
<file path=[Content_Types].xml><?xml version="1.0" encoding="utf-8"?>
<Types xmlns="http://schemas.openxmlformats.org/package/2006/content-types">
  <Default Extension="bin" ContentType="application/vnd.openxmlformats-officedocument.oleObject"/>
  <Default Extension="emf" ContentType="image/x-emf"/>
  <Default Extension="gif" ContentType="image/gif"/>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C85F5EE" w14:textId="77777777" w:rsidR="00E97D32" w:rsidRPr="005C0766" w:rsidRDefault="00524368" w:rsidP="00AD7C00">
      <w:pPr>
        <w:pStyle w:val="Title"/>
        <w:rPr>
          <w:b/>
          <w:bCs/>
        </w:rPr>
      </w:pPr>
      <w:r>
        <w:rPr>
          <w:noProof/>
        </w:rPr>
        <w:drawing>
          <wp:anchor distT="0" distB="0" distL="114300" distR="114300" simplePos="0" relativeHeight="251658240" behindDoc="0" locked="0" layoutInCell="1" allowOverlap="1" wp14:anchorId="0183AD27" wp14:editId="0CDBF694">
            <wp:simplePos x="0" y="0"/>
            <wp:positionH relativeFrom="margin">
              <wp:align>right</wp:align>
            </wp:positionH>
            <wp:positionV relativeFrom="paragraph">
              <wp:posOffset>10160</wp:posOffset>
            </wp:positionV>
            <wp:extent cx="2763520" cy="2190750"/>
            <wp:effectExtent l="0" t="0" r="0"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pic:cNvPicPr/>
                  </pic:nvPicPr>
                  <pic:blipFill>
                    <a:blip r:embed="rId11" cstate="print">
                      <a:extLst>
                        <a:ext uri="{28A0092B-C50C-407E-A947-70E740481C1C}">
                          <a14:useLocalDpi xmlns:a14="http://schemas.microsoft.com/office/drawing/2010/main" val="0"/>
                        </a:ext>
                      </a:extLst>
                    </a:blip>
                    <a:stretch>
                      <a:fillRect/>
                    </a:stretch>
                  </pic:blipFill>
                  <pic:spPr>
                    <a:xfrm>
                      <a:off x="0" y="0"/>
                      <a:ext cx="2763520" cy="2190750"/>
                    </a:xfrm>
                    <a:prstGeom prst="rect">
                      <a:avLst/>
                    </a:prstGeom>
                  </pic:spPr>
                </pic:pic>
              </a:graphicData>
            </a:graphic>
            <wp14:sizeRelH relativeFrom="margin">
              <wp14:pctWidth>0</wp14:pctWidth>
            </wp14:sizeRelH>
            <wp14:sizeRelV relativeFrom="margin">
              <wp14:pctHeight>0</wp14:pctHeight>
            </wp14:sizeRelV>
          </wp:anchor>
        </w:drawing>
      </w:r>
      <w:r w:rsidR="00E97D32" w:rsidRPr="005C0766">
        <w:rPr>
          <w:b/>
          <w:bCs/>
        </w:rPr>
        <w:t>Missouri Cancer Registry</w:t>
      </w:r>
    </w:p>
    <w:p w14:paraId="7A389209" w14:textId="6A12B214" w:rsidR="00A42E62" w:rsidRPr="00D25297" w:rsidRDefault="006C3FBB" w:rsidP="009D7754">
      <w:pPr>
        <w:rPr>
          <w:sz w:val="24"/>
          <w:szCs w:val="24"/>
        </w:rPr>
      </w:pPr>
      <w:r>
        <w:rPr>
          <w:sz w:val="24"/>
          <w:szCs w:val="24"/>
        </w:rPr>
        <w:t>May</w:t>
      </w:r>
      <w:r w:rsidR="007F5B9B">
        <w:rPr>
          <w:sz w:val="24"/>
          <w:szCs w:val="24"/>
        </w:rPr>
        <w:t xml:space="preserve"> </w:t>
      </w:r>
      <w:r w:rsidR="00F17E55">
        <w:rPr>
          <w:sz w:val="24"/>
          <w:szCs w:val="24"/>
        </w:rPr>
        <w:t>2025</w:t>
      </w:r>
    </w:p>
    <w:p w14:paraId="674756A8" w14:textId="77777777" w:rsidR="007C62B1" w:rsidRDefault="00E97D32" w:rsidP="00E64B24">
      <w:pPr>
        <w:rPr>
          <w:i/>
          <w:iCs/>
          <w:color w:val="0070C0"/>
          <w:sz w:val="28"/>
          <w:szCs w:val="28"/>
        </w:rPr>
      </w:pPr>
      <w:r w:rsidRPr="00FF1E58">
        <w:rPr>
          <w:i/>
          <w:iCs/>
          <w:color w:val="0070C0"/>
          <w:sz w:val="28"/>
          <w:szCs w:val="28"/>
        </w:rPr>
        <w:t>Fellow Registrars,</w:t>
      </w:r>
    </w:p>
    <w:p w14:paraId="603461DF" w14:textId="1F8B5C48" w:rsidR="007A0A0F" w:rsidRDefault="007A0A0F" w:rsidP="00E64B24">
      <w:pPr>
        <w:rPr>
          <w:i/>
          <w:iCs/>
          <w:color w:val="0070C0"/>
          <w:sz w:val="28"/>
          <w:szCs w:val="28"/>
        </w:rPr>
      </w:pPr>
      <w:r>
        <w:rPr>
          <w:i/>
          <w:iCs/>
          <w:color w:val="0070C0"/>
          <w:sz w:val="28"/>
          <w:szCs w:val="28"/>
        </w:rPr>
        <w:t xml:space="preserve">April showers bring May flowers.  I hope you have not been impacted by the recent storms.   </w:t>
      </w:r>
    </w:p>
    <w:p w14:paraId="1CB6551D" w14:textId="14638E5A" w:rsidR="00746529" w:rsidRDefault="00746529" w:rsidP="00E64B24">
      <w:pPr>
        <w:rPr>
          <w:i/>
          <w:iCs/>
          <w:color w:val="0070C0"/>
          <w:sz w:val="28"/>
          <w:szCs w:val="28"/>
        </w:rPr>
      </w:pPr>
      <w:r>
        <w:rPr>
          <w:i/>
          <w:iCs/>
          <w:color w:val="0070C0"/>
          <w:sz w:val="28"/>
          <w:szCs w:val="28"/>
        </w:rPr>
        <w:t xml:space="preserve">May is melanoma cancer awareness month.  </w:t>
      </w:r>
      <w:r w:rsidR="0083169B">
        <w:rPr>
          <w:i/>
          <w:iCs/>
          <w:color w:val="0070C0"/>
          <w:sz w:val="28"/>
          <w:szCs w:val="28"/>
        </w:rPr>
        <w:t>The</w:t>
      </w:r>
      <w:r w:rsidR="007A0A0F">
        <w:rPr>
          <w:i/>
          <w:iCs/>
          <w:color w:val="0070C0"/>
          <w:sz w:val="28"/>
          <w:szCs w:val="28"/>
        </w:rPr>
        <w:t xml:space="preserve"> attached one-pager contai</w:t>
      </w:r>
      <w:r w:rsidR="0083169B">
        <w:rPr>
          <w:i/>
          <w:iCs/>
          <w:color w:val="0070C0"/>
          <w:sz w:val="28"/>
          <w:szCs w:val="28"/>
        </w:rPr>
        <w:t xml:space="preserve">ns </w:t>
      </w:r>
      <w:r w:rsidR="007A0A0F">
        <w:rPr>
          <w:i/>
          <w:iCs/>
          <w:color w:val="0070C0"/>
          <w:sz w:val="28"/>
          <w:szCs w:val="28"/>
        </w:rPr>
        <w:t>melanoma stats</w:t>
      </w:r>
      <w:r w:rsidR="0083169B">
        <w:rPr>
          <w:i/>
          <w:iCs/>
          <w:color w:val="0070C0"/>
          <w:sz w:val="28"/>
          <w:szCs w:val="28"/>
        </w:rPr>
        <w:t xml:space="preserve"> for 2018-2022.</w:t>
      </w:r>
    </w:p>
    <w:bookmarkStart w:id="0" w:name="_Hlk196816362"/>
    <w:p w14:paraId="1CF6117E" w14:textId="5C2E4CF1" w:rsidR="005456E5" w:rsidRDefault="00E756E8" w:rsidP="00E64B24">
      <w:pPr>
        <w:rPr>
          <w:i/>
          <w:iCs/>
          <w:color w:val="0070C0"/>
          <w:sz w:val="28"/>
          <w:szCs w:val="28"/>
        </w:rPr>
      </w:pPr>
      <w:r>
        <w:object w:dxaOrig="1814" w:dyaOrig="1174" w14:anchorId="705F123E">
          <v:shape id="_x0000_i1028" type="#_x0000_t75" style="width:90.75pt;height:59.25pt" o:ole="">
            <v:imagedata r:id="rId12" o:title=""/>
          </v:shape>
          <o:OLEObject Type="Embed" ProgID="Acrobat.Document.DC" ShapeID="_x0000_i1028" DrawAspect="Icon" ObjectID="_1807429121" r:id="rId13"/>
        </w:object>
      </w:r>
      <w:bookmarkEnd w:id="0"/>
    </w:p>
    <w:p w14:paraId="606F3705" w14:textId="77777777" w:rsidR="00E97D32" w:rsidRPr="00EF508E" w:rsidRDefault="00E97D32" w:rsidP="0001367A">
      <w:pPr>
        <w:spacing w:after="0"/>
        <w:rPr>
          <w:b/>
          <w:bCs/>
          <w:color w:val="C00000"/>
          <w:sz w:val="28"/>
          <w:szCs w:val="28"/>
        </w:rPr>
      </w:pPr>
      <w:r w:rsidRPr="00EF508E">
        <w:rPr>
          <w:b/>
          <w:bCs/>
          <w:color w:val="C00000"/>
          <w:sz w:val="28"/>
          <w:szCs w:val="28"/>
        </w:rPr>
        <w:t>DUE DATES</w:t>
      </w:r>
    </w:p>
    <w:p w14:paraId="259EB4A7" w14:textId="1FF96C05" w:rsidR="00854D39" w:rsidRPr="0096529D" w:rsidRDefault="00E97D32" w:rsidP="001734A6">
      <w:pPr>
        <w:rPr>
          <w:rStyle w:val="Hyperlink"/>
          <w:color w:val="000000"/>
          <w:u w:val="none"/>
          <w:lang w:eastAsia="ja-JP"/>
        </w:rPr>
      </w:pPr>
      <w:r w:rsidRPr="0096529D">
        <w:rPr>
          <w:color w:val="000000"/>
          <w:lang w:eastAsia="ja-JP"/>
        </w:rPr>
        <w:t xml:space="preserve">To be on track, large hospitals (&gt;500 cases/yr.) typically </w:t>
      </w:r>
      <w:r w:rsidR="00512338" w:rsidRPr="0096529D">
        <w:rPr>
          <w:color w:val="000000"/>
          <w:lang w:eastAsia="ja-JP"/>
        </w:rPr>
        <w:t>are</w:t>
      </w:r>
      <w:r w:rsidRPr="0096529D">
        <w:rPr>
          <w:color w:val="000000"/>
          <w:lang w:eastAsia="ja-JP"/>
        </w:rPr>
        <w:t xml:space="preserve"> expected to have abstracted</w:t>
      </w:r>
      <w:r w:rsidRPr="0096529D">
        <w:rPr>
          <w:lang w:eastAsia="ja-JP"/>
        </w:rPr>
        <w:t xml:space="preserve"> </w:t>
      </w:r>
      <w:r w:rsidR="00ED30F2">
        <w:rPr>
          <w:lang w:eastAsia="ja-JP"/>
        </w:rPr>
        <w:t xml:space="preserve">October </w:t>
      </w:r>
      <w:r w:rsidR="00C10235" w:rsidRPr="0096529D">
        <w:rPr>
          <w:lang w:eastAsia="ja-JP"/>
        </w:rPr>
        <w:t>2024</w:t>
      </w:r>
      <w:r w:rsidRPr="0096529D">
        <w:rPr>
          <w:color w:val="000000"/>
          <w:lang w:eastAsia="ja-JP"/>
        </w:rPr>
        <w:t xml:space="preserve"> diagnosis cases by</w:t>
      </w:r>
      <w:r w:rsidR="006066DE" w:rsidRPr="0096529D">
        <w:rPr>
          <w:color w:val="000000"/>
          <w:lang w:eastAsia="ja-JP"/>
        </w:rPr>
        <w:t xml:space="preserve"> </w:t>
      </w:r>
      <w:r w:rsidR="00ED30F2">
        <w:rPr>
          <w:color w:val="000000"/>
          <w:lang w:eastAsia="ja-JP"/>
        </w:rPr>
        <w:t>May</w:t>
      </w:r>
      <w:r w:rsidR="00F17E55" w:rsidRPr="0096529D">
        <w:rPr>
          <w:color w:val="000000"/>
          <w:lang w:eastAsia="ja-JP"/>
        </w:rPr>
        <w:t xml:space="preserve"> 15, 2025</w:t>
      </w:r>
      <w:r w:rsidRPr="0096529D">
        <w:rPr>
          <w:lang w:eastAsia="ja-JP"/>
        </w:rPr>
        <w:t>.</w:t>
      </w:r>
      <w:r w:rsidRPr="0096529D">
        <w:rPr>
          <w:color w:val="000000"/>
          <w:lang w:eastAsia="ja-JP"/>
        </w:rPr>
        <w:t xml:space="preserve"> Smaller facilities (&lt;300 cases /yr.)</w:t>
      </w:r>
      <w:r w:rsidR="00126896" w:rsidRPr="0096529D">
        <w:rPr>
          <w:color w:val="000000"/>
          <w:lang w:eastAsia="ja-JP"/>
        </w:rPr>
        <w:t xml:space="preserve"> </w:t>
      </w:r>
      <w:r w:rsidR="006675CF" w:rsidRPr="0096529D">
        <w:rPr>
          <w:color w:val="000000"/>
          <w:lang w:eastAsia="ja-JP"/>
        </w:rPr>
        <w:t>are</w:t>
      </w:r>
      <w:r w:rsidR="007D50EA" w:rsidRPr="0096529D">
        <w:rPr>
          <w:color w:val="000000"/>
          <w:lang w:eastAsia="ja-JP"/>
        </w:rPr>
        <w:t xml:space="preserve"> </w:t>
      </w:r>
      <w:r w:rsidRPr="0096529D">
        <w:rPr>
          <w:color w:val="000000"/>
          <w:lang w:eastAsia="ja-JP"/>
        </w:rPr>
        <w:t>expected to report the</w:t>
      </w:r>
      <w:r w:rsidR="00B50ABE" w:rsidRPr="0096529D">
        <w:rPr>
          <w:lang w:eastAsia="ja-JP"/>
        </w:rPr>
        <w:t xml:space="preserve"> </w:t>
      </w:r>
      <w:r w:rsidR="00ED30F2">
        <w:rPr>
          <w:lang w:eastAsia="ja-JP"/>
        </w:rPr>
        <w:t>4th</w:t>
      </w:r>
      <w:r w:rsidR="006066DE" w:rsidRPr="0096529D">
        <w:rPr>
          <w:lang w:eastAsia="ja-JP"/>
        </w:rPr>
        <w:t xml:space="preserve"> </w:t>
      </w:r>
      <w:r w:rsidRPr="0096529D">
        <w:rPr>
          <w:color w:val="000000"/>
          <w:lang w:eastAsia="ja-JP"/>
        </w:rPr>
        <w:t>Quarter of 202</w:t>
      </w:r>
      <w:r w:rsidR="00B50ABE" w:rsidRPr="0096529D">
        <w:rPr>
          <w:lang w:eastAsia="ja-JP"/>
        </w:rPr>
        <w:t>4</w:t>
      </w:r>
      <w:r w:rsidRPr="0096529D">
        <w:rPr>
          <w:color w:val="000000"/>
          <w:lang w:eastAsia="ja-JP"/>
        </w:rPr>
        <w:t xml:space="preserve"> by</w:t>
      </w:r>
      <w:r w:rsidRPr="0096529D">
        <w:rPr>
          <w:lang w:eastAsia="ja-JP"/>
        </w:rPr>
        <w:t xml:space="preserve"> </w:t>
      </w:r>
      <w:r w:rsidR="00ED30F2">
        <w:rPr>
          <w:lang w:eastAsia="ja-JP"/>
        </w:rPr>
        <w:t xml:space="preserve">July </w:t>
      </w:r>
      <w:r w:rsidRPr="0096529D">
        <w:rPr>
          <w:color w:val="000000"/>
          <w:lang w:eastAsia="ja-JP"/>
        </w:rPr>
        <w:t>15, 202</w:t>
      </w:r>
      <w:r w:rsidR="006675CF" w:rsidRPr="0096529D">
        <w:rPr>
          <w:lang w:eastAsia="ja-JP"/>
        </w:rPr>
        <w:t>5</w:t>
      </w:r>
      <w:r w:rsidR="00512338" w:rsidRPr="0096529D">
        <w:rPr>
          <w:lang w:eastAsia="ja-JP"/>
        </w:rPr>
        <w:t>.</w:t>
      </w:r>
      <w:r w:rsidRPr="0096529D">
        <w:tab/>
      </w:r>
    </w:p>
    <w:p w14:paraId="54852B7B" w14:textId="77777777" w:rsidR="00BC26BA" w:rsidRPr="00EF508E" w:rsidRDefault="00E97D32" w:rsidP="0001367A">
      <w:pPr>
        <w:spacing w:after="0" w:line="240" w:lineRule="auto"/>
        <w:rPr>
          <w:b/>
          <w:bCs/>
          <w:color w:val="C00000"/>
          <w:sz w:val="28"/>
          <w:szCs w:val="28"/>
        </w:rPr>
      </w:pPr>
      <w:r w:rsidRPr="00EF508E">
        <w:rPr>
          <w:b/>
          <w:bCs/>
          <w:color w:val="C00000"/>
          <w:sz w:val="28"/>
          <w:szCs w:val="28"/>
        </w:rPr>
        <w:t>EDUCATION</w:t>
      </w:r>
      <w:r w:rsidR="00F33402" w:rsidRPr="00EF508E">
        <w:rPr>
          <w:b/>
          <w:bCs/>
          <w:color w:val="C00000"/>
          <w:sz w:val="28"/>
          <w:szCs w:val="28"/>
        </w:rPr>
        <w:t xml:space="preserve"> </w:t>
      </w:r>
    </w:p>
    <w:p w14:paraId="13E1EC19" w14:textId="77777777" w:rsidR="00BD46C4" w:rsidRPr="0096529D" w:rsidRDefault="00BD46C4" w:rsidP="00BD46C4">
      <w:pPr>
        <w:spacing w:after="0" w:line="240" w:lineRule="auto"/>
        <w:rPr>
          <w:b/>
          <w:bCs/>
          <w:u w:val="single"/>
          <w:lang w:val="en-US"/>
        </w:rPr>
      </w:pPr>
      <w:r w:rsidRPr="0096529D">
        <w:rPr>
          <w:b/>
          <w:bCs/>
          <w:u w:val="single"/>
          <w:lang w:val="en-US"/>
        </w:rPr>
        <w:t xml:space="preserve">MCR </w:t>
      </w:r>
      <w:r w:rsidR="004A306C" w:rsidRPr="0096529D">
        <w:rPr>
          <w:b/>
          <w:bCs/>
          <w:u w:val="single"/>
          <w:lang w:val="en-US"/>
        </w:rPr>
        <w:t>Helpline</w:t>
      </w:r>
    </w:p>
    <w:p w14:paraId="5D2B2976" w14:textId="77777777" w:rsidR="00BD46C4" w:rsidRPr="0096529D" w:rsidRDefault="00BD46C4" w:rsidP="00BD46C4">
      <w:pPr>
        <w:spacing w:after="0" w:line="240" w:lineRule="auto"/>
        <w:rPr>
          <w:lang w:val="en-US"/>
        </w:rPr>
      </w:pPr>
      <w:r w:rsidRPr="0096529D">
        <w:rPr>
          <w:lang w:val="en-US"/>
        </w:rPr>
        <w:t xml:space="preserve">Reach us at 1-800-392-2829 during regular office hours or leave a message; a member of our QA team will return your call within one business day. </w:t>
      </w:r>
    </w:p>
    <w:p w14:paraId="5BE27E6A" w14:textId="77777777" w:rsidR="004B34E7" w:rsidRPr="0096529D" w:rsidRDefault="004B34E7" w:rsidP="00BD46C4">
      <w:pPr>
        <w:spacing w:after="0" w:line="240" w:lineRule="auto"/>
        <w:rPr>
          <w:color w:val="C00000"/>
          <w:lang w:val="en-US"/>
        </w:rPr>
      </w:pPr>
    </w:p>
    <w:p w14:paraId="1B188D97" w14:textId="77777777" w:rsidR="00BD46C4" w:rsidRPr="0096529D" w:rsidRDefault="00BD46C4" w:rsidP="00BD46C4">
      <w:pPr>
        <w:spacing w:after="0" w:line="240" w:lineRule="auto"/>
        <w:rPr>
          <w:b/>
          <w:bCs/>
          <w:u w:val="single"/>
          <w:lang w:val="en-US"/>
        </w:rPr>
      </w:pPr>
      <w:r w:rsidRPr="0096529D">
        <w:rPr>
          <w:b/>
          <w:bCs/>
          <w:u w:val="single"/>
          <w:lang w:val="en-US"/>
        </w:rPr>
        <w:t>NAACCR Webinars:</w:t>
      </w:r>
    </w:p>
    <w:p w14:paraId="17FC8E9C" w14:textId="77777777" w:rsidR="00C61FE4" w:rsidRDefault="000D592A" w:rsidP="00BD46C4">
      <w:pPr>
        <w:spacing w:after="0" w:line="240" w:lineRule="auto"/>
        <w:rPr>
          <w:rStyle w:val="Hyperlink"/>
          <w:color w:val="auto"/>
          <w:u w:val="none"/>
          <w:lang w:val="en-US"/>
        </w:rPr>
      </w:pPr>
      <w:r w:rsidRPr="0096529D">
        <w:rPr>
          <w:b/>
          <w:bCs/>
          <w:color w:val="C00000"/>
          <w:lang w:val="en-US"/>
        </w:rPr>
        <w:t>NAACCR Webinars are now available on the MCR website</w:t>
      </w:r>
      <w:r w:rsidRPr="0096529D">
        <w:rPr>
          <w:color w:val="C00000"/>
          <w:lang w:val="en-US"/>
        </w:rPr>
        <w:t xml:space="preserve"> </w:t>
      </w:r>
      <w:r w:rsidRPr="0096529D">
        <w:rPr>
          <w:lang w:val="en-US"/>
        </w:rPr>
        <w:t xml:space="preserve">at </w:t>
      </w:r>
      <w:hyperlink r:id="rId14" w:history="1">
        <w:r w:rsidRPr="0096529D">
          <w:rPr>
            <w:rStyle w:val="Hyperlink"/>
            <w:b/>
            <w:bCs/>
            <w:lang w:val="en-US"/>
          </w:rPr>
          <w:t>https://cancerregistry.missouri.edu/education/educational-webinars-and-recordings/</w:t>
        </w:r>
      </w:hyperlink>
      <w:r w:rsidR="00D50A95" w:rsidRPr="0096529D">
        <w:rPr>
          <w:rStyle w:val="Hyperlink"/>
          <w:b/>
          <w:bCs/>
          <w:u w:val="none"/>
          <w:lang w:val="en-US"/>
        </w:rPr>
        <w:t xml:space="preserve">  </w:t>
      </w:r>
      <w:r w:rsidR="00C93151" w:rsidRPr="0096529D">
        <w:rPr>
          <w:rStyle w:val="Hyperlink"/>
          <w:color w:val="auto"/>
          <w:u w:val="none"/>
          <w:lang w:val="en-US"/>
        </w:rPr>
        <w:t>Contact Lucinda Ham at</w:t>
      </w:r>
      <w:r w:rsidR="00C93151" w:rsidRPr="00897B48">
        <w:rPr>
          <w:rStyle w:val="Hyperlink"/>
          <w:b/>
          <w:bCs/>
          <w:color w:val="0070C0"/>
          <w:u w:val="none"/>
          <w:lang w:val="en-US"/>
        </w:rPr>
        <w:t xml:space="preserve"> </w:t>
      </w:r>
      <w:hyperlink r:id="rId15" w:history="1">
        <w:r w:rsidR="00C93151" w:rsidRPr="00897B48">
          <w:rPr>
            <w:rStyle w:val="Hyperlink"/>
            <w:b/>
            <w:bCs/>
            <w:color w:val="0070C0"/>
            <w:lang w:val="en-US"/>
          </w:rPr>
          <w:t>lahf5p@health.missouri.edu</w:t>
        </w:r>
      </w:hyperlink>
      <w:r w:rsidR="00C93151" w:rsidRPr="0096529D">
        <w:rPr>
          <w:rStyle w:val="Hyperlink"/>
          <w:color w:val="auto"/>
          <w:u w:val="none"/>
          <w:lang w:val="en-US"/>
        </w:rPr>
        <w:t xml:space="preserve"> for the password.  After gaining access to the webinars, click on the file folder for the month</w:t>
      </w:r>
      <w:r w:rsidR="00D949BC" w:rsidRPr="0096529D">
        <w:rPr>
          <w:rStyle w:val="Hyperlink"/>
          <w:color w:val="auto"/>
          <w:u w:val="none"/>
          <w:lang w:val="en-US"/>
        </w:rPr>
        <w:t xml:space="preserve">. The </w:t>
      </w:r>
      <w:proofErr w:type="gramStart"/>
      <w:r w:rsidR="00D949BC" w:rsidRPr="0096529D">
        <w:rPr>
          <w:rStyle w:val="Hyperlink"/>
          <w:color w:val="auto"/>
          <w:u w:val="none"/>
          <w:lang w:val="en-US"/>
        </w:rPr>
        <w:t>webinar</w:t>
      </w:r>
      <w:proofErr w:type="gramEnd"/>
      <w:r w:rsidR="00D949BC" w:rsidRPr="0096529D">
        <w:rPr>
          <w:rStyle w:val="Hyperlink"/>
          <w:color w:val="auto"/>
          <w:u w:val="none"/>
          <w:lang w:val="en-US"/>
        </w:rPr>
        <w:t xml:space="preserve"> materials </w:t>
      </w:r>
      <w:r w:rsidR="00D90FCF" w:rsidRPr="0096529D">
        <w:rPr>
          <w:rStyle w:val="Hyperlink"/>
          <w:color w:val="auto"/>
          <w:u w:val="none"/>
          <w:lang w:val="en-US"/>
        </w:rPr>
        <w:t>are</w:t>
      </w:r>
      <w:r w:rsidR="00D949BC" w:rsidRPr="0096529D">
        <w:rPr>
          <w:rStyle w:val="Hyperlink"/>
          <w:color w:val="auto"/>
          <w:u w:val="none"/>
          <w:lang w:val="en-US"/>
        </w:rPr>
        <w:t xml:space="preserve"> readily </w:t>
      </w:r>
      <w:r w:rsidR="008D3784" w:rsidRPr="0096529D">
        <w:rPr>
          <w:rStyle w:val="Hyperlink"/>
          <w:color w:val="auto"/>
          <w:u w:val="none"/>
          <w:lang w:val="en-US"/>
        </w:rPr>
        <w:t>accessible</w:t>
      </w:r>
      <w:r w:rsidR="00077AAE">
        <w:rPr>
          <w:rStyle w:val="Hyperlink"/>
          <w:color w:val="auto"/>
          <w:u w:val="none"/>
          <w:lang w:val="en-US"/>
        </w:rPr>
        <w:t xml:space="preserve"> and can </w:t>
      </w:r>
      <w:proofErr w:type="gramStart"/>
      <w:r w:rsidR="00077AAE">
        <w:rPr>
          <w:rStyle w:val="Hyperlink"/>
          <w:color w:val="auto"/>
          <w:u w:val="none"/>
          <w:lang w:val="en-US"/>
        </w:rPr>
        <w:t>be downloaded</w:t>
      </w:r>
      <w:proofErr w:type="gramEnd"/>
      <w:r w:rsidR="00077AAE">
        <w:rPr>
          <w:rStyle w:val="Hyperlink"/>
          <w:color w:val="auto"/>
          <w:u w:val="none"/>
          <w:lang w:val="en-US"/>
        </w:rPr>
        <w:t>.</w:t>
      </w:r>
    </w:p>
    <w:p w14:paraId="4EF7A55A" w14:textId="77777777" w:rsidR="00077AAE" w:rsidRPr="0096529D" w:rsidRDefault="00077AAE" w:rsidP="00BD46C4">
      <w:pPr>
        <w:spacing w:after="0" w:line="240" w:lineRule="auto"/>
        <w:rPr>
          <w:b/>
          <w:bCs/>
          <w:color w:val="C00000"/>
          <w:u w:val="single"/>
          <w:lang w:val="en-US"/>
        </w:rPr>
      </w:pPr>
    </w:p>
    <w:p w14:paraId="0D8F4DC2" w14:textId="7EE8D037" w:rsidR="00BD46C4" w:rsidRDefault="00BD46C4" w:rsidP="00BD46C4">
      <w:pPr>
        <w:spacing w:after="0" w:line="240" w:lineRule="auto"/>
        <w:rPr>
          <w:b/>
          <w:bCs/>
          <w:lang w:val="en-US"/>
        </w:rPr>
      </w:pPr>
      <w:r w:rsidRPr="0096529D">
        <w:rPr>
          <w:b/>
          <w:bCs/>
          <w:lang w:val="en-US"/>
        </w:rPr>
        <w:t>NAACCR Webinar</w:t>
      </w:r>
      <w:r w:rsidR="00ED30F2" w:rsidRPr="0096529D">
        <w:rPr>
          <w:b/>
          <w:bCs/>
          <w:lang w:val="en-US"/>
        </w:rPr>
        <w:t>: Text</w:t>
      </w:r>
      <w:r w:rsidR="00ED30F2">
        <w:rPr>
          <w:rFonts w:cstheme="minorHAnsi"/>
          <w:b/>
          <w:bCs/>
          <w:lang w:val="en-US"/>
        </w:rPr>
        <w:t xml:space="preserve"> and Treatment 2025, April 3, 2025</w:t>
      </w:r>
    </w:p>
    <w:p w14:paraId="4DA6B9B5" w14:textId="77777777" w:rsidR="00B555A1" w:rsidRPr="0096529D" w:rsidRDefault="00B555A1" w:rsidP="00BD46C4">
      <w:pPr>
        <w:spacing w:after="0" w:line="240" w:lineRule="auto"/>
        <w:rPr>
          <w:b/>
          <w:bCs/>
          <w:lang w:val="en-US"/>
        </w:rPr>
      </w:pPr>
    </w:p>
    <w:p w14:paraId="469C8E61" w14:textId="339A9481" w:rsidR="00756DEF" w:rsidRDefault="00B555A1" w:rsidP="002213C7">
      <w:r>
        <w:rPr>
          <w:rFonts w:cstheme="minorHAnsi"/>
          <w:b/>
          <w:bCs/>
          <w:lang w:val="en-US"/>
        </w:rPr>
        <w:t xml:space="preserve">Upcoming NAACCR Webinar: </w:t>
      </w:r>
      <w:r w:rsidR="00ED30F2">
        <w:rPr>
          <w:rFonts w:cstheme="minorHAnsi"/>
          <w:b/>
          <w:bCs/>
          <w:lang w:val="en-US"/>
        </w:rPr>
        <w:t>Prostate 2025, May 15, 2025</w:t>
      </w:r>
      <w:r w:rsidR="00BD46C4" w:rsidRPr="0096529D">
        <w:rPr>
          <w:rFonts w:cstheme="minorHAnsi"/>
          <w:b/>
          <w:bCs/>
          <w:lang w:val="en-US"/>
        </w:rPr>
        <w:t xml:space="preserve">, </w:t>
      </w:r>
      <w:r w:rsidR="00BD46C4" w:rsidRPr="0096529D">
        <w:rPr>
          <w:rFonts w:cstheme="minorHAnsi"/>
          <w:lang w:val="en-US"/>
        </w:rPr>
        <w:t>8-11 a.m</w:t>
      </w:r>
      <w:r w:rsidR="00ED30F2">
        <w:rPr>
          <w:rFonts w:cstheme="minorHAnsi"/>
          <w:lang w:val="en-US"/>
        </w:rPr>
        <w:t xml:space="preserve">. This </w:t>
      </w:r>
      <w:proofErr w:type="gramStart"/>
      <w:r w:rsidR="00ED30F2">
        <w:rPr>
          <w:rFonts w:cstheme="minorHAnsi"/>
          <w:lang w:val="en-US"/>
        </w:rPr>
        <w:t>webinar</w:t>
      </w:r>
      <w:proofErr w:type="gramEnd"/>
      <w:r w:rsidR="00ED30F2">
        <w:rPr>
          <w:rFonts w:cstheme="minorHAnsi"/>
          <w:lang w:val="en-US"/>
        </w:rPr>
        <w:t xml:space="preserve"> will cover anatomy, solid tumor rules, staging and treatment of prostate primary malignancies</w:t>
      </w:r>
      <w:proofErr w:type="gramStart"/>
      <w:r w:rsidR="00ED30F2">
        <w:rPr>
          <w:rFonts w:cstheme="minorHAnsi"/>
          <w:lang w:val="en-US"/>
        </w:rPr>
        <w:t xml:space="preserve">.  </w:t>
      </w:r>
      <w:proofErr w:type="gramEnd"/>
      <w:r w:rsidR="00ED30F2">
        <w:rPr>
          <w:rFonts w:cstheme="minorHAnsi"/>
          <w:lang w:val="en-US"/>
        </w:rPr>
        <w:t xml:space="preserve">Examples, quizzes and case scenarios </w:t>
      </w:r>
      <w:proofErr w:type="gramStart"/>
      <w:r w:rsidR="00ED30F2">
        <w:rPr>
          <w:rFonts w:cstheme="minorHAnsi"/>
          <w:lang w:val="en-US"/>
        </w:rPr>
        <w:t>are included</w:t>
      </w:r>
      <w:proofErr w:type="gramEnd"/>
      <w:r w:rsidR="00ED30F2">
        <w:rPr>
          <w:rFonts w:cstheme="minorHAnsi"/>
          <w:lang w:val="en-US"/>
        </w:rPr>
        <w:t xml:space="preserve">. </w:t>
      </w:r>
      <w:r w:rsidR="007D50EA" w:rsidRPr="0096529D">
        <w:rPr>
          <w:rFonts w:cstheme="minorHAnsi"/>
          <w:b/>
          <w:bCs/>
          <w:lang w:val="en-US"/>
        </w:rPr>
        <w:t>To attend the live broadcast in Columbia, Mo,</w:t>
      </w:r>
      <w:r w:rsidR="007D50EA" w:rsidRPr="0096529D">
        <w:rPr>
          <w:rFonts w:cstheme="minorHAnsi"/>
          <w:lang w:val="en-US"/>
        </w:rPr>
        <w:t xml:space="preserve"> sign up here:</w:t>
      </w:r>
      <w:r w:rsidR="00761F36" w:rsidRPr="0096529D">
        <w:rPr>
          <w:rFonts w:cstheme="minorHAnsi"/>
          <w:b/>
          <w:bCs/>
          <w:lang w:val="en-US"/>
        </w:rPr>
        <w:t xml:space="preserve"> </w:t>
      </w:r>
      <w:hyperlink r:id="rId16" w:history="1">
        <w:r w:rsidR="00756DEF" w:rsidRPr="007B697F">
          <w:rPr>
            <w:rStyle w:val="Hyperlink"/>
            <w:rFonts w:cstheme="minorHAnsi"/>
            <w:b/>
            <w:bCs/>
            <w:lang w:val="en-US"/>
          </w:rPr>
          <w:t>https://www.signupgenius.com/go/10C054CACAE28A0F8C25-56411576-prostate</w:t>
        </w:r>
      </w:hyperlink>
    </w:p>
    <w:p w14:paraId="661DE646" w14:textId="1555142F" w:rsidR="00482DDA" w:rsidRDefault="00482DDA" w:rsidP="002213C7">
      <w:pPr>
        <w:rPr>
          <w:b/>
          <w:bCs/>
          <w:u w:val="single"/>
        </w:rPr>
      </w:pPr>
      <w:r w:rsidRPr="00482DDA">
        <w:rPr>
          <w:b/>
          <w:bCs/>
          <w:u w:val="single"/>
        </w:rPr>
        <w:t>NAACCR Prep and Review Series</w:t>
      </w:r>
      <w:r>
        <w:rPr>
          <w:b/>
          <w:bCs/>
          <w:u w:val="single"/>
        </w:rPr>
        <w:t xml:space="preserve"> Begins May 13, 2025</w:t>
      </w:r>
    </w:p>
    <w:p w14:paraId="49F2705D" w14:textId="73DAA169" w:rsidR="00482DDA" w:rsidRDefault="00482DDA" w:rsidP="00482DDA">
      <w:pPr>
        <w:spacing w:after="0"/>
      </w:pPr>
      <w:r w:rsidRPr="00482DDA">
        <w:t>The NAACCR ODS Exam Prep &amp; Review</w:t>
      </w:r>
      <w:r>
        <w:t xml:space="preserve"> webinar series offers online interactive instruction with live instructors.  The course includes eight 2-hour sessions that reflect changes to the 2025 ODS exam.  The cost of the course is $235 per participant.  For more information, visit the NAACCR website at </w:t>
      </w:r>
      <w:hyperlink r:id="rId17" w:history="1">
        <w:r w:rsidRPr="00482DDA">
          <w:rPr>
            <w:rStyle w:val="Hyperlink"/>
            <w:b/>
            <w:bCs/>
          </w:rPr>
          <w:t>https://education.naaccr.org/ctr</w:t>
        </w:r>
      </w:hyperlink>
      <w:r>
        <w:t xml:space="preserve"> or contact Angela Martin at </w:t>
      </w:r>
      <w:hyperlink r:id="rId18" w:history="1">
        <w:r w:rsidRPr="00482DDA">
          <w:rPr>
            <w:rStyle w:val="Hyperlink"/>
            <w:b/>
            <w:bCs/>
          </w:rPr>
          <w:t>amartin@naaccr.org</w:t>
        </w:r>
      </w:hyperlink>
    </w:p>
    <w:p w14:paraId="426E1816" w14:textId="77777777" w:rsidR="00482DDA" w:rsidRPr="00482DDA" w:rsidRDefault="00482DDA" w:rsidP="00482DDA">
      <w:pPr>
        <w:spacing w:after="0"/>
      </w:pPr>
    </w:p>
    <w:p w14:paraId="7D85AA1A" w14:textId="6B37D077" w:rsidR="00077AAE" w:rsidRPr="0083169B" w:rsidRDefault="00482DDA" w:rsidP="00746529">
      <w:pPr>
        <w:spacing w:after="0"/>
        <w:rPr>
          <w:rFonts w:cstheme="minorHAnsi"/>
          <w:b/>
          <w:bCs/>
          <w:lang w:val="en-US"/>
        </w:rPr>
      </w:pPr>
      <w:r w:rsidRPr="0083169B">
        <w:rPr>
          <w:b/>
          <w:bCs/>
          <w:u w:val="single"/>
          <w:lang w:val="en-US"/>
        </w:rPr>
        <w:t xml:space="preserve">MCR </w:t>
      </w:r>
      <w:r w:rsidR="00077AAE" w:rsidRPr="0083169B">
        <w:rPr>
          <w:b/>
          <w:bCs/>
          <w:u w:val="single"/>
          <w:lang w:val="en-US"/>
        </w:rPr>
        <w:t>YouTube</w:t>
      </w:r>
    </w:p>
    <w:p w14:paraId="0BDBA82D" w14:textId="77777777" w:rsidR="00077AAE" w:rsidRPr="0083169B" w:rsidRDefault="00077AAE" w:rsidP="00746529">
      <w:pPr>
        <w:spacing w:after="0"/>
        <w:rPr>
          <w:b/>
          <w:bCs/>
          <w:color w:val="C00000"/>
          <w:u w:val="single"/>
          <w:lang w:val="en-US"/>
        </w:rPr>
      </w:pPr>
      <w:r w:rsidRPr="0083169B">
        <w:rPr>
          <w:b/>
          <w:bCs/>
          <w:color w:val="C00000"/>
          <w:u w:val="single"/>
          <w:lang w:val="en-US"/>
        </w:rPr>
        <w:t>Hematopoietic Neoplasms 2025</w:t>
      </w:r>
    </w:p>
    <w:p w14:paraId="04CF7C3A" w14:textId="77777777" w:rsidR="00380C28" w:rsidRDefault="00DC38B5" w:rsidP="00380C28">
      <w:pPr>
        <w:spacing w:after="0"/>
        <w:rPr>
          <w:lang w:val="en-US"/>
        </w:rPr>
      </w:pPr>
      <w:r>
        <w:rPr>
          <w:lang w:val="en-US"/>
        </w:rPr>
        <w:t>We have a n</w:t>
      </w:r>
      <w:r w:rsidR="00077AAE">
        <w:rPr>
          <w:lang w:val="en-US"/>
        </w:rPr>
        <w:t>ew video on YouTube created by Lucinda Ham, RH</w:t>
      </w:r>
      <w:r w:rsidR="0029334B">
        <w:rPr>
          <w:lang w:val="en-US"/>
        </w:rPr>
        <w:t>I</w:t>
      </w:r>
      <w:r w:rsidR="00077AAE">
        <w:rPr>
          <w:lang w:val="en-US"/>
        </w:rPr>
        <w:t>A, ODS-</w:t>
      </w:r>
      <w:r w:rsidR="0029334B">
        <w:rPr>
          <w:lang w:val="en-US"/>
        </w:rPr>
        <w:t>C</w:t>
      </w:r>
      <w:r w:rsidR="00077AAE">
        <w:rPr>
          <w:lang w:val="en-US"/>
        </w:rPr>
        <w:t xml:space="preserve"> and Babette Langeneckert, ODS-</w:t>
      </w:r>
      <w:proofErr w:type="gramStart"/>
      <w:r w:rsidR="00077AAE">
        <w:rPr>
          <w:lang w:val="en-US"/>
        </w:rPr>
        <w:t xml:space="preserve">C.  </w:t>
      </w:r>
      <w:proofErr w:type="gramEnd"/>
      <w:r w:rsidR="00077AAE">
        <w:rPr>
          <w:lang w:val="en-US"/>
        </w:rPr>
        <w:t>This video focuses on anatomy, physiology, genetics, and vocabulary related to hematopoietic neoplasms</w:t>
      </w:r>
      <w:proofErr w:type="gramStart"/>
      <w:r w:rsidR="00077AAE">
        <w:rPr>
          <w:lang w:val="en-US"/>
        </w:rPr>
        <w:t xml:space="preserve">.  </w:t>
      </w:r>
      <w:proofErr w:type="gramEnd"/>
      <w:r w:rsidR="00077AAE">
        <w:rPr>
          <w:lang w:val="en-US"/>
        </w:rPr>
        <w:t>An overview of how to use the Hematopoietic and Lymphoid Neoplasm Database and Manual is included</w:t>
      </w:r>
      <w:proofErr w:type="gramStart"/>
      <w:r w:rsidR="00077AAE">
        <w:rPr>
          <w:lang w:val="en-US"/>
        </w:rPr>
        <w:t xml:space="preserve">.  </w:t>
      </w:r>
      <w:proofErr w:type="gramEnd"/>
      <w:r w:rsidR="00077AAE">
        <w:rPr>
          <w:lang w:val="en-US"/>
        </w:rPr>
        <w:t xml:space="preserve">Case scenarios and coding examples </w:t>
      </w:r>
      <w:proofErr w:type="gramStart"/>
      <w:r w:rsidR="00077AAE">
        <w:rPr>
          <w:lang w:val="en-US"/>
        </w:rPr>
        <w:t xml:space="preserve">are </w:t>
      </w:r>
      <w:r w:rsidR="00077AAE">
        <w:rPr>
          <w:lang w:val="en-US"/>
        </w:rPr>
        <w:lastRenderedPageBreak/>
        <w:t>included</w:t>
      </w:r>
      <w:proofErr w:type="gramEnd"/>
      <w:r w:rsidR="00077AAE">
        <w:rPr>
          <w:lang w:val="en-US"/>
        </w:rPr>
        <w:t xml:space="preserve">. Watch the recording on YouTube at: </w:t>
      </w:r>
      <w:hyperlink r:id="rId19" w:history="1">
        <w:r w:rsidR="00380C28" w:rsidRPr="00380C28">
          <w:rPr>
            <w:rStyle w:val="Hyperlink"/>
            <w:b/>
            <w:bCs/>
            <w:lang w:val="en-US"/>
          </w:rPr>
          <w:t>https://cancerregistry.missouri.edu/education/educational-webinars-and-recordings/</w:t>
        </w:r>
      </w:hyperlink>
      <w:r w:rsidR="00380C28">
        <w:rPr>
          <w:lang w:val="en-US"/>
        </w:rPr>
        <w:t xml:space="preserve"> and click on </w:t>
      </w:r>
      <w:r w:rsidR="0061601C">
        <w:rPr>
          <w:lang w:val="en-US"/>
        </w:rPr>
        <w:t>the MCR</w:t>
      </w:r>
      <w:r w:rsidR="00380C28">
        <w:rPr>
          <w:lang w:val="en-US"/>
        </w:rPr>
        <w:t xml:space="preserve"> YouTube channel.</w:t>
      </w:r>
    </w:p>
    <w:p w14:paraId="26DD6130" w14:textId="77777777" w:rsidR="00FA621F" w:rsidRPr="00380C28" w:rsidRDefault="00F17E55" w:rsidP="00380C28">
      <w:pPr>
        <w:spacing w:after="0"/>
        <w:rPr>
          <w:lang w:val="en-US"/>
        </w:rPr>
      </w:pPr>
      <w:r w:rsidRPr="00300A4B">
        <w:rPr>
          <w:rFonts w:cstheme="minorHAnsi"/>
          <w:b/>
          <w:bCs/>
          <w:lang w:val="en-US"/>
        </w:rPr>
        <w:t xml:space="preserve">      </w:t>
      </w:r>
    </w:p>
    <w:p w14:paraId="15E6370C" w14:textId="77777777" w:rsidR="00FA621F" w:rsidRPr="00EF508E" w:rsidRDefault="00F01624" w:rsidP="00FA621F">
      <w:pPr>
        <w:spacing w:after="0"/>
        <w:rPr>
          <w:rFonts w:ascii="Calibri" w:hAnsi="Calibri" w:cs="Calibri"/>
          <w:b/>
          <w:bCs/>
          <w:color w:val="C00000"/>
          <w:sz w:val="28"/>
          <w:szCs w:val="28"/>
          <w:u w:val="single"/>
          <w:lang w:val="en-US"/>
        </w:rPr>
      </w:pPr>
      <w:r w:rsidRPr="00EF508E">
        <w:rPr>
          <w:rFonts w:ascii="Calibri" w:hAnsi="Calibri" w:cs="Calibri"/>
          <w:b/>
          <w:bCs/>
          <w:color w:val="C00000"/>
          <w:sz w:val="28"/>
          <w:szCs w:val="28"/>
          <w:u w:val="single"/>
          <w:lang w:val="en-US"/>
        </w:rPr>
        <w:t xml:space="preserve">Electronic </w:t>
      </w:r>
      <w:r w:rsidR="00FA621F" w:rsidRPr="00EF508E">
        <w:rPr>
          <w:rFonts w:ascii="Calibri" w:hAnsi="Calibri" w:cs="Calibri"/>
          <w:b/>
          <w:bCs/>
          <w:color w:val="C00000"/>
          <w:sz w:val="28"/>
          <w:szCs w:val="28"/>
          <w:u w:val="single"/>
          <w:lang w:val="en-US"/>
        </w:rPr>
        <w:t>Change of Information Forms</w:t>
      </w:r>
      <w:r w:rsidR="00B555A1">
        <w:rPr>
          <w:rFonts w:ascii="Calibri" w:hAnsi="Calibri" w:cs="Calibri"/>
          <w:b/>
          <w:bCs/>
          <w:color w:val="C00000"/>
          <w:sz w:val="28"/>
          <w:szCs w:val="28"/>
          <w:u w:val="single"/>
          <w:lang w:val="en-US"/>
        </w:rPr>
        <w:t xml:space="preserve"> </w:t>
      </w:r>
    </w:p>
    <w:p w14:paraId="3BDA7B36" w14:textId="77777777" w:rsidR="00B555A1" w:rsidRPr="00B50925" w:rsidRDefault="00B555A1" w:rsidP="00D625C5">
      <w:pPr>
        <w:pStyle w:val="BodyText"/>
        <w:tabs>
          <w:tab w:val="left" w:pos="912"/>
        </w:tabs>
        <w:kinsoku w:val="0"/>
        <w:overflowPunct w:val="0"/>
        <w:ind w:left="0" w:firstLine="0"/>
        <w:rPr>
          <w:rFonts w:ascii="Calibri" w:hAnsi="Calibri" w:cs="Calibri"/>
          <w:b/>
          <w:bCs/>
          <w:sz w:val="22"/>
          <w:szCs w:val="22"/>
        </w:rPr>
      </w:pPr>
      <w:r>
        <w:rPr>
          <w:rFonts w:ascii="Calibri" w:hAnsi="Calibri" w:cs="Calibri"/>
          <w:sz w:val="22"/>
          <w:szCs w:val="22"/>
        </w:rPr>
        <w:t>See the new</w:t>
      </w:r>
      <w:r w:rsidR="00F01624" w:rsidRPr="0096529D">
        <w:rPr>
          <w:rFonts w:ascii="Calibri" w:hAnsi="Calibri" w:cs="Calibri"/>
          <w:sz w:val="22"/>
          <w:szCs w:val="22"/>
        </w:rPr>
        <w:t xml:space="preserve"> Change of Information form</w:t>
      </w:r>
      <w:r w:rsidR="0075441A" w:rsidRPr="0096529D">
        <w:rPr>
          <w:rFonts w:ascii="Calibri" w:hAnsi="Calibri" w:cs="Calibri"/>
          <w:sz w:val="22"/>
          <w:szCs w:val="22"/>
        </w:rPr>
        <w:t xml:space="preserve"> </w:t>
      </w:r>
      <w:r>
        <w:rPr>
          <w:rFonts w:ascii="Calibri" w:hAnsi="Calibri" w:cs="Calibri"/>
          <w:sz w:val="22"/>
          <w:szCs w:val="22"/>
        </w:rPr>
        <w:t xml:space="preserve">on the MCR website at </w:t>
      </w:r>
      <w:hyperlink r:id="rId20" w:history="1">
        <w:r w:rsidRPr="00B50925">
          <w:rPr>
            <w:rStyle w:val="Hyperlink"/>
            <w:rFonts w:ascii="Calibri" w:hAnsi="Calibri" w:cs="Calibri"/>
            <w:b/>
            <w:bCs/>
            <w:sz w:val="22"/>
            <w:szCs w:val="22"/>
          </w:rPr>
          <w:t>https://cancerregistry.missouri.edu/reporting/reporting-overview/</w:t>
        </w:r>
      </w:hyperlink>
    </w:p>
    <w:p w14:paraId="47B594C4" w14:textId="77777777" w:rsidR="00D625C5" w:rsidRPr="0096529D" w:rsidRDefault="00B555A1" w:rsidP="00D625C5">
      <w:pPr>
        <w:pStyle w:val="BodyText"/>
        <w:tabs>
          <w:tab w:val="left" w:pos="912"/>
        </w:tabs>
        <w:kinsoku w:val="0"/>
        <w:overflowPunct w:val="0"/>
        <w:ind w:left="0" w:firstLine="0"/>
        <w:rPr>
          <w:rFonts w:ascii="Calibri" w:hAnsi="Calibri" w:cs="Calibri"/>
          <w:sz w:val="22"/>
          <w:szCs w:val="22"/>
        </w:rPr>
      </w:pPr>
      <w:r w:rsidRPr="00B555A1">
        <w:rPr>
          <w:rFonts w:ascii="Calibri" w:hAnsi="Calibri" w:cs="Calibri"/>
          <w:b/>
          <w:bCs/>
          <w:sz w:val="22"/>
          <w:szCs w:val="22"/>
        </w:rPr>
        <w:t>Change</w:t>
      </w:r>
      <w:r w:rsidR="0075441A" w:rsidRPr="0096529D">
        <w:rPr>
          <w:rFonts w:ascii="Calibri" w:hAnsi="Calibri" w:cs="Calibri"/>
          <w:sz w:val="22"/>
          <w:szCs w:val="22"/>
        </w:rPr>
        <w:t xml:space="preserve"> </w:t>
      </w:r>
      <w:r w:rsidR="00D625C5" w:rsidRPr="0096529D">
        <w:rPr>
          <w:rFonts w:ascii="Calibri" w:hAnsi="Calibri" w:cs="Calibri"/>
          <w:b/>
          <w:bCs/>
          <w:sz w:val="22"/>
          <w:szCs w:val="22"/>
        </w:rPr>
        <w:t xml:space="preserve">of Information forms </w:t>
      </w:r>
      <w:proofErr w:type="gramStart"/>
      <w:r w:rsidR="00D625C5" w:rsidRPr="0096529D">
        <w:rPr>
          <w:rFonts w:ascii="Calibri" w:hAnsi="Calibri" w:cs="Calibri"/>
          <w:b/>
          <w:bCs/>
          <w:sz w:val="22"/>
          <w:szCs w:val="22"/>
        </w:rPr>
        <w:t>are needed</w:t>
      </w:r>
      <w:proofErr w:type="gramEnd"/>
      <w:r w:rsidR="00D625C5" w:rsidRPr="0096529D">
        <w:rPr>
          <w:rFonts w:ascii="Calibri" w:hAnsi="Calibri" w:cs="Calibri"/>
          <w:b/>
          <w:bCs/>
          <w:sz w:val="22"/>
          <w:szCs w:val="22"/>
        </w:rPr>
        <w:t xml:space="preserve"> </w:t>
      </w:r>
      <w:r w:rsidR="00D625C5" w:rsidRPr="0096529D">
        <w:rPr>
          <w:rFonts w:ascii="Calibri" w:hAnsi="Calibri" w:cs="Calibri"/>
          <w:b/>
          <w:bCs/>
          <w:i/>
          <w:iCs/>
          <w:sz w:val="22"/>
          <w:szCs w:val="22"/>
        </w:rPr>
        <w:t xml:space="preserve">only </w:t>
      </w:r>
      <w:r w:rsidR="00D625C5" w:rsidRPr="0096529D">
        <w:rPr>
          <w:rFonts w:ascii="Calibri" w:hAnsi="Calibri" w:cs="Calibri"/>
          <w:b/>
          <w:bCs/>
          <w:sz w:val="22"/>
          <w:szCs w:val="22"/>
        </w:rPr>
        <w:t>for changes in the following data elements:</w:t>
      </w:r>
      <w:r w:rsidR="00D625C5" w:rsidRPr="0096529D">
        <w:rPr>
          <w:rFonts w:ascii="Calibri" w:hAnsi="Calibri" w:cs="Calibri"/>
          <w:sz w:val="22"/>
          <w:szCs w:val="22"/>
        </w:rPr>
        <w:t xml:space="preserve"> </w:t>
      </w:r>
    </w:p>
    <w:p w14:paraId="1C190E5A" w14:textId="77777777" w:rsidR="0096529D" w:rsidRDefault="00D625C5" w:rsidP="0096529D">
      <w:pPr>
        <w:pStyle w:val="BodyText"/>
        <w:tabs>
          <w:tab w:val="left" w:pos="912"/>
        </w:tabs>
        <w:kinsoku w:val="0"/>
        <w:overflowPunct w:val="0"/>
        <w:ind w:left="0" w:firstLine="0"/>
        <w:rPr>
          <w:rFonts w:asciiTheme="minorHAnsi" w:hAnsiTheme="minorHAnsi" w:cstheme="minorHAnsi"/>
          <w:sz w:val="22"/>
          <w:szCs w:val="22"/>
        </w:rPr>
      </w:pPr>
      <w:r w:rsidRPr="0096529D">
        <w:rPr>
          <w:rFonts w:asciiTheme="minorHAnsi" w:hAnsiTheme="minorHAnsi" w:cstheme="minorHAnsi"/>
          <w:sz w:val="22"/>
          <w:szCs w:val="22"/>
        </w:rPr>
        <w:t xml:space="preserve">1. Last </w:t>
      </w:r>
      <w:r w:rsidRPr="0096529D">
        <w:rPr>
          <w:rFonts w:asciiTheme="minorHAnsi" w:hAnsiTheme="minorHAnsi" w:cstheme="minorHAnsi"/>
          <w:spacing w:val="-1"/>
          <w:sz w:val="22"/>
          <w:szCs w:val="22"/>
        </w:rPr>
        <w:t>name,</w:t>
      </w:r>
      <w:r w:rsidRPr="0096529D">
        <w:rPr>
          <w:rFonts w:asciiTheme="minorHAnsi" w:hAnsiTheme="minorHAnsi" w:cstheme="minorHAnsi"/>
          <w:sz w:val="22"/>
          <w:szCs w:val="22"/>
        </w:rPr>
        <w:t xml:space="preserve"> first </w:t>
      </w:r>
      <w:r w:rsidRPr="0096529D">
        <w:rPr>
          <w:rFonts w:asciiTheme="minorHAnsi" w:hAnsiTheme="minorHAnsi" w:cstheme="minorHAnsi"/>
          <w:spacing w:val="-1"/>
          <w:sz w:val="22"/>
          <w:szCs w:val="22"/>
        </w:rPr>
        <w:t>name,</w:t>
      </w:r>
      <w:r w:rsidRPr="0096529D">
        <w:rPr>
          <w:rFonts w:asciiTheme="minorHAnsi" w:hAnsiTheme="minorHAnsi" w:cstheme="minorHAnsi"/>
          <w:sz w:val="22"/>
          <w:szCs w:val="22"/>
        </w:rPr>
        <w:t xml:space="preserve"> middle name, 2. Address</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at</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diagnosis,</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includes</w:t>
      </w:r>
      <w:r w:rsidRPr="0096529D">
        <w:rPr>
          <w:rFonts w:asciiTheme="minorHAnsi" w:hAnsiTheme="minorHAnsi" w:cstheme="minorHAnsi"/>
          <w:spacing w:val="-1"/>
          <w:sz w:val="22"/>
          <w:szCs w:val="22"/>
        </w:rPr>
        <w:t xml:space="preserve"> city, </w:t>
      </w:r>
      <w:r w:rsidRPr="0096529D">
        <w:rPr>
          <w:rFonts w:asciiTheme="minorHAnsi" w:hAnsiTheme="minorHAnsi" w:cstheme="minorHAnsi"/>
          <w:sz w:val="22"/>
          <w:szCs w:val="22"/>
        </w:rPr>
        <w:t>county,</w:t>
      </w:r>
      <w:r w:rsidRPr="0096529D">
        <w:rPr>
          <w:rFonts w:asciiTheme="minorHAnsi" w:hAnsiTheme="minorHAnsi" w:cstheme="minorHAnsi"/>
          <w:spacing w:val="-1"/>
          <w:sz w:val="22"/>
          <w:szCs w:val="22"/>
        </w:rPr>
        <w:t xml:space="preserve"> </w:t>
      </w:r>
      <w:proofErr w:type="gramStart"/>
      <w:r w:rsidRPr="0096529D">
        <w:rPr>
          <w:rFonts w:asciiTheme="minorHAnsi" w:hAnsiTheme="minorHAnsi" w:cstheme="minorHAnsi"/>
          <w:sz w:val="22"/>
          <w:szCs w:val="22"/>
        </w:rPr>
        <w:t>state</w:t>
      </w:r>
      <w:proofErr w:type="gramEnd"/>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and</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zip</w:t>
      </w:r>
      <w:r w:rsidRPr="0096529D">
        <w:rPr>
          <w:rFonts w:asciiTheme="minorHAnsi" w:hAnsiTheme="minorHAnsi" w:cstheme="minorHAnsi"/>
          <w:spacing w:val="-1"/>
          <w:sz w:val="22"/>
          <w:szCs w:val="22"/>
        </w:rPr>
        <w:t xml:space="preserve"> </w:t>
      </w:r>
      <w:r w:rsidRPr="0096529D">
        <w:rPr>
          <w:rFonts w:asciiTheme="minorHAnsi" w:hAnsiTheme="minorHAnsi" w:cstheme="minorHAnsi"/>
          <w:sz w:val="22"/>
          <w:szCs w:val="22"/>
        </w:rPr>
        <w:t>code,</w:t>
      </w:r>
      <w:r w:rsidR="0096529D">
        <w:rPr>
          <w:rFonts w:asciiTheme="minorHAnsi" w:hAnsiTheme="minorHAnsi" w:cstheme="minorHAnsi"/>
          <w:sz w:val="22"/>
          <w:szCs w:val="22"/>
        </w:rPr>
        <w:t xml:space="preserve"> </w:t>
      </w:r>
      <w:r w:rsidRPr="0096529D">
        <w:rPr>
          <w:rFonts w:asciiTheme="minorHAnsi" w:hAnsiTheme="minorHAnsi" w:cstheme="minorHAnsi"/>
          <w:sz w:val="22"/>
          <w:szCs w:val="22"/>
        </w:rPr>
        <w:t xml:space="preserve">3. Race, </w:t>
      </w:r>
    </w:p>
    <w:p w14:paraId="084862CC" w14:textId="77777777" w:rsidR="0096529D" w:rsidRDefault="00D625C5" w:rsidP="0096529D">
      <w:pPr>
        <w:pStyle w:val="BodyText"/>
        <w:tabs>
          <w:tab w:val="left" w:pos="912"/>
        </w:tabs>
        <w:kinsoku w:val="0"/>
        <w:overflowPunct w:val="0"/>
        <w:ind w:left="0" w:firstLine="0"/>
        <w:rPr>
          <w:rFonts w:asciiTheme="minorHAnsi" w:hAnsiTheme="minorHAnsi" w:cstheme="minorHAnsi"/>
          <w:sz w:val="22"/>
          <w:szCs w:val="22"/>
        </w:rPr>
      </w:pPr>
      <w:r w:rsidRPr="0096529D">
        <w:rPr>
          <w:rFonts w:asciiTheme="minorHAnsi" w:hAnsiTheme="minorHAnsi" w:cstheme="minorHAnsi"/>
          <w:sz w:val="22"/>
          <w:szCs w:val="22"/>
        </w:rPr>
        <w:t xml:space="preserve">4. </w:t>
      </w:r>
      <w:r w:rsidRPr="0096529D">
        <w:rPr>
          <w:rFonts w:asciiTheme="minorHAnsi" w:hAnsiTheme="minorHAnsi" w:cstheme="minorHAnsi"/>
          <w:spacing w:val="-1"/>
          <w:sz w:val="22"/>
          <w:szCs w:val="22"/>
        </w:rPr>
        <w:t>Spanish/Hispanic</w:t>
      </w:r>
      <w:r w:rsidRPr="0096529D">
        <w:rPr>
          <w:rFonts w:asciiTheme="minorHAnsi" w:hAnsiTheme="minorHAnsi" w:cstheme="minorHAnsi"/>
          <w:sz w:val="22"/>
          <w:szCs w:val="22"/>
        </w:rPr>
        <w:t xml:space="preserve"> </w:t>
      </w:r>
      <w:r w:rsidRPr="0096529D">
        <w:rPr>
          <w:rFonts w:asciiTheme="minorHAnsi" w:hAnsiTheme="minorHAnsi" w:cstheme="minorHAnsi"/>
          <w:spacing w:val="-1"/>
          <w:sz w:val="22"/>
          <w:szCs w:val="22"/>
        </w:rPr>
        <w:t>origin</w:t>
      </w:r>
      <w:r w:rsidRPr="0096529D">
        <w:rPr>
          <w:rFonts w:asciiTheme="minorHAnsi" w:hAnsiTheme="minorHAnsi" w:cstheme="minorHAnsi"/>
          <w:sz w:val="22"/>
          <w:szCs w:val="22"/>
        </w:rPr>
        <w:t xml:space="preserve">, 5. Sex, 6. Birth date, 7. Social </w:t>
      </w:r>
      <w:r w:rsidRPr="0096529D">
        <w:rPr>
          <w:rFonts w:asciiTheme="minorHAnsi" w:hAnsiTheme="minorHAnsi" w:cstheme="minorHAnsi"/>
          <w:spacing w:val="-1"/>
          <w:sz w:val="22"/>
          <w:szCs w:val="22"/>
        </w:rPr>
        <w:t>security</w:t>
      </w:r>
      <w:r w:rsidRPr="0096529D">
        <w:rPr>
          <w:rFonts w:asciiTheme="minorHAnsi" w:hAnsiTheme="minorHAnsi" w:cstheme="minorHAnsi"/>
          <w:sz w:val="22"/>
          <w:szCs w:val="22"/>
        </w:rPr>
        <w:t xml:space="preserve"> </w:t>
      </w:r>
      <w:r w:rsidRPr="0096529D">
        <w:rPr>
          <w:rFonts w:asciiTheme="minorHAnsi" w:hAnsiTheme="minorHAnsi" w:cstheme="minorHAnsi"/>
          <w:spacing w:val="-1"/>
          <w:sz w:val="22"/>
          <w:szCs w:val="22"/>
        </w:rPr>
        <w:t>number</w:t>
      </w:r>
      <w:r w:rsidRPr="0096529D">
        <w:rPr>
          <w:rFonts w:asciiTheme="minorHAnsi" w:hAnsiTheme="minorHAnsi" w:cstheme="minorHAnsi"/>
          <w:sz w:val="22"/>
          <w:szCs w:val="22"/>
        </w:rPr>
        <w:t xml:space="preserve">, 8. Date of diagnosis, 9. </w:t>
      </w:r>
      <w:r w:rsidRPr="0096529D">
        <w:rPr>
          <w:rFonts w:asciiTheme="minorHAnsi" w:hAnsiTheme="minorHAnsi" w:cstheme="minorHAnsi"/>
          <w:spacing w:val="-1"/>
          <w:sz w:val="22"/>
          <w:szCs w:val="22"/>
        </w:rPr>
        <w:t>Date</w:t>
      </w:r>
      <w:r w:rsidRPr="0096529D">
        <w:rPr>
          <w:rFonts w:asciiTheme="minorHAnsi" w:hAnsiTheme="minorHAnsi" w:cstheme="minorHAnsi"/>
          <w:spacing w:val="-2"/>
          <w:sz w:val="22"/>
          <w:szCs w:val="22"/>
        </w:rPr>
        <w:t xml:space="preserve"> </w:t>
      </w:r>
      <w:r w:rsidRPr="0096529D">
        <w:rPr>
          <w:rFonts w:asciiTheme="minorHAnsi" w:hAnsiTheme="minorHAnsi" w:cstheme="minorHAnsi"/>
          <w:spacing w:val="-1"/>
          <w:sz w:val="22"/>
          <w:szCs w:val="22"/>
        </w:rPr>
        <w:t>of 1st</w:t>
      </w:r>
      <w:r w:rsidRPr="0096529D">
        <w:rPr>
          <w:rFonts w:asciiTheme="minorHAnsi" w:hAnsiTheme="minorHAnsi" w:cstheme="minorHAnsi"/>
          <w:spacing w:val="19"/>
          <w:position w:val="11"/>
          <w:sz w:val="22"/>
          <w:szCs w:val="22"/>
        </w:rPr>
        <w:t xml:space="preserve"> </w:t>
      </w:r>
      <w:r w:rsidRPr="0096529D">
        <w:rPr>
          <w:rFonts w:asciiTheme="minorHAnsi" w:hAnsiTheme="minorHAnsi" w:cstheme="minorHAnsi"/>
          <w:spacing w:val="-1"/>
          <w:sz w:val="22"/>
          <w:szCs w:val="22"/>
        </w:rPr>
        <w:t>Contact</w:t>
      </w:r>
      <w:r w:rsidRPr="0096529D">
        <w:rPr>
          <w:rFonts w:asciiTheme="minorHAnsi" w:hAnsiTheme="minorHAnsi" w:cstheme="minorHAnsi"/>
          <w:sz w:val="22"/>
          <w:szCs w:val="22"/>
        </w:rPr>
        <w:t xml:space="preserve">, </w:t>
      </w:r>
    </w:p>
    <w:p w14:paraId="5C02E641" w14:textId="77777777" w:rsidR="00D625C5" w:rsidRPr="0096529D" w:rsidRDefault="00D625C5" w:rsidP="0096529D">
      <w:pPr>
        <w:pStyle w:val="BodyText"/>
        <w:tabs>
          <w:tab w:val="left" w:pos="912"/>
        </w:tabs>
        <w:kinsoku w:val="0"/>
        <w:overflowPunct w:val="0"/>
        <w:ind w:left="0" w:firstLine="0"/>
        <w:rPr>
          <w:rFonts w:asciiTheme="minorHAnsi" w:hAnsiTheme="minorHAnsi" w:cstheme="minorHAnsi"/>
          <w:sz w:val="22"/>
          <w:szCs w:val="22"/>
        </w:rPr>
      </w:pPr>
      <w:r w:rsidRPr="0096529D">
        <w:rPr>
          <w:rFonts w:asciiTheme="minorHAnsi" w:hAnsiTheme="minorHAnsi" w:cstheme="minorHAnsi"/>
          <w:sz w:val="22"/>
          <w:szCs w:val="22"/>
        </w:rPr>
        <w:t xml:space="preserve">10. </w:t>
      </w:r>
      <w:r w:rsidRPr="0096529D">
        <w:rPr>
          <w:rFonts w:asciiTheme="minorHAnsi" w:hAnsiTheme="minorHAnsi" w:cstheme="minorHAnsi"/>
          <w:spacing w:val="-1"/>
          <w:sz w:val="22"/>
          <w:szCs w:val="22"/>
        </w:rPr>
        <w:t>Primary</w:t>
      </w:r>
      <w:r w:rsidRPr="0096529D">
        <w:rPr>
          <w:rFonts w:asciiTheme="minorHAnsi" w:hAnsiTheme="minorHAnsi" w:cstheme="minorHAnsi"/>
          <w:sz w:val="22"/>
          <w:szCs w:val="22"/>
        </w:rPr>
        <w:t xml:space="preserve"> site (and any updates to affected fields: stage, surgery, </w:t>
      </w:r>
      <w:proofErr w:type="gramStart"/>
      <w:r w:rsidRPr="0096529D">
        <w:rPr>
          <w:rFonts w:asciiTheme="minorHAnsi" w:hAnsiTheme="minorHAnsi" w:cstheme="minorHAnsi"/>
          <w:sz w:val="22"/>
          <w:szCs w:val="22"/>
        </w:rPr>
        <w:t>etc.</w:t>
      </w:r>
      <w:proofErr w:type="gramEnd"/>
      <w:r w:rsidRPr="0096529D">
        <w:rPr>
          <w:rFonts w:asciiTheme="minorHAnsi" w:hAnsiTheme="minorHAnsi" w:cstheme="minorHAnsi"/>
          <w:sz w:val="22"/>
          <w:szCs w:val="22"/>
        </w:rPr>
        <w:t xml:space="preserve">) </w:t>
      </w:r>
      <w:proofErr w:type="gramStart"/>
      <w:r w:rsidR="0096529D" w:rsidRPr="0096529D">
        <w:rPr>
          <w:rFonts w:asciiTheme="minorHAnsi" w:hAnsiTheme="minorHAnsi" w:cstheme="minorHAnsi"/>
          <w:sz w:val="22"/>
          <w:szCs w:val="22"/>
        </w:rPr>
        <w:t>11</w:t>
      </w:r>
      <w:proofErr w:type="gramEnd"/>
      <w:r w:rsidR="0096529D" w:rsidRPr="0096529D">
        <w:rPr>
          <w:rFonts w:asciiTheme="minorHAnsi" w:hAnsiTheme="minorHAnsi" w:cstheme="minorHAnsi"/>
          <w:sz w:val="22"/>
          <w:szCs w:val="22"/>
        </w:rPr>
        <w:t>. Morphology type behavior and grade,</w:t>
      </w:r>
    </w:p>
    <w:p w14:paraId="764823A7" w14:textId="77777777" w:rsidR="00D625C5" w:rsidRDefault="00D625C5" w:rsidP="0096529D">
      <w:pPr>
        <w:pStyle w:val="BodyText"/>
        <w:kinsoku w:val="0"/>
        <w:overflowPunct w:val="0"/>
        <w:ind w:left="0" w:firstLine="0"/>
        <w:rPr>
          <w:rFonts w:asciiTheme="minorHAnsi" w:hAnsiTheme="minorHAnsi" w:cstheme="minorHAnsi"/>
          <w:spacing w:val="-1"/>
        </w:rPr>
      </w:pPr>
      <w:r w:rsidRPr="0096529D">
        <w:rPr>
          <w:rFonts w:asciiTheme="minorHAnsi" w:hAnsiTheme="minorHAnsi" w:cstheme="minorHAnsi"/>
          <w:sz w:val="22"/>
          <w:szCs w:val="22"/>
        </w:rPr>
        <w:t xml:space="preserve">12. </w:t>
      </w:r>
      <w:r w:rsidRPr="0096529D">
        <w:rPr>
          <w:rFonts w:asciiTheme="minorHAnsi" w:hAnsiTheme="minorHAnsi" w:cstheme="minorHAnsi"/>
          <w:spacing w:val="-1"/>
          <w:sz w:val="22"/>
          <w:szCs w:val="22"/>
        </w:rPr>
        <w:t xml:space="preserve">Laterality, 13. </w:t>
      </w:r>
      <w:r w:rsidRPr="0096529D">
        <w:rPr>
          <w:rFonts w:asciiTheme="minorHAnsi" w:hAnsiTheme="minorHAnsi" w:cstheme="minorHAnsi"/>
          <w:sz w:val="22"/>
          <w:szCs w:val="22"/>
        </w:rPr>
        <w:t xml:space="preserve">Diagnostic </w:t>
      </w:r>
      <w:r w:rsidRPr="0096529D">
        <w:rPr>
          <w:rFonts w:asciiTheme="minorHAnsi" w:hAnsiTheme="minorHAnsi" w:cstheme="minorHAnsi"/>
          <w:spacing w:val="-1"/>
          <w:sz w:val="22"/>
          <w:szCs w:val="22"/>
        </w:rPr>
        <w:t xml:space="preserve">confirmation, 14. </w:t>
      </w:r>
      <w:r w:rsidRPr="0096529D">
        <w:rPr>
          <w:rFonts w:asciiTheme="minorHAnsi" w:hAnsiTheme="minorHAnsi" w:cstheme="minorHAnsi"/>
          <w:sz w:val="22"/>
          <w:szCs w:val="22"/>
        </w:rPr>
        <w:t>Summary Stage</w:t>
      </w:r>
      <w:r>
        <w:rPr>
          <w:rFonts w:asciiTheme="minorHAnsi" w:hAnsiTheme="minorHAnsi" w:cstheme="minorHAnsi"/>
        </w:rPr>
        <w:t xml:space="preserve"> </w:t>
      </w:r>
      <w:r w:rsidRPr="0096529D">
        <w:rPr>
          <w:rFonts w:asciiTheme="minorHAnsi" w:hAnsiTheme="minorHAnsi" w:cstheme="minorHAnsi"/>
          <w:sz w:val="22"/>
          <w:szCs w:val="22"/>
        </w:rPr>
        <w:t xml:space="preserve">2018, 15. </w:t>
      </w:r>
      <w:r w:rsidRPr="0096529D">
        <w:rPr>
          <w:rFonts w:asciiTheme="minorHAnsi" w:hAnsiTheme="minorHAnsi" w:cstheme="minorHAnsi"/>
          <w:spacing w:val="-1"/>
          <w:sz w:val="22"/>
          <w:szCs w:val="22"/>
        </w:rPr>
        <w:t>Type and start date of FIRST course of definitive</w:t>
      </w:r>
      <w:r w:rsidR="004F782F">
        <w:rPr>
          <w:rFonts w:asciiTheme="minorHAnsi" w:hAnsiTheme="minorHAnsi" w:cstheme="minorHAnsi"/>
          <w:spacing w:val="-1"/>
          <w:sz w:val="22"/>
          <w:szCs w:val="22"/>
        </w:rPr>
        <w:t xml:space="preserve"> Tx</w:t>
      </w:r>
      <w:r w:rsidRPr="0096529D">
        <w:rPr>
          <w:rFonts w:asciiTheme="minorHAnsi" w:hAnsiTheme="minorHAnsi" w:cstheme="minorHAnsi"/>
          <w:spacing w:val="-1"/>
          <w:sz w:val="22"/>
          <w:szCs w:val="22"/>
        </w:rPr>
        <w:t xml:space="preserve"> </w:t>
      </w:r>
    </w:p>
    <w:p w14:paraId="488CA7EB" w14:textId="77777777" w:rsidR="00D625C5" w:rsidRDefault="00D625C5" w:rsidP="00D625C5">
      <w:pPr>
        <w:pStyle w:val="BodyText"/>
        <w:kinsoku w:val="0"/>
        <w:overflowPunct w:val="0"/>
        <w:ind w:hanging="912"/>
        <w:rPr>
          <w:rFonts w:asciiTheme="minorHAnsi" w:hAnsiTheme="minorHAnsi" w:cstheme="minorHAnsi"/>
          <w:b/>
          <w:bCs/>
        </w:rPr>
      </w:pPr>
      <w:r w:rsidRPr="00D625C5">
        <w:rPr>
          <w:rFonts w:asciiTheme="minorHAnsi" w:hAnsiTheme="minorHAnsi" w:cstheme="minorHAnsi"/>
          <w:b/>
          <w:bCs/>
        </w:rPr>
        <w:t>Do not report changes in TNM staging or second course treatment.</w:t>
      </w:r>
    </w:p>
    <w:p w14:paraId="5712ABBA" w14:textId="77777777" w:rsidR="00CD3F69" w:rsidRDefault="00CD3F69" w:rsidP="00D625C5">
      <w:pPr>
        <w:pStyle w:val="BodyText"/>
        <w:kinsoku w:val="0"/>
        <w:overflowPunct w:val="0"/>
        <w:ind w:hanging="912"/>
        <w:rPr>
          <w:rFonts w:asciiTheme="minorHAnsi" w:hAnsiTheme="minorHAnsi" w:cstheme="minorHAnsi"/>
          <w:b/>
          <w:bCs/>
        </w:rPr>
      </w:pPr>
    </w:p>
    <w:p w14:paraId="0252D1BF" w14:textId="5BF8FDA9" w:rsidR="00CD3F69" w:rsidRDefault="00CD3F69" w:rsidP="00162503">
      <w:pPr>
        <w:pStyle w:val="BodyText"/>
        <w:kinsoku w:val="0"/>
        <w:overflowPunct w:val="0"/>
        <w:ind w:left="0" w:firstLine="0"/>
        <w:rPr>
          <w:rFonts w:asciiTheme="minorHAnsi" w:hAnsiTheme="minorHAnsi" w:cstheme="minorHAnsi"/>
          <w:b/>
          <w:bCs/>
          <w:color w:val="C00000"/>
          <w:sz w:val="28"/>
          <w:szCs w:val="28"/>
        </w:rPr>
      </w:pPr>
      <w:r>
        <w:rPr>
          <w:rFonts w:asciiTheme="minorHAnsi" w:hAnsiTheme="minorHAnsi" w:cstheme="minorHAnsi"/>
          <w:b/>
          <w:bCs/>
          <w:color w:val="C00000"/>
          <w:sz w:val="28"/>
          <w:szCs w:val="28"/>
        </w:rPr>
        <w:t>Electronic Web Plus User and Hospital/Facility Update Forms</w:t>
      </w:r>
      <w:r w:rsidR="00162503">
        <w:rPr>
          <w:rFonts w:asciiTheme="minorHAnsi" w:hAnsiTheme="minorHAnsi" w:cstheme="minorHAnsi"/>
          <w:b/>
          <w:bCs/>
          <w:color w:val="C00000"/>
          <w:sz w:val="28"/>
          <w:szCs w:val="28"/>
        </w:rPr>
        <w:t xml:space="preserve"> are now available on the MCR website</w:t>
      </w:r>
      <w:r w:rsidR="004C54E9">
        <w:rPr>
          <w:rFonts w:asciiTheme="minorHAnsi" w:hAnsiTheme="minorHAnsi" w:cstheme="minorHAnsi"/>
          <w:b/>
          <w:bCs/>
          <w:color w:val="C00000"/>
          <w:sz w:val="28"/>
          <w:szCs w:val="28"/>
        </w:rPr>
        <w:t xml:space="preserve"> under Reporting Overview – Forms.</w:t>
      </w:r>
    </w:p>
    <w:p w14:paraId="6F45CA9E" w14:textId="77777777" w:rsidR="00445B5F" w:rsidRDefault="00445B5F" w:rsidP="00162503">
      <w:pPr>
        <w:pStyle w:val="BodyText"/>
        <w:kinsoku w:val="0"/>
        <w:overflowPunct w:val="0"/>
        <w:ind w:left="0" w:firstLine="0"/>
        <w:rPr>
          <w:rFonts w:asciiTheme="minorHAnsi" w:hAnsiTheme="minorHAnsi" w:cstheme="minorHAnsi"/>
          <w:b/>
          <w:bCs/>
          <w:color w:val="C00000"/>
          <w:sz w:val="28"/>
          <w:szCs w:val="28"/>
        </w:rPr>
      </w:pPr>
    </w:p>
    <w:p w14:paraId="715B7E6B" w14:textId="77777777" w:rsidR="00445B5F" w:rsidRDefault="00445B5F" w:rsidP="00162503">
      <w:pPr>
        <w:pStyle w:val="BodyText"/>
        <w:kinsoku w:val="0"/>
        <w:overflowPunct w:val="0"/>
        <w:ind w:left="0" w:firstLine="0"/>
        <w:rPr>
          <w:rFonts w:asciiTheme="minorHAnsi" w:hAnsiTheme="minorHAnsi" w:cstheme="minorHAnsi"/>
          <w:b/>
          <w:bCs/>
          <w:sz w:val="28"/>
          <w:szCs w:val="28"/>
        </w:rPr>
      </w:pPr>
      <w:r w:rsidRPr="00445B5F">
        <w:rPr>
          <w:rFonts w:asciiTheme="minorHAnsi" w:hAnsiTheme="minorHAnsi" w:cstheme="minorHAnsi"/>
          <w:b/>
          <w:bCs/>
          <w:sz w:val="28"/>
          <w:szCs w:val="28"/>
          <w:u w:val="single"/>
        </w:rPr>
        <w:t>MCR Training and Online Courses</w:t>
      </w:r>
      <w:r>
        <w:rPr>
          <w:rFonts w:asciiTheme="minorHAnsi" w:hAnsiTheme="minorHAnsi" w:cstheme="minorHAnsi"/>
          <w:b/>
          <w:bCs/>
          <w:sz w:val="28"/>
          <w:szCs w:val="28"/>
        </w:rPr>
        <w:t xml:space="preserve"> </w:t>
      </w:r>
    </w:p>
    <w:p w14:paraId="02DE9B06" w14:textId="32AB5152" w:rsidR="00445B5F" w:rsidRDefault="00445B5F" w:rsidP="00162503">
      <w:pPr>
        <w:pStyle w:val="BodyText"/>
        <w:kinsoku w:val="0"/>
        <w:overflowPunct w:val="0"/>
        <w:ind w:left="0" w:firstLine="0"/>
        <w:rPr>
          <w:rFonts w:asciiTheme="minorHAnsi" w:hAnsiTheme="minorHAnsi" w:cstheme="minorHAnsi"/>
          <w:b/>
          <w:bCs/>
          <w:sz w:val="28"/>
          <w:szCs w:val="28"/>
          <w:u w:val="single"/>
        </w:rPr>
      </w:pPr>
      <w:hyperlink r:id="rId21" w:history="1">
        <w:r w:rsidRPr="0061169E">
          <w:rPr>
            <w:rStyle w:val="Hyperlink"/>
            <w:rFonts w:asciiTheme="minorHAnsi" w:hAnsiTheme="minorHAnsi" w:cstheme="minorHAnsi"/>
            <w:b/>
            <w:bCs/>
            <w:sz w:val="28"/>
            <w:szCs w:val="28"/>
          </w:rPr>
          <w:t>https://cancerregistry.missouri.edu/education/educational-webinars-and-recordings/</w:t>
        </w:r>
      </w:hyperlink>
    </w:p>
    <w:p w14:paraId="42EBA4BF" w14:textId="77777777" w:rsidR="00445B5F" w:rsidRPr="00445B5F" w:rsidRDefault="00445B5F" w:rsidP="00162503">
      <w:pPr>
        <w:pStyle w:val="BodyText"/>
        <w:kinsoku w:val="0"/>
        <w:overflowPunct w:val="0"/>
        <w:ind w:left="0" w:firstLine="0"/>
        <w:rPr>
          <w:rFonts w:asciiTheme="minorHAnsi" w:hAnsiTheme="minorHAnsi" w:cstheme="minorHAnsi"/>
          <w:b/>
          <w:bCs/>
          <w:sz w:val="28"/>
          <w:szCs w:val="28"/>
          <w:u w:val="single"/>
        </w:rPr>
      </w:pPr>
    </w:p>
    <w:p w14:paraId="3E453154" w14:textId="16EDEFFD" w:rsidR="00C443ED" w:rsidRPr="00CD3F69" w:rsidRDefault="00F17E55" w:rsidP="0040172F">
      <w:pPr>
        <w:spacing w:after="0" w:line="240" w:lineRule="auto"/>
        <w:rPr>
          <w:rFonts w:cstheme="minorHAnsi"/>
          <w:b/>
          <w:bCs/>
          <w:sz w:val="28"/>
          <w:szCs w:val="28"/>
          <w:u w:val="single"/>
          <w:lang w:val="en-US"/>
        </w:rPr>
      </w:pPr>
      <w:r w:rsidRPr="00CD3F69">
        <w:rPr>
          <w:color w:val="C00000"/>
          <w:sz w:val="28"/>
          <w:szCs w:val="28"/>
          <w:lang w:val="en-US"/>
        </w:rPr>
        <w:t xml:space="preserve">  </w:t>
      </w:r>
      <w:r w:rsidR="00445B5F" w:rsidRPr="00445B5F">
        <w:rPr>
          <w:noProof/>
          <w:color w:val="C00000"/>
          <w:sz w:val="28"/>
          <w:szCs w:val="28"/>
          <w:lang w:val="en-US"/>
        </w:rPr>
        <w:drawing>
          <wp:inline distT="0" distB="0" distL="0" distR="0" wp14:anchorId="411C6D8A" wp14:editId="371EF78D">
            <wp:extent cx="6514959" cy="4248150"/>
            <wp:effectExtent l="0" t="0" r="635" b="0"/>
            <wp:docPr id="2052462731" name="Picture 1" descr="A screenshot of a cell phon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462731" name="Picture 1" descr="A screenshot of a cell phone&#10;&#10;AI-generated content may be incorrect."/>
                    <pic:cNvPicPr/>
                  </pic:nvPicPr>
                  <pic:blipFill>
                    <a:blip r:embed="rId22"/>
                    <a:stretch>
                      <a:fillRect/>
                    </a:stretch>
                  </pic:blipFill>
                  <pic:spPr>
                    <a:xfrm>
                      <a:off x="0" y="0"/>
                      <a:ext cx="6521107" cy="4252159"/>
                    </a:xfrm>
                    <a:prstGeom prst="rect">
                      <a:avLst/>
                    </a:prstGeom>
                  </pic:spPr>
                </pic:pic>
              </a:graphicData>
            </a:graphic>
          </wp:inline>
        </w:drawing>
      </w:r>
      <w:r w:rsidRPr="00CD3F69">
        <w:rPr>
          <w:color w:val="C00000"/>
          <w:sz w:val="28"/>
          <w:szCs w:val="28"/>
          <w:lang w:val="en-US"/>
        </w:rPr>
        <w:t xml:space="preserve"> </w:t>
      </w:r>
      <w:r w:rsidR="008B0B1F" w:rsidRPr="00CD3F69">
        <w:rPr>
          <w:color w:val="C00000"/>
          <w:sz w:val="28"/>
          <w:szCs w:val="28"/>
          <w:lang w:val="en-US"/>
        </w:rPr>
        <w:t xml:space="preserve">   </w:t>
      </w:r>
      <w:r w:rsidR="002A0439" w:rsidRPr="00CD3F69">
        <w:rPr>
          <w:color w:val="C00000"/>
          <w:sz w:val="28"/>
          <w:szCs w:val="28"/>
          <w:lang w:val="en-US"/>
        </w:rPr>
        <w:t xml:space="preserve">                   </w:t>
      </w:r>
    </w:p>
    <w:p w14:paraId="6AD4CC97" w14:textId="77777777" w:rsidR="00756DEF" w:rsidRPr="00581196" w:rsidRDefault="00756DEF" w:rsidP="0061601C">
      <w:pPr>
        <w:spacing w:after="0" w:line="240" w:lineRule="auto"/>
        <w:rPr>
          <w:b/>
          <w:bCs/>
          <w:lang w:val="en-US"/>
        </w:rPr>
      </w:pPr>
    </w:p>
    <w:p w14:paraId="522D264D" w14:textId="68976115" w:rsidR="0061601C" w:rsidRPr="0061601C" w:rsidRDefault="0061601C" w:rsidP="0061601C">
      <w:pPr>
        <w:spacing w:after="0" w:line="240" w:lineRule="auto"/>
        <w:rPr>
          <w:rFonts w:ascii="Calibri" w:eastAsia="Times New Roman" w:hAnsi="Calibri" w:cs="Calibri"/>
          <w:b/>
          <w:bCs/>
          <w:sz w:val="24"/>
          <w:szCs w:val="24"/>
          <w:lang w:val="en-US"/>
        </w:rPr>
      </w:pPr>
      <w:r w:rsidRPr="0061601C">
        <w:rPr>
          <w:rFonts w:ascii="Calibri" w:eastAsia="Times New Roman" w:hAnsi="Calibri" w:cs="Calibri"/>
          <w:b/>
          <w:bCs/>
          <w:sz w:val="24"/>
          <w:szCs w:val="24"/>
          <w:u w:val="single"/>
          <w:lang w:val="en-US"/>
        </w:rPr>
        <w:t xml:space="preserve">SEER </w:t>
      </w:r>
      <w:r w:rsidRPr="00F50D29">
        <w:rPr>
          <w:rFonts w:ascii="Calibri" w:eastAsia="Times New Roman" w:hAnsi="Calibri" w:cs="Calibri"/>
          <w:b/>
          <w:bCs/>
          <w:sz w:val="24"/>
          <w:szCs w:val="24"/>
          <w:u w:val="single"/>
          <w:lang w:val="en-US"/>
        </w:rPr>
        <w:t xml:space="preserve">Educate </w:t>
      </w:r>
      <w:r w:rsidR="00F50D29" w:rsidRPr="00F50D29">
        <w:rPr>
          <w:rFonts w:ascii="Calibri" w:eastAsia="Times New Roman" w:hAnsi="Calibri" w:cs="Calibri"/>
          <w:b/>
          <w:bCs/>
          <w:sz w:val="24"/>
          <w:szCs w:val="24"/>
          <w:u w:val="single"/>
          <w:lang w:val="en-US"/>
        </w:rPr>
        <w:t>April 15th News</w:t>
      </w:r>
      <w:r w:rsidRPr="0061601C">
        <w:rPr>
          <w:rFonts w:ascii="Calibri" w:eastAsia="Times New Roman" w:hAnsi="Calibri" w:cs="Calibri"/>
          <w:b/>
          <w:bCs/>
          <w:sz w:val="24"/>
          <w:szCs w:val="24"/>
          <w:lang w:val="en-US"/>
        </w:rPr>
        <w:t xml:space="preserve"> </w:t>
      </w:r>
    </w:p>
    <w:p w14:paraId="26E03893" w14:textId="4C6BED70" w:rsidR="00F50D29" w:rsidRDefault="00F50D29" w:rsidP="0061601C">
      <w:pPr>
        <w:spacing w:after="0" w:line="240" w:lineRule="auto"/>
        <w:rPr>
          <w:rFonts w:ascii="Calibri" w:eastAsia="Times New Roman" w:hAnsi="Calibri" w:cs="Calibri"/>
          <w:b/>
          <w:bCs/>
          <w:sz w:val="24"/>
          <w:szCs w:val="24"/>
          <w:lang w:val="en-US"/>
        </w:rPr>
      </w:pPr>
      <w:r>
        <w:rPr>
          <w:rFonts w:ascii="Calibri" w:eastAsia="Times New Roman" w:hAnsi="Calibri" w:cs="Calibri"/>
          <w:b/>
          <w:bCs/>
          <w:sz w:val="24"/>
          <w:szCs w:val="24"/>
          <w:lang w:val="en-US"/>
        </w:rPr>
        <w:t>2025 Updates</w:t>
      </w:r>
    </w:p>
    <w:p w14:paraId="5BF7A39A" w14:textId="6427C99D" w:rsidR="00F50D29" w:rsidRDefault="00F50D29" w:rsidP="0061601C">
      <w:pPr>
        <w:spacing w:after="0" w:line="240" w:lineRule="auto"/>
        <w:rPr>
          <w:rFonts w:ascii="Calibri" w:eastAsia="Times New Roman" w:hAnsi="Calibri" w:cs="Calibri"/>
          <w:sz w:val="24"/>
          <w:szCs w:val="24"/>
          <w:lang w:val="en-US"/>
        </w:rPr>
      </w:pPr>
      <w:r w:rsidRPr="00F50D29">
        <w:rPr>
          <w:rFonts w:ascii="Calibri" w:eastAsia="Times New Roman" w:hAnsi="Calibri" w:cs="Calibri"/>
          <w:sz w:val="24"/>
          <w:szCs w:val="24"/>
          <w:lang w:val="en-US"/>
        </w:rPr>
        <w:t xml:space="preserve">As of March 31st, 2025, the Heme, Histology, and Solid Tumor Rules Coding Exercises have </w:t>
      </w:r>
      <w:proofErr w:type="gramStart"/>
      <w:r w:rsidRPr="00F50D29">
        <w:rPr>
          <w:rFonts w:ascii="Calibri" w:eastAsia="Times New Roman" w:hAnsi="Calibri" w:cs="Calibri"/>
          <w:sz w:val="24"/>
          <w:szCs w:val="24"/>
          <w:lang w:val="en-US"/>
        </w:rPr>
        <w:t>been updated</w:t>
      </w:r>
      <w:proofErr w:type="gramEnd"/>
      <w:r w:rsidRPr="00F50D29">
        <w:rPr>
          <w:rFonts w:ascii="Calibri" w:eastAsia="Times New Roman" w:hAnsi="Calibri" w:cs="Calibri"/>
          <w:sz w:val="24"/>
          <w:szCs w:val="24"/>
          <w:lang w:val="en-US"/>
        </w:rPr>
        <w:t xml:space="preserve"> to the manuals released for 2025. Please note, the diagnosis years for these cases are prior to 2025, so data items that </w:t>
      </w:r>
      <w:r w:rsidRPr="00F50D29">
        <w:rPr>
          <w:rFonts w:ascii="Calibri" w:eastAsia="Times New Roman" w:hAnsi="Calibri" w:cs="Calibri"/>
          <w:sz w:val="24"/>
          <w:szCs w:val="24"/>
          <w:lang w:val="en-US"/>
        </w:rPr>
        <w:lastRenderedPageBreak/>
        <w:t>are specific to a diagnosis year will still conform to the appropriate SEER manual. There will be notes in the rationale explaining differences in coding effective with diagnosis year 2025.</w:t>
      </w:r>
    </w:p>
    <w:p w14:paraId="47E30B89" w14:textId="669A5898" w:rsidR="00F50D29" w:rsidRDefault="00F50D29" w:rsidP="0061601C">
      <w:pPr>
        <w:spacing w:after="0" w:line="240" w:lineRule="auto"/>
        <w:rPr>
          <w:rFonts w:ascii="Calibri" w:eastAsia="Times New Roman" w:hAnsi="Calibri" w:cs="Calibri"/>
          <w:b/>
          <w:bCs/>
          <w:sz w:val="24"/>
          <w:szCs w:val="24"/>
          <w:lang w:val="en-US"/>
        </w:rPr>
      </w:pPr>
      <w:r>
        <w:rPr>
          <w:rFonts w:ascii="Calibri" w:eastAsia="Times New Roman" w:hAnsi="Calibri" w:cs="Calibri"/>
          <w:b/>
          <w:bCs/>
          <w:sz w:val="24"/>
          <w:szCs w:val="24"/>
          <w:lang w:val="en-US"/>
        </w:rPr>
        <w:t>Commission on Cancer (CoC) – Full Replacement</w:t>
      </w:r>
    </w:p>
    <w:p w14:paraId="37A48778" w14:textId="0CAFC183" w:rsidR="00F50D29" w:rsidRPr="00F50D29" w:rsidRDefault="00F50D29" w:rsidP="0061601C">
      <w:pPr>
        <w:spacing w:after="0" w:line="240" w:lineRule="auto"/>
        <w:rPr>
          <w:rFonts w:ascii="Calibri" w:eastAsia="Times New Roman" w:hAnsi="Calibri" w:cs="Calibri"/>
          <w:sz w:val="24"/>
          <w:szCs w:val="24"/>
          <w:lang w:val="en-US"/>
        </w:rPr>
      </w:pPr>
      <w:r w:rsidRPr="00F50D29">
        <w:rPr>
          <w:rFonts w:ascii="Calibri" w:eastAsia="Times New Roman" w:hAnsi="Calibri" w:cs="Calibri"/>
          <w:sz w:val="24"/>
          <w:szCs w:val="24"/>
          <w:lang w:val="en-US"/>
        </w:rPr>
        <w:t>On November 19th, NEW Commission on Cancer multiple choice tests</w:t>
      </w:r>
      <w:r>
        <w:rPr>
          <w:rFonts w:ascii="Calibri" w:eastAsia="Times New Roman" w:hAnsi="Calibri" w:cs="Calibri"/>
          <w:sz w:val="24"/>
          <w:szCs w:val="24"/>
          <w:lang w:val="en-US"/>
        </w:rPr>
        <w:t xml:space="preserve"> </w:t>
      </w:r>
      <w:proofErr w:type="gramStart"/>
      <w:r>
        <w:rPr>
          <w:rFonts w:ascii="Calibri" w:eastAsia="Times New Roman" w:hAnsi="Calibri" w:cs="Calibri"/>
          <w:sz w:val="24"/>
          <w:szCs w:val="24"/>
          <w:lang w:val="en-US"/>
        </w:rPr>
        <w:t>were moved</w:t>
      </w:r>
      <w:proofErr w:type="gramEnd"/>
      <w:r>
        <w:rPr>
          <w:rFonts w:ascii="Calibri" w:eastAsia="Times New Roman" w:hAnsi="Calibri" w:cs="Calibri"/>
          <w:sz w:val="24"/>
          <w:szCs w:val="24"/>
          <w:lang w:val="en-US"/>
        </w:rPr>
        <w:t xml:space="preserve"> to public view in the Training Menu.</w:t>
      </w:r>
      <w:r w:rsidRPr="00F50D29">
        <w:rPr>
          <w:rFonts w:ascii="Calibri" w:eastAsia="Times New Roman" w:hAnsi="Calibri" w:cs="Calibri"/>
          <w:sz w:val="24"/>
          <w:szCs w:val="24"/>
          <w:lang w:val="en-US"/>
        </w:rPr>
        <w:t xml:space="preserve"> </w:t>
      </w:r>
      <w:r>
        <w:rPr>
          <w:rFonts w:ascii="Calibri" w:eastAsia="Times New Roman" w:hAnsi="Calibri" w:cs="Calibri"/>
          <w:sz w:val="24"/>
          <w:szCs w:val="24"/>
          <w:lang w:val="en-US"/>
        </w:rPr>
        <w:t>The</w:t>
      </w:r>
      <w:r w:rsidRPr="00F50D29">
        <w:rPr>
          <w:rFonts w:ascii="Calibri" w:eastAsia="Times New Roman" w:hAnsi="Calibri" w:cs="Calibri"/>
          <w:sz w:val="24"/>
          <w:szCs w:val="24"/>
          <w:lang w:val="en-US"/>
        </w:rPr>
        <w:t xml:space="preserve"> content </w:t>
      </w:r>
      <w:proofErr w:type="gramStart"/>
      <w:r>
        <w:rPr>
          <w:rFonts w:ascii="Calibri" w:eastAsia="Times New Roman" w:hAnsi="Calibri" w:cs="Calibri"/>
          <w:sz w:val="24"/>
          <w:szCs w:val="24"/>
          <w:lang w:val="en-US"/>
        </w:rPr>
        <w:t>is divided</w:t>
      </w:r>
      <w:proofErr w:type="gramEnd"/>
      <w:r>
        <w:rPr>
          <w:rFonts w:ascii="Calibri" w:eastAsia="Times New Roman" w:hAnsi="Calibri" w:cs="Calibri"/>
          <w:sz w:val="24"/>
          <w:szCs w:val="24"/>
          <w:lang w:val="en-US"/>
        </w:rPr>
        <w:t xml:space="preserve"> </w:t>
      </w:r>
      <w:r w:rsidRPr="00F50D29">
        <w:rPr>
          <w:rFonts w:ascii="Calibri" w:eastAsia="Times New Roman" w:hAnsi="Calibri" w:cs="Calibri"/>
          <w:sz w:val="24"/>
          <w:szCs w:val="24"/>
          <w:lang w:val="en-US"/>
        </w:rPr>
        <w:t>into three groups: Standards, Synoptic Reports, and Quality Measures</w:t>
      </w:r>
      <w:r>
        <w:rPr>
          <w:rFonts w:ascii="Calibri" w:eastAsia="Times New Roman" w:hAnsi="Calibri" w:cs="Calibri"/>
          <w:sz w:val="24"/>
          <w:szCs w:val="24"/>
          <w:lang w:val="en-US"/>
        </w:rPr>
        <w:t>.</w:t>
      </w:r>
    </w:p>
    <w:p w14:paraId="386D8EC2" w14:textId="77777777" w:rsidR="00F50D29" w:rsidRDefault="0061601C" w:rsidP="00F50D29">
      <w:pPr>
        <w:rPr>
          <w:rFonts w:eastAsia="Times New Roman"/>
          <w:b/>
          <w:bCs/>
          <w:sz w:val="24"/>
          <w:szCs w:val="24"/>
        </w:rPr>
      </w:pPr>
      <w:r w:rsidRPr="0061601C">
        <w:rPr>
          <w:rFonts w:eastAsia="Times New Roman"/>
          <w:sz w:val="24"/>
          <w:szCs w:val="24"/>
        </w:rPr>
        <w:t xml:space="preserve">Log in or sign up at SEER*Educate today by visiting </w:t>
      </w:r>
      <w:hyperlink r:id="rId23" w:history="1">
        <w:r w:rsidRPr="0061601C">
          <w:rPr>
            <w:rStyle w:val="Hyperlink"/>
            <w:rFonts w:eastAsia="Times New Roman"/>
            <w:b/>
            <w:bCs/>
            <w:sz w:val="24"/>
            <w:szCs w:val="24"/>
          </w:rPr>
          <w:t>https://educate.fredhutch.org/</w:t>
        </w:r>
      </w:hyperlink>
      <w:r w:rsidRPr="0061601C">
        <w:rPr>
          <w:rFonts w:eastAsia="Times New Roman"/>
          <w:sz w:val="24"/>
          <w:szCs w:val="24"/>
        </w:rPr>
        <w:t xml:space="preserve">  and Learn by Doing!</w:t>
      </w:r>
    </w:p>
    <w:p w14:paraId="603115E4" w14:textId="12574137" w:rsidR="0061601C" w:rsidRPr="00F50D29" w:rsidRDefault="0061601C" w:rsidP="00F50D29">
      <w:pPr>
        <w:spacing w:after="0"/>
        <w:rPr>
          <w:rFonts w:eastAsia="Times New Roman"/>
          <w:b/>
          <w:bCs/>
          <w:sz w:val="24"/>
          <w:szCs w:val="24"/>
        </w:rPr>
      </w:pPr>
      <w:r w:rsidRPr="0061601C">
        <w:rPr>
          <w:rFonts w:ascii="Calibri" w:eastAsia="Times New Roman" w:hAnsi="Calibri" w:cs="Calibri"/>
          <w:b/>
          <w:bCs/>
          <w:sz w:val="24"/>
          <w:szCs w:val="24"/>
          <w:lang w:val="en-US"/>
        </w:rPr>
        <w:t xml:space="preserve">Help Desk will </w:t>
      </w:r>
      <w:proofErr w:type="gramStart"/>
      <w:r w:rsidRPr="0061601C">
        <w:rPr>
          <w:rFonts w:ascii="Calibri" w:eastAsia="Times New Roman" w:hAnsi="Calibri" w:cs="Calibri"/>
          <w:b/>
          <w:bCs/>
          <w:sz w:val="24"/>
          <w:szCs w:val="24"/>
          <w:lang w:val="en-US"/>
        </w:rPr>
        <w:t>be CLOSED</w:t>
      </w:r>
      <w:proofErr w:type="gramEnd"/>
      <w:r w:rsidRPr="0061601C">
        <w:rPr>
          <w:rFonts w:ascii="Calibri" w:eastAsia="Times New Roman" w:hAnsi="Calibri" w:cs="Calibri"/>
          <w:b/>
          <w:bCs/>
          <w:sz w:val="24"/>
          <w:szCs w:val="24"/>
          <w:lang w:val="en-US"/>
        </w:rPr>
        <w:t xml:space="preserve"> or Limited (in addition to weekends)</w:t>
      </w:r>
    </w:p>
    <w:p w14:paraId="5621B600" w14:textId="77777777" w:rsidR="0061601C" w:rsidRPr="0061601C" w:rsidRDefault="0061601C" w:rsidP="00F50D29">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May 5-8 Limited during NCRA</w:t>
      </w:r>
    </w:p>
    <w:p w14:paraId="66500699" w14:textId="77777777" w:rsidR="0061601C" w:rsidRPr="0061601C" w:rsidRDefault="0061601C" w:rsidP="0061601C">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May 24-26 (Memorial Day)</w:t>
      </w:r>
    </w:p>
    <w:p w14:paraId="271A0B4D" w14:textId="77777777" w:rsidR="0061601C" w:rsidRPr="0061601C" w:rsidRDefault="0061601C" w:rsidP="0061601C">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June 2-6 Limited during NAACCR</w:t>
      </w:r>
    </w:p>
    <w:p w14:paraId="2D305C25" w14:textId="77777777" w:rsidR="0061601C" w:rsidRPr="0061601C" w:rsidRDefault="0061601C" w:rsidP="0061601C">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Jun 19 (Juneteenth)</w:t>
      </w:r>
    </w:p>
    <w:p w14:paraId="334BC2BF" w14:textId="77777777" w:rsidR="0061601C" w:rsidRPr="0061601C" w:rsidRDefault="0061601C" w:rsidP="0061601C">
      <w:pPr>
        <w:numPr>
          <w:ilvl w:val="0"/>
          <w:numId w:val="31"/>
        </w:numPr>
        <w:spacing w:after="0" w:line="240" w:lineRule="auto"/>
        <w:rPr>
          <w:rFonts w:ascii="Calibri" w:eastAsia="Times New Roman" w:hAnsi="Calibri" w:cs="Calibri"/>
          <w:sz w:val="24"/>
          <w:szCs w:val="24"/>
          <w:lang w:val="en-US"/>
        </w:rPr>
      </w:pPr>
      <w:r w:rsidRPr="0061601C">
        <w:rPr>
          <w:rFonts w:ascii="Calibri" w:eastAsia="Times New Roman" w:hAnsi="Calibri" w:cs="Calibri"/>
          <w:sz w:val="24"/>
          <w:szCs w:val="24"/>
          <w:lang w:val="en-US"/>
        </w:rPr>
        <w:t>July 4-6 (July 4th weekend)</w:t>
      </w:r>
    </w:p>
    <w:p w14:paraId="7C7AE1EA" w14:textId="77777777" w:rsidR="00897B48" w:rsidRPr="0061601C" w:rsidRDefault="00897B48" w:rsidP="004C2613">
      <w:pPr>
        <w:spacing w:after="0" w:line="240" w:lineRule="auto"/>
        <w:rPr>
          <w:color w:val="C00000"/>
          <w:sz w:val="28"/>
          <w:szCs w:val="28"/>
          <w:lang w:val="en-US"/>
        </w:rPr>
      </w:pPr>
    </w:p>
    <w:p w14:paraId="70ABCABE" w14:textId="4756B7FE" w:rsidR="00101495" w:rsidRDefault="007B624E" w:rsidP="004C2613">
      <w:pPr>
        <w:spacing w:after="0" w:line="240" w:lineRule="auto"/>
        <w:rPr>
          <w:b/>
          <w:bCs/>
          <w:color w:val="C00000"/>
          <w:sz w:val="28"/>
          <w:szCs w:val="28"/>
          <w:u w:val="single"/>
          <w:lang w:val="en-US"/>
        </w:rPr>
      </w:pPr>
      <w:r w:rsidRPr="00EF508E">
        <w:rPr>
          <w:b/>
          <w:bCs/>
          <w:color w:val="C00000"/>
          <w:sz w:val="28"/>
          <w:szCs w:val="28"/>
          <w:u w:val="single"/>
          <w:lang w:val="en-US"/>
        </w:rPr>
        <w:t>MCR NEWS</w:t>
      </w:r>
      <w:bookmarkStart w:id="1" w:name="_Hlk172203981"/>
      <w:bookmarkStart w:id="2" w:name="_Hlk139003456"/>
    </w:p>
    <w:p w14:paraId="1FF54ADB" w14:textId="0AB2A049" w:rsidR="00101495" w:rsidRDefault="00101495" w:rsidP="004C2613">
      <w:pPr>
        <w:spacing w:after="0" w:line="240" w:lineRule="auto"/>
        <w:rPr>
          <w:b/>
          <w:bCs/>
          <w:color w:val="C00000"/>
          <w:sz w:val="28"/>
          <w:szCs w:val="28"/>
          <w:u w:val="single"/>
          <w:lang w:val="en-US"/>
        </w:rPr>
      </w:pPr>
      <w:r w:rsidRPr="002213C7">
        <w:rPr>
          <w:noProof/>
        </w:rPr>
        <w:drawing>
          <wp:inline distT="0" distB="0" distL="0" distR="0" wp14:anchorId="7680E24B" wp14:editId="49765F9E">
            <wp:extent cx="6886575" cy="704850"/>
            <wp:effectExtent l="0" t="0" r="0" b="0"/>
            <wp:docPr id="6399375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886575" cy="704850"/>
                    </a:xfrm>
                    <a:prstGeom prst="rect">
                      <a:avLst/>
                    </a:prstGeom>
                    <a:noFill/>
                    <a:ln>
                      <a:noFill/>
                    </a:ln>
                  </pic:spPr>
                </pic:pic>
              </a:graphicData>
            </a:graphic>
          </wp:inline>
        </w:drawing>
      </w:r>
    </w:p>
    <w:p w14:paraId="0CB48AF5" w14:textId="77777777" w:rsidR="00846CC1" w:rsidRDefault="00846CC1" w:rsidP="004C2613">
      <w:pPr>
        <w:spacing w:after="0" w:line="240" w:lineRule="auto"/>
        <w:rPr>
          <w:b/>
          <w:bCs/>
          <w:u w:val="single"/>
          <w:lang w:val="en-US"/>
        </w:rPr>
      </w:pPr>
    </w:p>
    <w:p w14:paraId="3BC701C8" w14:textId="60111823" w:rsidR="00846CC1" w:rsidRDefault="00846CC1" w:rsidP="004C2613">
      <w:pPr>
        <w:spacing w:after="0" w:line="240" w:lineRule="auto"/>
        <w:rPr>
          <w:b/>
          <w:bCs/>
          <w:u w:val="single"/>
          <w:lang w:val="en-US"/>
        </w:rPr>
      </w:pPr>
      <w:r>
        <w:rPr>
          <w:b/>
          <w:bCs/>
          <w:u w:val="single"/>
          <w:lang w:val="en-US"/>
        </w:rPr>
        <w:t>Retirement</w:t>
      </w:r>
    </w:p>
    <w:p w14:paraId="7D3876A8" w14:textId="14E72392" w:rsidR="00756DEF" w:rsidRDefault="00846CC1" w:rsidP="004C2613">
      <w:pPr>
        <w:spacing w:after="0" w:line="240" w:lineRule="auto"/>
        <w:rPr>
          <w:b/>
          <w:bCs/>
          <w:u w:val="single"/>
          <w:lang w:val="en-US"/>
        </w:rPr>
      </w:pPr>
      <w:r w:rsidRPr="00846CC1">
        <w:rPr>
          <w:noProof/>
          <w:lang w:val="en-US"/>
        </w:rPr>
        <w:drawing>
          <wp:anchor distT="0" distB="0" distL="114300" distR="114300" simplePos="0" relativeHeight="251673600" behindDoc="1" locked="0" layoutInCell="1" allowOverlap="1" wp14:anchorId="0A4ED3BE" wp14:editId="0A8B26B5">
            <wp:simplePos x="0" y="0"/>
            <wp:positionH relativeFrom="margin">
              <wp:align>left</wp:align>
            </wp:positionH>
            <wp:positionV relativeFrom="paragraph">
              <wp:posOffset>165100</wp:posOffset>
            </wp:positionV>
            <wp:extent cx="2600325" cy="2600325"/>
            <wp:effectExtent l="0" t="0" r="9525" b="9525"/>
            <wp:wrapTight wrapText="bothSides">
              <wp:wrapPolygon edited="0">
                <wp:start x="0" y="0"/>
                <wp:lineTo x="0" y="21521"/>
                <wp:lineTo x="21521" y="21521"/>
                <wp:lineTo x="21521" y="0"/>
                <wp:lineTo x="0" y="0"/>
              </wp:wrapPolygon>
            </wp:wrapTight>
            <wp:docPr id="343386710" name="Picture 1" descr="A person wearing glasses and a blue shir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3386710" name="Picture 1" descr="A person wearing glasses and a blue shirt&#10;&#10;AI-generated content may be incorrect."/>
                    <pic:cNvPicPr/>
                  </pic:nvPicPr>
                  <pic:blipFill>
                    <a:blip r:embed="rId25">
                      <a:extLst>
                        <a:ext uri="{28A0092B-C50C-407E-A947-70E740481C1C}">
                          <a14:useLocalDpi xmlns:a14="http://schemas.microsoft.com/office/drawing/2010/main" val="0"/>
                        </a:ext>
                      </a:extLst>
                    </a:blip>
                    <a:stretch>
                      <a:fillRect/>
                    </a:stretch>
                  </pic:blipFill>
                  <pic:spPr>
                    <a:xfrm>
                      <a:off x="0" y="0"/>
                      <a:ext cx="2600325" cy="2600325"/>
                    </a:xfrm>
                    <a:prstGeom prst="rect">
                      <a:avLst/>
                    </a:prstGeom>
                  </pic:spPr>
                </pic:pic>
              </a:graphicData>
            </a:graphic>
            <wp14:sizeRelH relativeFrom="margin">
              <wp14:pctWidth>0</wp14:pctWidth>
            </wp14:sizeRelH>
            <wp14:sizeRelV relativeFrom="margin">
              <wp14:pctHeight>0</wp14:pctHeight>
            </wp14:sizeRelV>
          </wp:anchor>
        </w:drawing>
      </w:r>
    </w:p>
    <w:p w14:paraId="457B074C" w14:textId="77777777" w:rsidR="00846CC1" w:rsidRDefault="00846CC1" w:rsidP="004C2613">
      <w:pPr>
        <w:spacing w:after="0" w:line="240" w:lineRule="auto"/>
        <w:rPr>
          <w:lang w:val="en-US"/>
        </w:rPr>
      </w:pPr>
    </w:p>
    <w:p w14:paraId="2467E75B" w14:textId="77777777" w:rsidR="00846CC1" w:rsidRDefault="00846CC1" w:rsidP="004C2613">
      <w:pPr>
        <w:spacing w:after="0" w:line="240" w:lineRule="auto"/>
        <w:rPr>
          <w:lang w:val="en-US"/>
        </w:rPr>
      </w:pPr>
    </w:p>
    <w:p w14:paraId="0122D01C" w14:textId="77777777" w:rsidR="00846CC1" w:rsidRDefault="00846CC1" w:rsidP="004C2613">
      <w:pPr>
        <w:spacing w:after="0" w:line="240" w:lineRule="auto"/>
        <w:rPr>
          <w:lang w:val="en-US"/>
        </w:rPr>
      </w:pPr>
    </w:p>
    <w:p w14:paraId="3896E537" w14:textId="77777777" w:rsidR="00846CC1" w:rsidRDefault="00846CC1" w:rsidP="004C2613">
      <w:pPr>
        <w:spacing w:after="0" w:line="240" w:lineRule="auto"/>
        <w:rPr>
          <w:lang w:val="en-US"/>
        </w:rPr>
      </w:pPr>
    </w:p>
    <w:p w14:paraId="408A475D" w14:textId="77777777" w:rsidR="00846CC1" w:rsidRDefault="00846CC1" w:rsidP="004C2613">
      <w:pPr>
        <w:spacing w:after="0" w:line="240" w:lineRule="auto"/>
        <w:rPr>
          <w:lang w:val="en-US"/>
        </w:rPr>
      </w:pPr>
    </w:p>
    <w:p w14:paraId="364185B1" w14:textId="30862883" w:rsidR="00756DEF" w:rsidRPr="00756DEF" w:rsidRDefault="00756DEF" w:rsidP="004C2613">
      <w:pPr>
        <w:spacing w:after="0" w:line="240" w:lineRule="auto"/>
        <w:rPr>
          <w:lang w:val="en-US"/>
        </w:rPr>
      </w:pPr>
      <w:bookmarkStart w:id="3" w:name="_Hlk196210476"/>
      <w:r w:rsidRPr="00756DEF">
        <w:rPr>
          <w:lang w:val="en-US"/>
        </w:rPr>
        <w:t xml:space="preserve">Farewell to </w:t>
      </w:r>
      <w:r w:rsidRPr="00846CC1">
        <w:rPr>
          <w:b/>
          <w:bCs/>
          <w:lang w:val="en-US"/>
        </w:rPr>
        <w:t>Babette Langeneckert, ODS-C</w:t>
      </w:r>
      <w:r>
        <w:rPr>
          <w:lang w:val="en-US"/>
        </w:rPr>
        <w:t xml:space="preserve"> who officially retired on April 24, 2025</w:t>
      </w:r>
      <w:proofErr w:type="gramStart"/>
      <w:r>
        <w:rPr>
          <w:lang w:val="en-US"/>
        </w:rPr>
        <w:t xml:space="preserve">.  </w:t>
      </w:r>
      <w:proofErr w:type="gramEnd"/>
      <w:r w:rsidR="00846CC1">
        <w:rPr>
          <w:lang w:val="en-US"/>
        </w:rPr>
        <w:t xml:space="preserve">Babette has been a cancer registrar since 1993 and </w:t>
      </w:r>
      <w:r w:rsidR="00413EFF">
        <w:rPr>
          <w:lang w:val="en-US"/>
        </w:rPr>
        <w:t>worked for</w:t>
      </w:r>
      <w:r w:rsidR="00846CC1">
        <w:rPr>
          <w:lang w:val="en-US"/>
        </w:rPr>
        <w:t xml:space="preserve"> Ellis Fischel Cancer Center</w:t>
      </w:r>
      <w:r w:rsidR="00413EFF">
        <w:rPr>
          <w:lang w:val="en-US"/>
        </w:rPr>
        <w:t xml:space="preserve"> nineteen years</w:t>
      </w:r>
      <w:r w:rsidR="00846CC1">
        <w:rPr>
          <w:lang w:val="en-US"/>
        </w:rPr>
        <w:t xml:space="preserve"> prior to joining Missouri Cancer Registry.</w:t>
      </w:r>
      <w:r>
        <w:rPr>
          <w:lang w:val="en-US"/>
        </w:rPr>
        <w:t xml:space="preserve"> </w:t>
      </w:r>
      <w:r w:rsidR="005531E9">
        <w:rPr>
          <w:lang w:val="en-US"/>
        </w:rPr>
        <w:t>Babette has made valuable</w:t>
      </w:r>
      <w:r>
        <w:rPr>
          <w:lang w:val="en-US"/>
        </w:rPr>
        <w:t xml:space="preserve"> contributions to Missouri Cancer Registry over the past </w:t>
      </w:r>
      <w:r w:rsidR="003F1EBE">
        <w:rPr>
          <w:lang w:val="en-US"/>
        </w:rPr>
        <w:t>nine</w:t>
      </w:r>
      <w:r>
        <w:rPr>
          <w:lang w:val="en-US"/>
        </w:rPr>
        <w:t xml:space="preserve"> years</w:t>
      </w:r>
      <w:r w:rsidR="005531E9">
        <w:rPr>
          <w:lang w:val="en-US"/>
        </w:rPr>
        <w:t xml:space="preserve"> in her work in creating Show Me Tips, YouTube videos and </w:t>
      </w:r>
      <w:r w:rsidR="00CE25B6">
        <w:rPr>
          <w:lang w:val="en-US"/>
        </w:rPr>
        <w:t>making an on-line Fundamentals of Abstracting course</w:t>
      </w:r>
      <w:proofErr w:type="gramStart"/>
      <w:r w:rsidR="00CE25B6">
        <w:rPr>
          <w:lang w:val="en-US"/>
        </w:rPr>
        <w:t xml:space="preserve">.  </w:t>
      </w:r>
      <w:proofErr w:type="gramEnd"/>
      <w:r w:rsidR="00CE25B6">
        <w:rPr>
          <w:lang w:val="en-US"/>
        </w:rPr>
        <w:t>We will certainly miss her expertise and knowledge!!  Best wishes Babette!</w:t>
      </w:r>
    </w:p>
    <w:bookmarkEnd w:id="3"/>
    <w:p w14:paraId="4FAF4C9D" w14:textId="77777777" w:rsidR="002213C7" w:rsidRDefault="002213C7" w:rsidP="004C2613">
      <w:pPr>
        <w:spacing w:after="0" w:line="240" w:lineRule="auto"/>
        <w:rPr>
          <w:b/>
          <w:bCs/>
          <w:u w:val="single"/>
          <w:lang w:val="en-US"/>
        </w:rPr>
      </w:pPr>
    </w:p>
    <w:p w14:paraId="61B6B543" w14:textId="77777777" w:rsidR="00846CC1" w:rsidRDefault="00846CC1" w:rsidP="004C2613">
      <w:pPr>
        <w:spacing w:after="0" w:line="240" w:lineRule="auto"/>
        <w:rPr>
          <w:b/>
          <w:bCs/>
          <w:u w:val="single"/>
          <w:lang w:val="en-US"/>
        </w:rPr>
      </w:pPr>
    </w:p>
    <w:p w14:paraId="03DDD303" w14:textId="77777777" w:rsidR="00846CC1" w:rsidRDefault="00846CC1" w:rsidP="004C2613">
      <w:pPr>
        <w:spacing w:after="0" w:line="240" w:lineRule="auto"/>
        <w:rPr>
          <w:b/>
          <w:bCs/>
          <w:u w:val="single"/>
          <w:lang w:val="en-US"/>
        </w:rPr>
      </w:pPr>
    </w:p>
    <w:p w14:paraId="17156193" w14:textId="77777777" w:rsidR="00846CC1" w:rsidRDefault="00846CC1" w:rsidP="004C2613">
      <w:pPr>
        <w:spacing w:after="0" w:line="240" w:lineRule="auto"/>
        <w:rPr>
          <w:b/>
          <w:bCs/>
          <w:u w:val="single"/>
          <w:lang w:val="en-US"/>
        </w:rPr>
      </w:pPr>
    </w:p>
    <w:p w14:paraId="02BB623B" w14:textId="77777777" w:rsidR="00846CC1" w:rsidRDefault="00846CC1" w:rsidP="004C2613">
      <w:pPr>
        <w:spacing w:after="0" w:line="240" w:lineRule="auto"/>
        <w:rPr>
          <w:b/>
          <w:bCs/>
          <w:u w:val="single"/>
          <w:lang w:val="en-US"/>
        </w:rPr>
      </w:pPr>
    </w:p>
    <w:p w14:paraId="0EB09E05" w14:textId="3E741CD1" w:rsidR="00756DEF" w:rsidRDefault="00756DEF" w:rsidP="004C2613">
      <w:pPr>
        <w:spacing w:after="0" w:line="240" w:lineRule="auto"/>
        <w:rPr>
          <w:b/>
          <w:bCs/>
          <w:u w:val="single"/>
          <w:lang w:val="en-US"/>
        </w:rPr>
      </w:pPr>
      <w:r>
        <w:rPr>
          <w:b/>
          <w:bCs/>
          <w:u w:val="single"/>
          <w:lang w:val="en-US"/>
        </w:rPr>
        <w:t>Software Upgrades</w:t>
      </w:r>
    </w:p>
    <w:p w14:paraId="308753B1" w14:textId="20237F6B" w:rsidR="00756DEF" w:rsidRDefault="00756DEF" w:rsidP="004C2613">
      <w:pPr>
        <w:spacing w:after="0" w:line="240" w:lineRule="auto"/>
        <w:rPr>
          <w:lang w:val="en-US"/>
        </w:rPr>
      </w:pPr>
      <w:r>
        <w:rPr>
          <w:lang w:val="en-US"/>
        </w:rPr>
        <w:t xml:space="preserve">MCR will be updating its Registry Plus Suite of software programs to </w:t>
      </w:r>
      <w:r w:rsidR="0083169B">
        <w:rPr>
          <w:lang w:val="en-US"/>
        </w:rPr>
        <w:t>V25B</w:t>
      </w:r>
      <w:r>
        <w:rPr>
          <w:lang w:val="en-US"/>
        </w:rPr>
        <w:t xml:space="preserve"> </w:t>
      </w:r>
      <w:r w:rsidR="0083169B">
        <w:rPr>
          <w:lang w:val="en-US"/>
        </w:rPr>
        <w:t>in May</w:t>
      </w:r>
      <w:proofErr w:type="gramStart"/>
      <w:r>
        <w:rPr>
          <w:lang w:val="en-US"/>
        </w:rPr>
        <w:t xml:space="preserve">.  </w:t>
      </w:r>
      <w:proofErr w:type="gramEnd"/>
      <w:r>
        <w:rPr>
          <w:lang w:val="en-US"/>
        </w:rPr>
        <w:t xml:space="preserve">Blast emails will </w:t>
      </w:r>
      <w:proofErr w:type="gramStart"/>
      <w:r>
        <w:rPr>
          <w:lang w:val="en-US"/>
        </w:rPr>
        <w:t>be sent</w:t>
      </w:r>
      <w:proofErr w:type="gramEnd"/>
      <w:r>
        <w:rPr>
          <w:lang w:val="en-US"/>
        </w:rPr>
        <w:t xml:space="preserve"> out in advance of any expected downtime</w:t>
      </w:r>
      <w:proofErr w:type="gramStart"/>
      <w:r>
        <w:rPr>
          <w:lang w:val="en-US"/>
        </w:rPr>
        <w:t>.</w:t>
      </w:r>
      <w:r w:rsidR="0083169B">
        <w:rPr>
          <w:lang w:val="en-US"/>
        </w:rPr>
        <w:t xml:space="preserve">  </w:t>
      </w:r>
      <w:proofErr w:type="gramEnd"/>
    </w:p>
    <w:p w14:paraId="355374B0" w14:textId="77777777" w:rsidR="00756DEF" w:rsidRPr="00756DEF" w:rsidRDefault="00756DEF" w:rsidP="004C2613">
      <w:pPr>
        <w:spacing w:after="0" w:line="240" w:lineRule="auto"/>
        <w:rPr>
          <w:lang w:val="en-US"/>
        </w:rPr>
      </w:pPr>
    </w:p>
    <w:p w14:paraId="131AFE3A" w14:textId="2079C2F5" w:rsidR="00BD05CA" w:rsidRDefault="00BD05CA" w:rsidP="004C2613">
      <w:pPr>
        <w:spacing w:after="0" w:line="240" w:lineRule="auto"/>
        <w:rPr>
          <w:b/>
          <w:bCs/>
          <w:u w:val="single"/>
          <w:lang w:val="en-US"/>
        </w:rPr>
      </w:pPr>
      <w:r w:rsidRPr="00BD05CA">
        <w:rPr>
          <w:b/>
          <w:bCs/>
          <w:u w:val="single"/>
          <w:lang w:val="en-US"/>
        </w:rPr>
        <w:t>Missouri Cancer Registry Annual Report</w:t>
      </w:r>
      <w:r w:rsidR="00756DEF">
        <w:rPr>
          <w:b/>
          <w:bCs/>
          <w:u w:val="single"/>
          <w:lang w:val="en-US"/>
        </w:rPr>
        <w:t xml:space="preserve"> and Data Analytics</w:t>
      </w:r>
    </w:p>
    <w:p w14:paraId="0D97ACB9" w14:textId="77777777" w:rsidR="00CE3CB6" w:rsidRPr="0040172F" w:rsidRDefault="0096529D" w:rsidP="0040172F">
      <w:pPr>
        <w:rPr>
          <w:rFonts w:asciiTheme="majorHAnsi" w:hAnsiTheme="majorHAnsi" w:cstheme="majorHAnsi"/>
        </w:rPr>
      </w:pPr>
      <w:r w:rsidRPr="0096529D">
        <w:rPr>
          <w:rFonts w:asciiTheme="majorHAnsi" w:hAnsiTheme="majorHAnsi" w:cstheme="majorHAnsi"/>
          <w:lang w:val="en-US"/>
        </w:rPr>
        <w:t>The Missouri Cancer Registry Annual Report is now available online</w:t>
      </w:r>
      <w:proofErr w:type="gramStart"/>
      <w:r w:rsidRPr="0096529D">
        <w:rPr>
          <w:rFonts w:asciiTheme="majorHAnsi" w:hAnsiTheme="majorHAnsi" w:cstheme="majorHAnsi"/>
          <w:lang w:val="en-US"/>
        </w:rPr>
        <w:t xml:space="preserve">.  </w:t>
      </w:r>
      <w:proofErr w:type="gramEnd"/>
      <w:r w:rsidRPr="0096529D">
        <w:rPr>
          <w:rFonts w:asciiTheme="majorHAnsi" w:hAnsiTheme="majorHAnsi" w:cstheme="majorHAnsi"/>
          <w:lang w:val="en-US"/>
        </w:rPr>
        <w:t>Access the report by visiting the Missouri Cancer Registry, s</w:t>
      </w:r>
      <w:r w:rsidR="00BD05CA" w:rsidRPr="0096529D">
        <w:rPr>
          <w:rFonts w:asciiTheme="majorHAnsi" w:hAnsiTheme="majorHAnsi" w:cstheme="majorHAnsi"/>
          <w:lang w:val="en-US"/>
        </w:rPr>
        <w:t>croll</w:t>
      </w:r>
      <w:r w:rsidRPr="0096529D">
        <w:rPr>
          <w:rFonts w:asciiTheme="majorHAnsi" w:hAnsiTheme="majorHAnsi" w:cstheme="majorHAnsi"/>
          <w:lang w:val="en-US"/>
        </w:rPr>
        <w:t>ing</w:t>
      </w:r>
      <w:r w:rsidR="00BD05CA" w:rsidRPr="0096529D">
        <w:rPr>
          <w:rFonts w:asciiTheme="majorHAnsi" w:hAnsiTheme="majorHAnsi" w:cstheme="majorHAnsi"/>
          <w:lang w:val="en-US"/>
        </w:rPr>
        <w:t xml:space="preserve"> down to</w:t>
      </w:r>
      <w:r w:rsidRPr="0096529D">
        <w:rPr>
          <w:rFonts w:asciiTheme="majorHAnsi" w:hAnsiTheme="majorHAnsi" w:cstheme="majorHAnsi"/>
          <w:lang w:val="en-US"/>
        </w:rPr>
        <w:t xml:space="preserve"> the</w:t>
      </w:r>
      <w:r w:rsidR="00BD05CA" w:rsidRPr="0096529D">
        <w:rPr>
          <w:rFonts w:asciiTheme="majorHAnsi" w:hAnsiTheme="majorHAnsi" w:cstheme="majorHAnsi"/>
          <w:lang w:val="en-US"/>
        </w:rPr>
        <w:t xml:space="preserve"> Missouri Cancer Stats &amp; Facts</w:t>
      </w:r>
      <w:r w:rsidRPr="0096529D">
        <w:rPr>
          <w:rFonts w:asciiTheme="majorHAnsi" w:hAnsiTheme="majorHAnsi" w:cstheme="majorHAnsi"/>
          <w:lang w:val="en-US"/>
        </w:rPr>
        <w:t xml:space="preserve"> section</w:t>
      </w:r>
      <w:proofErr w:type="gramStart"/>
      <w:r w:rsidR="00BD05CA" w:rsidRPr="0096529D">
        <w:rPr>
          <w:rFonts w:asciiTheme="majorHAnsi" w:hAnsiTheme="majorHAnsi" w:cstheme="majorHAnsi"/>
          <w:lang w:val="en-US"/>
        </w:rPr>
        <w:t xml:space="preserve">.  </w:t>
      </w:r>
      <w:proofErr w:type="gramEnd"/>
      <w:r w:rsidRPr="0096529D">
        <w:rPr>
          <w:rFonts w:asciiTheme="majorHAnsi" w:hAnsiTheme="majorHAnsi" w:cstheme="majorHAnsi"/>
        </w:rPr>
        <w:t>To view the latest report, click on "View Annual Report" on that page. The reports provide key insights, trends, and analyses to help understand the prevalence and impact of cancer across Missouri.</w:t>
      </w:r>
      <w:r>
        <w:rPr>
          <w:rFonts w:asciiTheme="majorHAnsi" w:hAnsiTheme="majorHAnsi" w:cstheme="majorHAnsi"/>
        </w:rPr>
        <w:t xml:space="preserve"> </w:t>
      </w:r>
      <w:r>
        <w:t xml:space="preserve">This year's report was prepared by </w:t>
      </w:r>
      <w:r>
        <w:rPr>
          <w:b/>
          <w:bCs/>
        </w:rPr>
        <w:t>Vishwa Bhayani, Informatics Specialist</w:t>
      </w:r>
      <w:r>
        <w:t xml:space="preserve">. </w:t>
      </w:r>
      <w:hyperlink r:id="rId26" w:history="1">
        <w:r w:rsidRPr="0096529D">
          <w:rPr>
            <w:rStyle w:val="Hyperlink"/>
            <w:b/>
            <w:bCs/>
            <w:lang w:val="en-US"/>
          </w:rPr>
          <w:t>https://cancerregistry.missouri.edu/</w:t>
        </w:r>
      </w:hyperlink>
    </w:p>
    <w:bookmarkEnd w:id="1"/>
    <w:bookmarkEnd w:id="2"/>
    <w:p w14:paraId="367D44C5" w14:textId="616D0A54" w:rsidR="00EE76DF" w:rsidRDefault="00756DEF" w:rsidP="0001367A">
      <w:pPr>
        <w:spacing w:after="0"/>
        <w:rPr>
          <w:lang w:eastAsia="ja-JP"/>
        </w:rPr>
      </w:pPr>
      <w:r w:rsidRPr="00756DEF">
        <w:rPr>
          <w:noProof/>
          <w:lang w:eastAsia="ja-JP"/>
        </w:rPr>
        <w:lastRenderedPageBreak/>
        <w:drawing>
          <wp:inline distT="0" distB="0" distL="0" distR="0" wp14:anchorId="2F32265D" wp14:editId="4626534E">
            <wp:extent cx="6854272" cy="3653155"/>
            <wp:effectExtent l="0" t="0" r="3810" b="4445"/>
            <wp:docPr id="905470379" name="Picture 1" descr="A graph and chart on a white backgroun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05470379" name="Picture 1" descr="A graph and chart on a white background&#10;&#10;AI-generated content may be incorrect."/>
                    <pic:cNvPicPr/>
                  </pic:nvPicPr>
                  <pic:blipFill>
                    <a:blip r:embed="rId27"/>
                    <a:stretch>
                      <a:fillRect/>
                    </a:stretch>
                  </pic:blipFill>
                  <pic:spPr>
                    <a:xfrm>
                      <a:off x="0" y="0"/>
                      <a:ext cx="6892856" cy="3673720"/>
                    </a:xfrm>
                    <a:prstGeom prst="rect">
                      <a:avLst/>
                    </a:prstGeom>
                  </pic:spPr>
                </pic:pic>
              </a:graphicData>
            </a:graphic>
          </wp:inline>
        </w:drawing>
      </w:r>
    </w:p>
    <w:p w14:paraId="368F1E57" w14:textId="77777777" w:rsidR="00756DEF" w:rsidRDefault="00756DEF" w:rsidP="0001367A">
      <w:pPr>
        <w:spacing w:after="0"/>
        <w:rPr>
          <w:lang w:eastAsia="ja-JP"/>
        </w:rPr>
      </w:pPr>
    </w:p>
    <w:p w14:paraId="7EC41CC5" w14:textId="3372F401" w:rsidR="00666BB2" w:rsidRDefault="00EE76DF" w:rsidP="0001367A">
      <w:pPr>
        <w:spacing w:after="0"/>
        <w:rPr>
          <w:b/>
          <w:bCs/>
          <w:color w:val="C00000"/>
          <w:sz w:val="28"/>
          <w:szCs w:val="28"/>
          <w:lang w:eastAsia="ja-JP"/>
        </w:rPr>
      </w:pPr>
      <w:r w:rsidRPr="00A47672">
        <w:rPr>
          <w:b/>
          <w:bCs/>
          <w:color w:val="C00000"/>
          <w:sz w:val="28"/>
          <w:szCs w:val="28"/>
          <w:lang w:eastAsia="ja-JP"/>
        </w:rPr>
        <w:t xml:space="preserve">MCR </w:t>
      </w:r>
      <w:r w:rsidR="008A0389" w:rsidRPr="00A47672">
        <w:rPr>
          <w:b/>
          <w:bCs/>
          <w:color w:val="C00000"/>
          <w:sz w:val="28"/>
          <w:szCs w:val="28"/>
          <w:lang w:eastAsia="ja-JP"/>
        </w:rPr>
        <w:t>is</w:t>
      </w:r>
      <w:r w:rsidRPr="00A47672">
        <w:rPr>
          <w:b/>
          <w:bCs/>
          <w:color w:val="C00000"/>
          <w:sz w:val="28"/>
          <w:szCs w:val="28"/>
          <w:lang w:eastAsia="ja-JP"/>
        </w:rPr>
        <w:t xml:space="preserve"> required by NPCR to submit 90% of 2024 data during the Call for Data this November. </w:t>
      </w:r>
      <w:r w:rsidR="006E614D" w:rsidRPr="00A47672">
        <w:rPr>
          <w:b/>
          <w:bCs/>
          <w:color w:val="C00000"/>
          <w:sz w:val="28"/>
          <w:szCs w:val="28"/>
          <w:lang w:eastAsia="ja-JP"/>
        </w:rPr>
        <w:t xml:space="preserve">We </w:t>
      </w:r>
      <w:r w:rsidRPr="00A47672">
        <w:rPr>
          <w:b/>
          <w:bCs/>
          <w:color w:val="C00000"/>
          <w:sz w:val="28"/>
          <w:szCs w:val="28"/>
          <w:lang w:eastAsia="ja-JP"/>
        </w:rPr>
        <w:t>need your cases and support to meet this goal!</w:t>
      </w:r>
      <w:r w:rsidR="00101495">
        <w:rPr>
          <w:b/>
          <w:bCs/>
          <w:color w:val="C00000"/>
          <w:sz w:val="28"/>
          <w:szCs w:val="28"/>
          <w:lang w:eastAsia="ja-JP"/>
        </w:rPr>
        <w:t xml:space="preserve">  </w:t>
      </w:r>
      <w:r w:rsidR="00056B33">
        <w:rPr>
          <w:b/>
          <w:bCs/>
          <w:color w:val="C00000"/>
          <w:sz w:val="28"/>
          <w:szCs w:val="28"/>
          <w:lang w:eastAsia="ja-JP"/>
        </w:rPr>
        <w:t>The above graph show</w:t>
      </w:r>
      <w:r w:rsidR="0083169B">
        <w:rPr>
          <w:b/>
          <w:bCs/>
          <w:color w:val="C00000"/>
          <w:sz w:val="28"/>
          <w:szCs w:val="28"/>
          <w:lang w:eastAsia="ja-JP"/>
        </w:rPr>
        <w:t>s</w:t>
      </w:r>
      <w:r w:rsidR="00056B33">
        <w:rPr>
          <w:b/>
          <w:bCs/>
          <w:color w:val="C00000"/>
          <w:sz w:val="28"/>
          <w:szCs w:val="28"/>
          <w:lang w:eastAsia="ja-JP"/>
        </w:rPr>
        <w:t xml:space="preserve"> our </w:t>
      </w:r>
      <w:r w:rsidR="0083169B">
        <w:rPr>
          <w:b/>
          <w:bCs/>
          <w:color w:val="C00000"/>
          <w:sz w:val="28"/>
          <w:szCs w:val="28"/>
          <w:lang w:eastAsia="ja-JP"/>
        </w:rPr>
        <w:t>status</w:t>
      </w:r>
      <w:r w:rsidR="00056B33">
        <w:rPr>
          <w:b/>
          <w:bCs/>
          <w:color w:val="C00000"/>
          <w:sz w:val="28"/>
          <w:szCs w:val="28"/>
          <w:lang w:eastAsia="ja-JP"/>
        </w:rPr>
        <w:t xml:space="preserve"> toward reaching the 2023 and 2024 goals. </w:t>
      </w:r>
    </w:p>
    <w:p w14:paraId="14EA265A" w14:textId="77777777" w:rsidR="00A24EA6" w:rsidRDefault="00A24EA6" w:rsidP="0001367A">
      <w:pPr>
        <w:spacing w:after="0"/>
        <w:rPr>
          <w:b/>
          <w:bCs/>
          <w:color w:val="C00000"/>
          <w:sz w:val="28"/>
          <w:szCs w:val="28"/>
          <w:lang w:eastAsia="ja-JP"/>
        </w:rPr>
      </w:pPr>
    </w:p>
    <w:p w14:paraId="44909E4A" w14:textId="683E806C" w:rsidR="0040172F" w:rsidRDefault="00A24EA6" w:rsidP="0001367A">
      <w:pPr>
        <w:spacing w:after="0"/>
        <w:rPr>
          <w:b/>
          <w:bCs/>
          <w:u w:val="single"/>
          <w:lang w:eastAsia="ja-JP"/>
        </w:rPr>
      </w:pPr>
      <w:r w:rsidRPr="00A24EA6">
        <w:rPr>
          <w:b/>
          <w:bCs/>
          <w:u w:val="single"/>
          <w:lang w:eastAsia="ja-JP"/>
        </w:rPr>
        <w:t>Jain Receives Award</w:t>
      </w:r>
    </w:p>
    <w:p w14:paraId="1533A87F" w14:textId="77777777" w:rsidR="00742FDA" w:rsidRDefault="00742FDA" w:rsidP="0001367A">
      <w:pPr>
        <w:spacing w:after="0"/>
        <w:rPr>
          <w:b/>
          <w:bCs/>
          <w:u w:val="single"/>
          <w:lang w:eastAsia="ja-JP"/>
        </w:rPr>
      </w:pPr>
    </w:p>
    <w:p w14:paraId="2E2D16EF" w14:textId="40D1AD57" w:rsidR="00AC25B7" w:rsidRDefault="00742FDA" w:rsidP="0001367A">
      <w:pPr>
        <w:spacing w:after="0"/>
        <w:rPr>
          <w:lang w:eastAsia="ja-JP"/>
        </w:rPr>
      </w:pPr>
      <w:r w:rsidRPr="00AC25B7">
        <w:rPr>
          <w:b/>
          <w:bCs/>
          <w:noProof/>
          <w:color w:val="C00000"/>
          <w:sz w:val="28"/>
          <w:szCs w:val="28"/>
          <w:lang w:eastAsia="ja-JP"/>
        </w:rPr>
        <w:drawing>
          <wp:anchor distT="0" distB="0" distL="114300" distR="114300" simplePos="0" relativeHeight="251672576" behindDoc="1" locked="0" layoutInCell="1" allowOverlap="1" wp14:anchorId="7B266252" wp14:editId="5A59133D">
            <wp:simplePos x="0" y="0"/>
            <wp:positionH relativeFrom="margin">
              <wp:align>left</wp:align>
            </wp:positionH>
            <wp:positionV relativeFrom="paragraph">
              <wp:posOffset>6350</wp:posOffset>
            </wp:positionV>
            <wp:extent cx="3871595" cy="3200400"/>
            <wp:effectExtent l="0" t="0" r="0" b="0"/>
            <wp:wrapTight wrapText="bothSides">
              <wp:wrapPolygon edited="0">
                <wp:start x="0" y="0"/>
                <wp:lineTo x="0" y="21471"/>
                <wp:lineTo x="21469" y="21471"/>
                <wp:lineTo x="21469" y="0"/>
                <wp:lineTo x="0" y="0"/>
              </wp:wrapPolygon>
            </wp:wrapTight>
            <wp:docPr id="1190846092" name="Picture 1" descr="A group of people posing for a phot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0846092" name="Picture 1" descr="A group of people posing for a photo&#10;&#10;AI-generated content may be incorrect."/>
                    <pic:cNvPicPr/>
                  </pic:nvPicPr>
                  <pic:blipFill>
                    <a:blip r:embed="rId28">
                      <a:extLst>
                        <a:ext uri="{28A0092B-C50C-407E-A947-70E740481C1C}">
                          <a14:useLocalDpi xmlns:a14="http://schemas.microsoft.com/office/drawing/2010/main" val="0"/>
                        </a:ext>
                      </a:extLst>
                    </a:blip>
                    <a:stretch>
                      <a:fillRect/>
                    </a:stretch>
                  </pic:blipFill>
                  <pic:spPr>
                    <a:xfrm>
                      <a:off x="0" y="0"/>
                      <a:ext cx="3881802" cy="3208628"/>
                    </a:xfrm>
                    <a:prstGeom prst="rect">
                      <a:avLst/>
                    </a:prstGeom>
                  </pic:spPr>
                </pic:pic>
              </a:graphicData>
            </a:graphic>
            <wp14:sizeRelH relativeFrom="margin">
              <wp14:pctWidth>0</wp14:pctWidth>
            </wp14:sizeRelH>
            <wp14:sizeRelV relativeFrom="margin">
              <wp14:pctHeight>0</wp14:pctHeight>
            </wp14:sizeRelV>
          </wp:anchor>
        </w:drawing>
      </w:r>
      <w:r w:rsidR="00AC25B7">
        <w:rPr>
          <w:lang w:eastAsia="ja-JP"/>
        </w:rPr>
        <w:t xml:space="preserve">                                                                                 </w:t>
      </w:r>
    </w:p>
    <w:p w14:paraId="278F4C22" w14:textId="77777777" w:rsidR="00AC25B7" w:rsidRDefault="00AC25B7" w:rsidP="0001367A">
      <w:pPr>
        <w:spacing w:after="0"/>
        <w:rPr>
          <w:lang w:eastAsia="ja-JP"/>
        </w:rPr>
      </w:pPr>
    </w:p>
    <w:p w14:paraId="264C8032" w14:textId="77777777" w:rsidR="00AC25B7" w:rsidRDefault="00AC25B7" w:rsidP="0001367A">
      <w:pPr>
        <w:spacing w:after="0"/>
        <w:rPr>
          <w:lang w:eastAsia="ja-JP"/>
        </w:rPr>
      </w:pPr>
    </w:p>
    <w:p w14:paraId="7E460741" w14:textId="77777777" w:rsidR="00AC25B7" w:rsidRDefault="00AC25B7" w:rsidP="0001367A">
      <w:pPr>
        <w:spacing w:after="0"/>
        <w:rPr>
          <w:lang w:eastAsia="ja-JP"/>
        </w:rPr>
      </w:pPr>
    </w:p>
    <w:p w14:paraId="62D17530" w14:textId="77777777" w:rsidR="00AC25B7" w:rsidRDefault="00AC25B7" w:rsidP="0001367A">
      <w:pPr>
        <w:spacing w:after="0"/>
        <w:rPr>
          <w:lang w:eastAsia="ja-JP"/>
        </w:rPr>
      </w:pPr>
    </w:p>
    <w:p w14:paraId="70F3E4A9" w14:textId="77777777" w:rsidR="00AC25B7" w:rsidRDefault="00AC25B7" w:rsidP="0001367A">
      <w:pPr>
        <w:spacing w:after="0"/>
        <w:rPr>
          <w:lang w:eastAsia="ja-JP"/>
        </w:rPr>
      </w:pPr>
    </w:p>
    <w:p w14:paraId="7CD0164E" w14:textId="26621157" w:rsidR="00A24EA6" w:rsidRDefault="00A24EA6" w:rsidP="0001367A">
      <w:pPr>
        <w:spacing w:after="0"/>
        <w:rPr>
          <w:lang w:eastAsia="ja-JP"/>
        </w:rPr>
      </w:pPr>
      <w:r w:rsidRPr="00A24EA6">
        <w:rPr>
          <w:lang w:eastAsia="ja-JP"/>
        </w:rPr>
        <w:t>Congratulations to Nishant Jain, MCR’s Database Administrator, for</w:t>
      </w:r>
      <w:r w:rsidR="00AC25B7">
        <w:rPr>
          <w:lang w:eastAsia="ja-JP"/>
        </w:rPr>
        <w:t xml:space="preserve"> receiving an award for the top dissertation in Mathematics, Physical Sciences and Engineering!  </w:t>
      </w:r>
      <w:r w:rsidRPr="00A24EA6">
        <w:rPr>
          <w:lang w:eastAsia="ja-JP"/>
        </w:rPr>
        <w:t xml:space="preserve"> </w:t>
      </w:r>
      <w:r w:rsidR="00AC25B7">
        <w:rPr>
          <w:lang w:eastAsia="ja-JP"/>
        </w:rPr>
        <w:t>Nishant graduated from Mizzou with his PhD in December 2024.</w:t>
      </w:r>
    </w:p>
    <w:p w14:paraId="6DFCDB2B" w14:textId="77777777" w:rsidR="00AC25B7" w:rsidRDefault="00AC25B7" w:rsidP="0001367A">
      <w:pPr>
        <w:spacing w:after="0"/>
        <w:rPr>
          <w:lang w:eastAsia="ja-JP"/>
        </w:rPr>
      </w:pPr>
    </w:p>
    <w:p w14:paraId="421F91A3" w14:textId="77777777" w:rsidR="00AC25B7" w:rsidRPr="00A24EA6" w:rsidRDefault="00AC25B7" w:rsidP="0001367A">
      <w:pPr>
        <w:spacing w:after="0"/>
        <w:rPr>
          <w:lang w:eastAsia="ja-JP"/>
        </w:rPr>
      </w:pPr>
    </w:p>
    <w:p w14:paraId="267CBA05" w14:textId="77777777" w:rsidR="00A24EA6" w:rsidRPr="00A24EA6" w:rsidRDefault="00A24EA6" w:rsidP="0001367A">
      <w:pPr>
        <w:spacing w:after="0"/>
        <w:rPr>
          <w:b/>
          <w:bCs/>
          <w:u w:val="single"/>
          <w:lang w:eastAsia="ja-JP"/>
        </w:rPr>
      </w:pPr>
    </w:p>
    <w:p w14:paraId="1065871D" w14:textId="08858282" w:rsidR="00A24EA6" w:rsidRDefault="00A24EA6" w:rsidP="0001367A">
      <w:pPr>
        <w:spacing w:after="0"/>
        <w:rPr>
          <w:b/>
          <w:bCs/>
          <w:color w:val="C00000"/>
          <w:sz w:val="28"/>
          <w:szCs w:val="28"/>
          <w:lang w:eastAsia="ja-JP"/>
        </w:rPr>
      </w:pPr>
    </w:p>
    <w:p w14:paraId="077F47B6" w14:textId="77777777" w:rsidR="00A24EA6" w:rsidRPr="00666BB2" w:rsidRDefault="00A24EA6" w:rsidP="0001367A">
      <w:pPr>
        <w:spacing w:after="0"/>
        <w:rPr>
          <w:b/>
          <w:bCs/>
          <w:color w:val="C00000"/>
          <w:sz w:val="28"/>
          <w:szCs w:val="28"/>
          <w:lang w:eastAsia="ja-JP"/>
        </w:rPr>
      </w:pPr>
    </w:p>
    <w:p w14:paraId="359F4B8D" w14:textId="77777777" w:rsidR="00AC25B7" w:rsidRDefault="00AC25B7" w:rsidP="0001367A">
      <w:pPr>
        <w:spacing w:after="0"/>
        <w:rPr>
          <w:b/>
          <w:bCs/>
          <w:color w:val="C00000"/>
          <w:sz w:val="28"/>
          <w:szCs w:val="28"/>
          <w:u w:val="single"/>
          <w:lang w:eastAsia="ja-JP"/>
        </w:rPr>
      </w:pPr>
    </w:p>
    <w:p w14:paraId="03B9BF5B" w14:textId="77777777" w:rsidR="00AC25B7" w:rsidRDefault="00AC25B7" w:rsidP="0001367A">
      <w:pPr>
        <w:spacing w:after="0"/>
        <w:rPr>
          <w:b/>
          <w:bCs/>
          <w:color w:val="C00000"/>
          <w:sz w:val="28"/>
          <w:szCs w:val="28"/>
          <w:u w:val="single"/>
          <w:lang w:eastAsia="ja-JP"/>
        </w:rPr>
      </w:pPr>
    </w:p>
    <w:p w14:paraId="4AFE9B7A" w14:textId="77777777" w:rsidR="00742FDA" w:rsidRDefault="00742FDA" w:rsidP="0001367A">
      <w:pPr>
        <w:spacing w:after="0"/>
        <w:rPr>
          <w:b/>
          <w:bCs/>
          <w:color w:val="C00000"/>
          <w:sz w:val="28"/>
          <w:szCs w:val="28"/>
          <w:u w:val="single"/>
          <w:lang w:eastAsia="ja-JP"/>
        </w:rPr>
      </w:pPr>
    </w:p>
    <w:p w14:paraId="7B1545EF" w14:textId="11018E38" w:rsidR="00095B10" w:rsidRPr="00EF508E" w:rsidRDefault="00524368" w:rsidP="0001367A">
      <w:pPr>
        <w:spacing w:after="0"/>
        <w:rPr>
          <w:b/>
          <w:bCs/>
          <w:color w:val="C00000"/>
          <w:sz w:val="28"/>
          <w:szCs w:val="28"/>
          <w:u w:val="single"/>
          <w:lang w:eastAsia="ja-JP"/>
        </w:rPr>
      </w:pPr>
      <w:r w:rsidRPr="00EF508E">
        <w:rPr>
          <w:b/>
          <w:bCs/>
          <w:color w:val="C00000"/>
          <w:sz w:val="28"/>
          <w:szCs w:val="28"/>
          <w:u w:val="single"/>
          <w:lang w:eastAsia="ja-JP"/>
        </w:rPr>
        <w:lastRenderedPageBreak/>
        <w:t>NEWS FROM THE STANDARD SETTERS</w:t>
      </w:r>
    </w:p>
    <w:p w14:paraId="7A28E5D8" w14:textId="77777777" w:rsidR="00517C8A" w:rsidRPr="0096529D" w:rsidRDefault="005D6DA4" w:rsidP="00517C8A">
      <w:pPr>
        <w:pStyle w:val="NormalWeb"/>
        <w:spacing w:before="0" w:beforeAutospacing="0" w:after="0" w:afterAutospacing="0"/>
        <w:rPr>
          <w:rFonts w:asciiTheme="majorHAnsi" w:hAnsiTheme="majorHAnsi" w:cstheme="majorHAnsi"/>
          <w:b/>
          <w:bCs/>
          <w:u w:val="single"/>
        </w:rPr>
      </w:pPr>
      <w:r w:rsidRPr="0096529D">
        <w:rPr>
          <w:rFonts w:asciiTheme="majorHAnsi" w:hAnsiTheme="majorHAnsi" w:cstheme="majorHAnsi"/>
          <w:b/>
          <w:bCs/>
          <w:u w:val="single"/>
        </w:rPr>
        <w:t>NAACCR 2025 Implementation Guidelines</w:t>
      </w:r>
    </w:p>
    <w:p w14:paraId="0E0691C6" w14:textId="77777777" w:rsidR="00263379" w:rsidRDefault="005D6DA4" w:rsidP="0099384D">
      <w:pPr>
        <w:pStyle w:val="NormalWeb"/>
        <w:spacing w:before="0" w:beforeAutospacing="0" w:after="0" w:afterAutospacing="0"/>
        <w:rPr>
          <w:rFonts w:asciiTheme="majorHAnsi" w:hAnsiTheme="majorHAnsi" w:cstheme="majorHAnsi"/>
        </w:rPr>
      </w:pPr>
      <w:r w:rsidRPr="0096529D">
        <w:rPr>
          <w:rFonts w:asciiTheme="majorHAnsi" w:hAnsiTheme="majorHAnsi" w:cstheme="majorHAnsi"/>
        </w:rPr>
        <w:t xml:space="preserve">The 2025 Implementation Guidelines and Recommendations are also available on the NAACCR website at </w:t>
      </w:r>
      <w:hyperlink r:id="rId29" w:history="1">
        <w:r w:rsidRPr="0096529D">
          <w:rPr>
            <w:rStyle w:val="Hyperlink"/>
            <w:rFonts w:asciiTheme="majorHAnsi" w:hAnsiTheme="majorHAnsi" w:cstheme="majorHAnsi"/>
            <w:b/>
            <w:bCs/>
          </w:rPr>
          <w:t>https://www.naaccr.org/implementation-guidelines/</w:t>
        </w:r>
      </w:hyperlink>
      <w:r w:rsidRPr="0096529D">
        <w:rPr>
          <w:rFonts w:asciiTheme="majorHAnsi" w:hAnsiTheme="majorHAnsi" w:cstheme="majorHAnsi"/>
          <w:b/>
          <w:bCs/>
        </w:rPr>
        <w:t xml:space="preserve">  </w:t>
      </w:r>
      <w:r w:rsidRPr="0096529D">
        <w:rPr>
          <w:rFonts w:asciiTheme="majorHAnsi" w:hAnsiTheme="majorHAnsi" w:cstheme="majorHAnsi"/>
          <w:lang w:val="en-AU"/>
        </w:rPr>
        <w:t>The NAACCR Implementation Guidelines and Recommendations provide cancer registries and software vendors with a plan to assist with the implementation of the NAACCR Data Standards and Data Dictionary (DS&amp;DD) in a timely manner.  It is advised to review the new data items and changes pages so you will know what is expected in V25.</w:t>
      </w:r>
      <w:r w:rsidR="00BA10CB" w:rsidRPr="0096529D">
        <w:rPr>
          <w:rFonts w:asciiTheme="majorHAnsi" w:hAnsiTheme="majorHAnsi" w:cstheme="majorHAnsi"/>
        </w:rPr>
        <w:t xml:space="preserve"> </w:t>
      </w:r>
    </w:p>
    <w:p w14:paraId="540FE570" w14:textId="77777777" w:rsidR="00A24EA6" w:rsidRDefault="00A24EA6" w:rsidP="0099384D">
      <w:pPr>
        <w:pStyle w:val="NormalWeb"/>
        <w:spacing w:before="0" w:beforeAutospacing="0" w:after="0" w:afterAutospacing="0"/>
        <w:rPr>
          <w:rFonts w:asciiTheme="majorHAnsi" w:hAnsiTheme="majorHAnsi" w:cstheme="majorHAnsi"/>
        </w:rPr>
      </w:pPr>
    </w:p>
    <w:p w14:paraId="713AC232" w14:textId="2FBACFD4" w:rsidR="00A24EA6" w:rsidRDefault="00A24EA6" w:rsidP="0099384D">
      <w:pPr>
        <w:pStyle w:val="NormalWeb"/>
        <w:spacing w:before="0" w:beforeAutospacing="0" w:after="0" w:afterAutospacing="0"/>
        <w:rPr>
          <w:rFonts w:asciiTheme="majorHAnsi" w:hAnsiTheme="majorHAnsi" w:cstheme="majorHAnsi"/>
          <w:b/>
          <w:bCs/>
          <w:u w:val="single"/>
        </w:rPr>
      </w:pPr>
      <w:r w:rsidRPr="00A24EA6">
        <w:rPr>
          <w:rFonts w:asciiTheme="majorHAnsi" w:hAnsiTheme="majorHAnsi" w:cstheme="majorHAnsi"/>
          <w:b/>
          <w:bCs/>
          <w:u w:val="single"/>
        </w:rPr>
        <w:t>2026 ICD-O-3.2 Updates</w:t>
      </w:r>
    </w:p>
    <w:p w14:paraId="6BCFF8D6" w14:textId="7A515013" w:rsidR="00A24EA6" w:rsidRDefault="00A24EA6" w:rsidP="0099384D">
      <w:pPr>
        <w:pStyle w:val="NormalWeb"/>
        <w:spacing w:before="0" w:beforeAutospacing="0" w:after="0" w:afterAutospacing="0"/>
        <w:rPr>
          <w:rFonts w:asciiTheme="majorHAnsi" w:hAnsiTheme="majorHAnsi" w:cstheme="majorHAnsi"/>
        </w:rPr>
      </w:pPr>
      <w:r w:rsidRPr="00A24EA6">
        <w:rPr>
          <w:rFonts w:asciiTheme="majorHAnsi" w:hAnsiTheme="majorHAnsi" w:cstheme="majorHAnsi"/>
        </w:rPr>
        <w:t xml:space="preserve">The 2026 Guidelines for ICD-O-3 Histology Code and Behavior Update for cases diagnosed 1/1/2026 forward have </w:t>
      </w:r>
      <w:proofErr w:type="gramStart"/>
      <w:r w:rsidRPr="00A24EA6">
        <w:rPr>
          <w:rFonts w:asciiTheme="majorHAnsi" w:hAnsiTheme="majorHAnsi" w:cstheme="majorHAnsi"/>
        </w:rPr>
        <w:t>been released</w:t>
      </w:r>
      <w:proofErr w:type="gramEnd"/>
      <w:r w:rsidRPr="00A24EA6">
        <w:rPr>
          <w:rFonts w:asciiTheme="majorHAnsi" w:hAnsiTheme="majorHAnsi" w:cstheme="majorHAnsi"/>
        </w:rPr>
        <w:t xml:space="preserve"> and are now available on the NAACCR website</w:t>
      </w:r>
      <w:proofErr w:type="gramStart"/>
      <w:r w:rsidRPr="00A24EA6">
        <w:rPr>
          <w:rFonts w:asciiTheme="majorHAnsi" w:hAnsiTheme="majorHAnsi" w:cstheme="majorHAnsi"/>
        </w:rPr>
        <w:t xml:space="preserve">.  </w:t>
      </w:r>
      <w:proofErr w:type="gramEnd"/>
      <w:r w:rsidRPr="00A24EA6">
        <w:rPr>
          <w:rFonts w:asciiTheme="majorHAnsi" w:hAnsiTheme="majorHAnsi" w:cstheme="majorHAnsi"/>
        </w:rPr>
        <w:t xml:space="preserve">The update includes tables listing new terminology in both alpha and numeric format. The updated 2026 annotated ICD-O-3.2. Excel document will </w:t>
      </w:r>
      <w:proofErr w:type="gramStart"/>
      <w:r w:rsidRPr="00A24EA6">
        <w:rPr>
          <w:rFonts w:asciiTheme="majorHAnsi" w:hAnsiTheme="majorHAnsi" w:cstheme="majorHAnsi"/>
        </w:rPr>
        <w:t>be posted</w:t>
      </w:r>
      <w:proofErr w:type="gramEnd"/>
      <w:r w:rsidRPr="00A24EA6">
        <w:rPr>
          <w:rFonts w:asciiTheme="majorHAnsi" w:hAnsiTheme="majorHAnsi" w:cstheme="majorHAnsi"/>
        </w:rPr>
        <w:t xml:space="preserve"> </w:t>
      </w:r>
      <w:proofErr w:type="gramStart"/>
      <w:r w:rsidRPr="00A24EA6">
        <w:rPr>
          <w:rFonts w:asciiTheme="majorHAnsi" w:hAnsiTheme="majorHAnsi" w:cstheme="majorHAnsi"/>
        </w:rPr>
        <w:t>at a later date</w:t>
      </w:r>
      <w:proofErr w:type="gramEnd"/>
      <w:r w:rsidRPr="00A24EA6">
        <w:rPr>
          <w:rFonts w:asciiTheme="majorHAnsi" w:hAnsiTheme="majorHAnsi" w:cstheme="majorHAnsi"/>
        </w:rPr>
        <w:t>. The guidelines, alpha, and numeric tables are available on the NAACCR website</w:t>
      </w:r>
      <w:r>
        <w:rPr>
          <w:rFonts w:asciiTheme="majorHAnsi" w:hAnsiTheme="majorHAnsi" w:cstheme="majorHAnsi"/>
        </w:rPr>
        <w:t>.</w:t>
      </w:r>
      <w:r w:rsidRPr="00A24EA6">
        <w:rPr>
          <w:b/>
          <w:bCs/>
        </w:rPr>
        <w:t xml:space="preserve"> </w:t>
      </w:r>
      <w:hyperlink r:id="rId30" w:history="1">
        <w:r w:rsidRPr="00A24EA6">
          <w:rPr>
            <w:rStyle w:val="Hyperlink"/>
            <w:rFonts w:asciiTheme="majorHAnsi" w:hAnsiTheme="majorHAnsi" w:cstheme="majorHAnsi"/>
            <w:b/>
            <w:bCs/>
          </w:rPr>
          <w:t>https://www.naaccr.org/icdo3/</w:t>
        </w:r>
      </w:hyperlink>
    </w:p>
    <w:p w14:paraId="61DA0D48" w14:textId="77777777" w:rsidR="00A24EA6" w:rsidRPr="00A24EA6" w:rsidRDefault="00A24EA6" w:rsidP="0099384D">
      <w:pPr>
        <w:pStyle w:val="NormalWeb"/>
        <w:spacing w:before="0" w:beforeAutospacing="0" w:after="0" w:afterAutospacing="0"/>
        <w:rPr>
          <w:rFonts w:asciiTheme="majorHAnsi" w:hAnsiTheme="majorHAnsi" w:cstheme="majorHAnsi"/>
          <w:b/>
          <w:bCs/>
          <w:u w:val="single"/>
        </w:rPr>
      </w:pPr>
    </w:p>
    <w:p w14:paraId="2D13079D" w14:textId="77777777" w:rsidR="002A72ED" w:rsidRPr="0096529D" w:rsidRDefault="00D41406" w:rsidP="0099384D">
      <w:pPr>
        <w:pStyle w:val="NormalWeb"/>
        <w:spacing w:before="0" w:beforeAutospacing="0" w:after="0" w:afterAutospacing="0"/>
        <w:rPr>
          <w:rFonts w:asciiTheme="majorHAnsi" w:hAnsiTheme="majorHAnsi" w:cstheme="majorHAnsi"/>
          <w:b/>
          <w:bCs/>
          <w:u w:val="single"/>
        </w:rPr>
      </w:pPr>
      <w:r w:rsidRPr="0096529D">
        <w:rPr>
          <w:rFonts w:asciiTheme="majorHAnsi" w:hAnsiTheme="majorHAnsi" w:cstheme="majorHAnsi"/>
          <w:b/>
          <w:bCs/>
          <w:u w:val="single"/>
        </w:rPr>
        <w:t xml:space="preserve">                                                  </w:t>
      </w:r>
    </w:p>
    <w:p w14:paraId="4E17CBBB" w14:textId="77777777" w:rsidR="007B2E76" w:rsidRPr="00203469" w:rsidRDefault="00662064" w:rsidP="00E178A4">
      <w:pPr>
        <w:spacing w:after="0"/>
        <w:rPr>
          <w:lang w:eastAsia="ja-JP"/>
        </w:rPr>
      </w:pPr>
      <w:r>
        <w:rPr>
          <w:lang w:eastAsia="ja-JP"/>
        </w:rPr>
        <w:t>Warm regards</w:t>
      </w:r>
      <w:r w:rsidR="003D11FE">
        <w:rPr>
          <w:lang w:eastAsia="ja-JP"/>
        </w:rPr>
        <w:t>,</w:t>
      </w:r>
    </w:p>
    <w:tbl>
      <w:tblPr>
        <w:tblW w:w="5000" w:type="pct"/>
        <w:tblLook w:val="0600" w:firstRow="0" w:lastRow="0" w:firstColumn="0" w:lastColumn="0" w:noHBand="1" w:noVBand="1"/>
      </w:tblPr>
      <w:tblGrid>
        <w:gridCol w:w="5580"/>
        <w:gridCol w:w="5580"/>
      </w:tblGrid>
      <w:tr w:rsidR="00203469" w:rsidRPr="00203469" w14:paraId="320B0509" w14:textId="77777777" w:rsidTr="00E6710B">
        <w:trPr>
          <w:trHeight w:val="3064"/>
        </w:trPr>
        <w:tc>
          <w:tcPr>
            <w:tcW w:w="5400" w:type="dxa"/>
            <w:vAlign w:val="center"/>
          </w:tcPr>
          <w:p w14:paraId="01EF9988" w14:textId="77777777" w:rsidR="00203469" w:rsidRPr="00FA2C28" w:rsidRDefault="00203469" w:rsidP="00E178A4">
            <w:pPr>
              <w:spacing w:after="0"/>
              <w:rPr>
                <w:rFonts w:ascii="Lucida Handwriting" w:hAnsi="Lucida Handwriting"/>
                <w:i/>
                <w:iCs/>
                <w:color w:val="0070C0"/>
                <w:sz w:val="28"/>
                <w:szCs w:val="28"/>
              </w:rPr>
            </w:pPr>
            <w:r w:rsidRPr="00FA2C28">
              <w:rPr>
                <w:rFonts w:ascii="Lucida Handwriting" w:hAnsi="Lucida Handwriting"/>
                <w:i/>
                <w:iCs/>
                <w:color w:val="0070C0"/>
                <w:sz w:val="28"/>
                <w:szCs w:val="28"/>
              </w:rPr>
              <w:t xml:space="preserve">Lucinda Ham, RHIA, </w:t>
            </w:r>
            <w:r w:rsidR="003B3185" w:rsidRPr="00FA2C28">
              <w:rPr>
                <w:rFonts w:ascii="Lucida Handwriting" w:hAnsi="Lucida Handwriting"/>
                <w:i/>
                <w:iCs/>
                <w:color w:val="0070C0"/>
                <w:sz w:val="28"/>
                <w:szCs w:val="28"/>
              </w:rPr>
              <w:t>ODS-C</w:t>
            </w:r>
          </w:p>
          <w:p w14:paraId="5FE1ACA7" w14:textId="77777777" w:rsidR="00482B9A" w:rsidRPr="00482B9A" w:rsidRDefault="00731ED0" w:rsidP="00E178A4">
            <w:pPr>
              <w:spacing w:after="0"/>
              <w:ind w:left="-105"/>
              <w:rPr>
                <w:i/>
                <w:iCs/>
                <w:lang w:val="en-US"/>
              </w:rPr>
            </w:pPr>
            <w:r>
              <w:rPr>
                <w:i/>
                <w:iCs/>
                <w:lang w:val="en-US"/>
              </w:rPr>
              <w:t>Operations/</w:t>
            </w:r>
            <w:r w:rsidR="00482B9A" w:rsidRPr="00482B9A">
              <w:rPr>
                <w:i/>
                <w:iCs/>
                <w:lang w:val="en-US"/>
              </w:rPr>
              <w:t>QA Manager, Missouri Cancer Registry</w:t>
            </w:r>
          </w:p>
          <w:tbl>
            <w:tblPr>
              <w:tblW w:w="0" w:type="auto"/>
              <w:tblCellMar>
                <w:left w:w="0" w:type="dxa"/>
                <w:right w:w="0" w:type="dxa"/>
              </w:tblCellMar>
              <w:tblLook w:val="04A0" w:firstRow="1" w:lastRow="0" w:firstColumn="1" w:lastColumn="0" w:noHBand="0" w:noVBand="1"/>
            </w:tblPr>
            <w:tblGrid>
              <w:gridCol w:w="156"/>
            </w:tblGrid>
            <w:tr w:rsidR="00482B9A" w:rsidRPr="00482B9A" w14:paraId="523A2E47" w14:textId="77777777" w:rsidTr="00482B9A">
              <w:tc>
                <w:tcPr>
                  <w:tcW w:w="0" w:type="auto"/>
                  <w:tcMar>
                    <w:top w:w="75" w:type="dxa"/>
                    <w:left w:w="75" w:type="dxa"/>
                    <w:bottom w:w="75" w:type="dxa"/>
                    <w:right w:w="75" w:type="dxa"/>
                  </w:tcMar>
                  <w:vAlign w:val="center"/>
                  <w:hideMark/>
                </w:tcPr>
                <w:p w14:paraId="6FA96FFD" w14:textId="77777777" w:rsidR="00482B9A" w:rsidRPr="00482B9A" w:rsidRDefault="00482B9A" w:rsidP="00E178A4">
                  <w:pPr>
                    <w:spacing w:after="0"/>
                    <w:rPr>
                      <w:i/>
                      <w:iCs/>
                      <w:lang w:val="en-US"/>
                    </w:rPr>
                  </w:pPr>
                </w:p>
              </w:tc>
            </w:tr>
          </w:tbl>
          <w:p w14:paraId="1D0E2CE4" w14:textId="77777777" w:rsidR="00482B9A" w:rsidRPr="00482B9A" w:rsidRDefault="00482B9A" w:rsidP="00E178A4">
            <w:pPr>
              <w:spacing w:after="0"/>
              <w:ind w:left="-105"/>
              <w:rPr>
                <w:lang w:val="en-US"/>
              </w:rPr>
            </w:pPr>
            <w:r w:rsidRPr="00482B9A">
              <w:rPr>
                <w:lang w:val="en-US"/>
              </w:rPr>
              <w:t>Department of Public Health</w:t>
            </w:r>
          </w:p>
          <w:p w14:paraId="43DCEB2A" w14:textId="77777777" w:rsidR="00482B9A" w:rsidRPr="00482B9A" w:rsidRDefault="00482B9A" w:rsidP="00E178A4">
            <w:pPr>
              <w:spacing w:after="0"/>
              <w:ind w:left="-105"/>
              <w:rPr>
                <w:lang w:val="en-US"/>
              </w:rPr>
            </w:pPr>
            <w:r w:rsidRPr="00891CD3">
              <w:rPr>
                <w:b/>
                <w:bCs/>
                <w:lang w:val="en-US"/>
              </w:rPr>
              <w:t>10</w:t>
            </w:r>
            <w:r w:rsidR="00380A21" w:rsidRPr="00891CD3">
              <w:rPr>
                <w:b/>
                <w:bCs/>
                <w:lang w:val="en-US"/>
              </w:rPr>
              <w:t>95</w:t>
            </w:r>
            <w:r w:rsidRPr="00891CD3">
              <w:rPr>
                <w:b/>
                <w:bCs/>
                <w:lang w:val="en-US"/>
              </w:rPr>
              <w:t xml:space="preserve"> Hospital Drive</w:t>
            </w:r>
            <w:r w:rsidRPr="00482B9A">
              <w:rPr>
                <w:lang w:val="en-US"/>
              </w:rPr>
              <w:t> | Columbia MO 65211</w:t>
            </w:r>
          </w:p>
          <w:p w14:paraId="0D3676EA" w14:textId="77777777" w:rsidR="00E76E3F" w:rsidRPr="00E97642" w:rsidRDefault="00482B9A" w:rsidP="00E178A4">
            <w:pPr>
              <w:spacing w:after="0"/>
              <w:ind w:left="-105"/>
              <w:rPr>
                <w:lang w:val="en-US"/>
              </w:rPr>
            </w:pPr>
            <w:r w:rsidRPr="00482B9A">
              <w:rPr>
                <w:b/>
                <w:bCs/>
                <w:lang w:val="en-US"/>
              </w:rPr>
              <w:t>O: </w:t>
            </w:r>
            <w:r w:rsidRPr="00482B9A">
              <w:rPr>
                <w:lang w:val="en-US"/>
              </w:rPr>
              <w:t>573-882-7775 | </w:t>
            </w:r>
            <w:r w:rsidRPr="00482B9A">
              <w:rPr>
                <w:b/>
                <w:bCs/>
                <w:lang w:val="en-US"/>
              </w:rPr>
              <w:t>C: </w:t>
            </w:r>
            <w:r w:rsidRPr="00482B9A">
              <w:rPr>
                <w:lang w:val="en-US"/>
              </w:rPr>
              <w:t>573-220-2438</w:t>
            </w:r>
            <w:r w:rsidRPr="00482B9A">
              <w:rPr>
                <w:lang w:val="en-US"/>
              </w:rPr>
              <w:br/>
            </w:r>
            <w:r w:rsidRPr="00482B9A">
              <w:rPr>
                <w:b/>
                <w:bCs/>
                <w:lang w:val="en-US"/>
              </w:rPr>
              <w:t>F: </w:t>
            </w:r>
            <w:r w:rsidRPr="00482B9A">
              <w:rPr>
                <w:lang w:val="en-US"/>
              </w:rPr>
              <w:t>573-884-9655 | </w:t>
            </w:r>
            <w:r w:rsidRPr="00482B9A">
              <w:rPr>
                <w:b/>
                <w:bCs/>
                <w:lang w:val="en-US"/>
              </w:rPr>
              <w:t>E: </w:t>
            </w:r>
            <w:hyperlink r:id="rId31" w:history="1">
              <w:r w:rsidRPr="001B51F3">
                <w:rPr>
                  <w:rStyle w:val="Hyperlink"/>
                  <w:b/>
                  <w:bCs/>
                  <w:lang w:val="en-US"/>
                </w:rPr>
                <w:t>lahf5p@health.missouri.edu</w:t>
              </w:r>
            </w:hyperlink>
            <w:r w:rsidRPr="00482B9A">
              <w:rPr>
                <w:lang w:val="en-US"/>
              </w:rPr>
              <w:br/>
            </w:r>
            <w:r w:rsidRPr="00482B9A">
              <w:rPr>
                <w:b/>
                <w:bCs/>
                <w:lang w:val="en-US"/>
              </w:rPr>
              <w:t>W: </w:t>
            </w:r>
            <w:r w:rsidR="00E76E3F" w:rsidRPr="00E76E3F">
              <w:rPr>
                <w:b/>
                <w:bCs/>
                <w:lang w:val="en-US"/>
              </w:rPr>
              <w:t xml:space="preserve"> </w:t>
            </w:r>
            <w:bookmarkStart w:id="4" w:name="_Hlk191384503"/>
            <w:r w:rsidR="00E76E3F">
              <w:fldChar w:fldCharType="begin"/>
            </w:r>
            <w:r w:rsidR="00E76E3F">
              <w:instrText>HYPERLINK "https://cancerregistry.missouri.edu/"</w:instrText>
            </w:r>
            <w:r w:rsidR="00E76E3F">
              <w:fldChar w:fldCharType="separate"/>
            </w:r>
            <w:r w:rsidR="00E76E3F" w:rsidRPr="00E76E3F">
              <w:rPr>
                <w:rStyle w:val="Hyperlink"/>
                <w:b/>
                <w:bCs/>
                <w:lang w:val="en-US"/>
              </w:rPr>
              <w:t>https://cancerregistry.missouri.edu/</w:t>
            </w:r>
            <w:r w:rsidR="00E76E3F">
              <w:fldChar w:fldCharType="end"/>
            </w:r>
            <w:bookmarkEnd w:id="4"/>
          </w:p>
        </w:tc>
        <w:tc>
          <w:tcPr>
            <w:tcW w:w="5400" w:type="dxa"/>
            <w:vAlign w:val="center"/>
          </w:tcPr>
          <w:p w14:paraId="7D7C9B83" w14:textId="77777777" w:rsidR="00203469" w:rsidRPr="004103D4" w:rsidRDefault="004103D4" w:rsidP="00E178A4">
            <w:pPr>
              <w:spacing w:after="0"/>
              <w:rPr>
                <w:i/>
                <w:iCs/>
                <w:color w:val="0070C0"/>
                <w:sz w:val="28"/>
                <w:szCs w:val="28"/>
              </w:rPr>
            </w:pPr>
            <w:r w:rsidRPr="004103D4">
              <w:rPr>
                <w:i/>
                <w:iCs/>
                <w:color w:val="0070C0"/>
                <w:sz w:val="28"/>
                <w:szCs w:val="28"/>
              </w:rPr>
              <w:t>“Great things are done by a series of small things brought together” – Vincent Van Gough</w:t>
            </w:r>
          </w:p>
          <w:p w14:paraId="3066ECBF" w14:textId="77777777" w:rsidR="00203469" w:rsidRPr="00203469" w:rsidRDefault="00203469" w:rsidP="00E178A4">
            <w:pPr>
              <w:spacing w:after="0"/>
              <w:rPr>
                <w:i/>
                <w:iCs/>
              </w:rPr>
            </w:pPr>
          </w:p>
          <w:p w14:paraId="77953479" w14:textId="77777777" w:rsidR="00203469" w:rsidRPr="00203469" w:rsidRDefault="00203469" w:rsidP="00E178A4">
            <w:pPr>
              <w:spacing w:after="0"/>
              <w:rPr>
                <w:i/>
                <w:iCs/>
              </w:rPr>
            </w:pPr>
          </w:p>
        </w:tc>
      </w:tr>
    </w:tbl>
    <w:p w14:paraId="6BCD0681" w14:textId="77777777" w:rsidR="00D41406" w:rsidRDefault="00482B9A" w:rsidP="00933606">
      <w:pPr>
        <w:tabs>
          <w:tab w:val="left" w:pos="4485"/>
        </w:tabs>
        <w:rPr>
          <w:lang w:val="en-US"/>
        </w:rPr>
      </w:pPr>
      <w:r>
        <w:rPr>
          <w:noProof/>
        </w:rPr>
        <w:drawing>
          <wp:inline distT="0" distB="0" distL="0" distR="0" wp14:anchorId="66D9C2E5" wp14:editId="4B16B42A">
            <wp:extent cx="2751649" cy="563245"/>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773073" cy="567630"/>
                    </a:xfrm>
                    <a:prstGeom prst="rect">
                      <a:avLst/>
                    </a:prstGeom>
                    <a:noFill/>
                  </pic:spPr>
                </pic:pic>
              </a:graphicData>
            </a:graphic>
          </wp:inline>
        </w:drawing>
      </w:r>
    </w:p>
    <w:p w14:paraId="337F73B5" w14:textId="42C5754A" w:rsidR="00D41406" w:rsidRDefault="0099384D" w:rsidP="00933606">
      <w:pPr>
        <w:tabs>
          <w:tab w:val="left" w:pos="4485"/>
        </w:tabs>
        <w:rPr>
          <w:rFonts w:asciiTheme="majorHAnsi" w:hAnsiTheme="majorHAnsi" w:cstheme="majorHAnsi"/>
          <w:b/>
          <w:bCs/>
          <w:noProof/>
          <w:sz w:val="21"/>
          <w:szCs w:val="21"/>
        </w:rPr>
      </w:pPr>
      <w:r>
        <w:rPr>
          <w:rFonts w:asciiTheme="majorHAnsi" w:hAnsiTheme="majorHAnsi" w:cstheme="majorHAnsi"/>
          <w:b/>
          <w:bCs/>
          <w:noProof/>
          <w:sz w:val="21"/>
          <w:szCs w:val="21"/>
        </w:rPr>
        <w:t xml:space="preserve">             </w:t>
      </w:r>
      <w:r w:rsidR="00CE3CB6">
        <w:rPr>
          <w:rFonts w:asciiTheme="majorHAnsi" w:hAnsiTheme="majorHAnsi" w:cstheme="majorHAnsi"/>
          <w:b/>
          <w:bCs/>
          <w:noProof/>
          <w:sz w:val="21"/>
          <w:szCs w:val="21"/>
        </w:rPr>
        <w:t xml:space="preserve">           </w:t>
      </w:r>
      <w:r>
        <w:rPr>
          <w:rFonts w:asciiTheme="majorHAnsi" w:hAnsiTheme="majorHAnsi" w:cstheme="majorHAnsi"/>
          <w:b/>
          <w:bCs/>
          <w:noProof/>
          <w:sz w:val="21"/>
          <w:szCs w:val="21"/>
        </w:rPr>
        <w:t xml:space="preserve">                 </w:t>
      </w:r>
      <w:r w:rsidR="00CE3CB6">
        <w:rPr>
          <w:rFonts w:asciiTheme="majorHAnsi" w:hAnsiTheme="majorHAnsi" w:cstheme="majorHAnsi"/>
          <w:b/>
          <w:bCs/>
          <w:noProof/>
          <w:sz w:val="21"/>
          <w:szCs w:val="21"/>
        </w:rPr>
        <w:t xml:space="preserve">                      </w:t>
      </w:r>
    </w:p>
    <w:p w14:paraId="3B86AF83" w14:textId="77777777" w:rsidR="00381780" w:rsidRDefault="00381780" w:rsidP="00933606">
      <w:pPr>
        <w:tabs>
          <w:tab w:val="left" w:pos="4485"/>
        </w:tabs>
        <w:rPr>
          <w:lang w:val="en-US"/>
        </w:rPr>
      </w:pPr>
    </w:p>
    <w:p w14:paraId="3907F661" w14:textId="1799266D" w:rsidR="00374C03" w:rsidRPr="00933606" w:rsidRDefault="00FE1A9C" w:rsidP="00933606">
      <w:pPr>
        <w:tabs>
          <w:tab w:val="left" w:pos="4485"/>
        </w:tabs>
      </w:pPr>
      <w:r>
        <w:rPr>
          <w:lang w:val="en-US"/>
        </w:rPr>
        <w:t xml:space="preserve">Missouri Cancer Registry and Research Center </w:t>
      </w:r>
      <w:proofErr w:type="gramStart"/>
      <w:r>
        <w:rPr>
          <w:lang w:val="en-US"/>
        </w:rPr>
        <w:t xml:space="preserve">is </w:t>
      </w:r>
      <w:r w:rsidRPr="00FE1A9C">
        <w:rPr>
          <w:lang w:val="en-US"/>
        </w:rPr>
        <w:t>supported</w:t>
      </w:r>
      <w:proofErr w:type="gramEnd"/>
      <w:r w:rsidRPr="00FE1A9C">
        <w:rPr>
          <w:lang w:val="en-US"/>
        </w:rPr>
        <w:t xml:space="preserve"> in part by a cooperative agreement between the Centers for Disease Control and Prevention (CDC) and the Missouri Department of Health and Senior Services (DHSS) (DP2202-22-0</w:t>
      </w:r>
      <w:r w:rsidR="00581196">
        <w:rPr>
          <w:lang w:val="en-US"/>
        </w:rPr>
        <w:t>3</w:t>
      </w:r>
      <w:r w:rsidRPr="00FE1A9C">
        <w:rPr>
          <w:lang w:val="en-US"/>
        </w:rPr>
        <w:t>) and a Surveillance Contract between DHSS and the University of Missouri.</w:t>
      </w:r>
      <w:r w:rsidR="00933606">
        <w:tab/>
      </w:r>
    </w:p>
    <w:sectPr w:rsidR="00374C03" w:rsidRPr="00933606" w:rsidSect="003B6DD6">
      <w:headerReference w:type="default" r:id="rId33"/>
      <w:footerReference w:type="default" r:id="rId34"/>
      <w:headerReference w:type="first" r:id="rId35"/>
      <w:footerReference w:type="first" r:id="rId36"/>
      <w:type w:val="continuous"/>
      <w:pgSz w:w="12240" w:h="15840" w:code="1"/>
      <w:pgMar w:top="720" w:right="360" w:bottom="720" w:left="720" w:header="720" w:footer="144"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6E8F1D2" w14:textId="77777777" w:rsidR="00AA2731" w:rsidRDefault="00AA2731" w:rsidP="00C0714C">
      <w:pPr>
        <w:spacing w:after="0" w:line="240" w:lineRule="auto"/>
      </w:pPr>
      <w:r>
        <w:separator/>
      </w:r>
    </w:p>
  </w:endnote>
  <w:endnote w:type="continuationSeparator" w:id="0">
    <w:p w14:paraId="1343D102" w14:textId="77777777" w:rsidR="00AA2731" w:rsidRDefault="00AA2731" w:rsidP="00C0714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Lucida Handwriting">
    <w:panose1 w:val="03010101010101010101"/>
    <w:charset w:val="00"/>
    <w:family w:val="script"/>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276168"/>
      <w:docPartObj>
        <w:docPartGallery w:val="Page Numbers (Bottom of Page)"/>
        <w:docPartUnique/>
      </w:docPartObj>
    </w:sdtPr>
    <w:sdtEndPr>
      <w:rPr>
        <w:noProof/>
      </w:rPr>
    </w:sdtEndPr>
    <w:sdtContent>
      <w:p w14:paraId="1ABCDA0B" w14:textId="77777777" w:rsidR="009F6A76" w:rsidRDefault="009F6A76">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5A05A193" w14:textId="77777777" w:rsidR="009F6A76" w:rsidRDefault="009F6A76">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9927852"/>
      <w:docPartObj>
        <w:docPartGallery w:val="Page Numbers (Bottom of Page)"/>
        <w:docPartUnique/>
      </w:docPartObj>
    </w:sdtPr>
    <w:sdtEndPr>
      <w:rPr>
        <w:noProof/>
      </w:rPr>
    </w:sdtEndPr>
    <w:sdtContent>
      <w:p w14:paraId="00F10957" w14:textId="77777777" w:rsidR="00524368" w:rsidRDefault="00524368">
        <w:pPr>
          <w:pStyle w:val="Footer"/>
          <w:jc w:val="center"/>
        </w:pPr>
        <w:r>
          <w:ptab w:relativeTo="margin" w:alignment="center" w:leader="none"/>
        </w:r>
        <w:r>
          <w:fldChar w:fldCharType="begin"/>
        </w:r>
        <w:r>
          <w:instrText xml:space="preserve"> PAGE   \* MERGEFORMAT </w:instrText>
        </w:r>
        <w:r>
          <w:fldChar w:fldCharType="separate"/>
        </w:r>
        <w:r>
          <w:rPr>
            <w:noProof/>
          </w:rPr>
          <w:t>2</w:t>
        </w:r>
        <w:r>
          <w:rPr>
            <w:noProof/>
          </w:rPr>
          <w:fldChar w:fldCharType="end"/>
        </w:r>
      </w:p>
    </w:sdtContent>
  </w:sdt>
  <w:p w14:paraId="3A00096D" w14:textId="77777777" w:rsidR="00524368" w:rsidRDefault="00524368">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A2132C5" w14:textId="77777777" w:rsidR="00AA2731" w:rsidRDefault="00AA2731" w:rsidP="00C0714C">
      <w:pPr>
        <w:spacing w:after="0" w:line="240" w:lineRule="auto"/>
      </w:pPr>
      <w:r>
        <w:separator/>
      </w:r>
    </w:p>
  </w:footnote>
  <w:footnote w:type="continuationSeparator" w:id="0">
    <w:p w14:paraId="22AA251A" w14:textId="77777777" w:rsidR="00AA2731" w:rsidRDefault="00AA2731" w:rsidP="00C0714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B24F07" w14:textId="77777777" w:rsidR="00C0714C" w:rsidRDefault="002F2023">
    <w:pPr>
      <w:pStyle w:val="Header"/>
    </w:pPr>
    <w:r>
      <w:rPr>
        <w:noProof/>
      </w:rPr>
      <mc:AlternateContent>
        <mc:Choice Requires="wpg">
          <w:drawing>
            <wp:anchor distT="0" distB="0" distL="114300" distR="114300" simplePos="0" relativeHeight="251673600" behindDoc="0" locked="0" layoutInCell="1" allowOverlap="1" wp14:anchorId="720B2E18" wp14:editId="31F43047">
              <wp:simplePos x="0" y="0"/>
              <wp:positionH relativeFrom="page">
                <wp:align>center</wp:align>
              </wp:positionH>
              <wp:positionV relativeFrom="page">
                <wp:align>center</wp:align>
              </wp:positionV>
              <wp:extent cx="7838414" cy="10149907"/>
              <wp:effectExtent l="0" t="0" r="0" b="0"/>
              <wp:wrapNone/>
              <wp:docPr id="16" name="Group 16" descr="Background shapes for second page">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7838414" cy="10149907"/>
                        <a:chOff x="0" y="0"/>
                        <a:chExt cx="7838414" cy="10149907"/>
                      </a:xfrm>
                    </wpg:grpSpPr>
                    <wps:wsp>
                      <wps:cNvPr id="15" name="Rectangle 15"/>
                      <wps:cNvSpPr>
                        <a:spLocks noChangeArrowheads="1"/>
                      </wps:cNvSpPr>
                      <wps:spPr bwMode="auto">
                        <a:xfrm>
                          <a:off x="0" y="0"/>
                          <a:ext cx="7838414" cy="10149907"/>
                        </a:xfrm>
                        <a:prstGeom prst="rect">
                          <a:avLst/>
                        </a:prstGeom>
                        <a:solidFill>
                          <a:schemeClr val="accent1"/>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s:wsp>
                      <wps:cNvPr id="11" name="Freeform: Shape 10">
                        <a:extLst>
                          <a:ext uri="{FF2B5EF4-FFF2-40B4-BE49-F238E27FC236}">
                            <a16:creationId xmlns:a16="http://schemas.microsoft.com/office/drawing/2014/main" id="{49413F7B-138F-46D8-A3A2-BA1AFAEB77D0}"/>
                          </a:ext>
                        </a:extLst>
                      </wps:cNvPr>
                      <wps:cNvSpPr>
                        <a:spLocks/>
                      </wps:cNvSpPr>
                      <wps:spPr bwMode="auto">
                        <a:xfrm>
                          <a:off x="3238500" y="0"/>
                          <a:ext cx="4597190" cy="7928806"/>
                        </a:xfrm>
                        <a:custGeom>
                          <a:avLst/>
                          <a:gdLst>
                            <a:gd name="connsiteX0" fmla="*/ 0 w 4597190"/>
                            <a:gd name="connsiteY0" fmla="*/ 0 h 7928806"/>
                            <a:gd name="connsiteX1" fmla="*/ 4597190 w 4597190"/>
                            <a:gd name="connsiteY1" fmla="*/ 0 h 7928806"/>
                            <a:gd name="connsiteX2" fmla="*/ 4597181 w 4597190"/>
                            <a:gd name="connsiteY2" fmla="*/ 47674 h 7928806"/>
                            <a:gd name="connsiteX3" fmla="*/ 4595599 w 4597190"/>
                            <a:gd name="connsiteY3" fmla="*/ 7928806 h 7928806"/>
                            <a:gd name="connsiteX4" fmla="*/ 29111 w 4597190"/>
                            <a:gd name="connsiteY4" fmla="*/ 111082 h 792880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4597190" h="7928806">
                              <a:moveTo>
                                <a:pt x="0" y="0"/>
                              </a:moveTo>
                              <a:lnTo>
                                <a:pt x="4597190" y="0"/>
                              </a:lnTo>
                              <a:lnTo>
                                <a:pt x="4597181" y="47674"/>
                              </a:lnTo>
                              <a:cubicBezTo>
                                <a:pt x="4596768" y="2105582"/>
                                <a:pt x="4596250" y="4688056"/>
                                <a:pt x="4595599" y="7928806"/>
                              </a:cubicBezTo>
                              <a:cubicBezTo>
                                <a:pt x="2034305" y="5252245"/>
                                <a:pt x="690196" y="2530575"/>
                                <a:pt x="29111" y="111082"/>
                              </a:cubicBez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9" name="Freeform: Shape 8">
                        <a:extLst>
                          <a:ext uri="{FF2B5EF4-FFF2-40B4-BE49-F238E27FC236}">
                            <a16:creationId xmlns:a16="http://schemas.microsoft.com/office/drawing/2014/main" id="{1687DD37-4640-443D-BA33-8AB9DBDA4EC3}"/>
                          </a:ext>
                        </a:extLst>
                      </wps:cNvPr>
                      <wps:cNvSpPr>
                        <a:spLocks/>
                      </wps:cNvSpPr>
                      <wps:spPr bwMode="auto">
                        <a:xfrm>
                          <a:off x="3619500" y="0"/>
                          <a:ext cx="4216548" cy="6747235"/>
                        </a:xfrm>
                        <a:custGeom>
                          <a:avLst/>
                          <a:gdLst>
                            <a:gd name="connsiteX0" fmla="*/ 0 w 4216548"/>
                            <a:gd name="connsiteY0" fmla="*/ 0 h 6747235"/>
                            <a:gd name="connsiteX1" fmla="*/ 4216548 w 4216548"/>
                            <a:gd name="connsiteY1" fmla="*/ 0 h 6747235"/>
                            <a:gd name="connsiteX2" fmla="*/ 4215281 w 4216548"/>
                            <a:gd name="connsiteY2" fmla="*/ 6747235 h 6747235"/>
                            <a:gd name="connsiteX3" fmla="*/ 82067 w 4216548"/>
                            <a:gd name="connsiteY3" fmla="*/ 228956 h 6747235"/>
                          </a:gdLst>
                          <a:ahLst/>
                          <a:cxnLst>
                            <a:cxn ang="0">
                              <a:pos x="connsiteX0" y="connsiteY0"/>
                            </a:cxn>
                            <a:cxn ang="0">
                              <a:pos x="connsiteX1" y="connsiteY1"/>
                            </a:cxn>
                            <a:cxn ang="0">
                              <a:pos x="connsiteX2" y="connsiteY2"/>
                            </a:cxn>
                            <a:cxn ang="0">
                              <a:pos x="connsiteX3" y="connsiteY3"/>
                            </a:cxn>
                          </a:cxnLst>
                          <a:rect l="l" t="t" r="r" b="b"/>
                          <a:pathLst>
                            <a:path w="4216548" h="6747235">
                              <a:moveTo>
                                <a:pt x="0" y="0"/>
                              </a:moveTo>
                              <a:lnTo>
                                <a:pt x="4216548" y="0"/>
                              </a:lnTo>
                              <a:lnTo>
                                <a:pt x="4215281" y="6747235"/>
                              </a:lnTo>
                              <a:cubicBezTo>
                                <a:pt x="4215281" y="6747235"/>
                                <a:pt x="1639714" y="4328153"/>
                                <a:pt x="82067" y="228956"/>
                              </a:cubicBez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8" name="Rectangle 8">
                        <a:extLst>
                          <a:ext uri="{FF2B5EF4-FFF2-40B4-BE49-F238E27FC236}">
                            <a16:creationId xmlns:a16="http://schemas.microsoft.com/office/drawing/2014/main" id="{57B2C778-EEEB-40DF-8684-ABA4DEBE5B07}"/>
                          </a:ext>
                        </a:extLst>
                      </wps:cNvPr>
                      <wps:cNvSpPr>
                        <a:spLocks noChangeArrowheads="1"/>
                      </wps:cNvSpPr>
                      <wps:spPr bwMode="auto">
                        <a:xfrm>
                          <a:off x="0" y="8362950"/>
                          <a:ext cx="7835186" cy="1052439"/>
                        </a:xfrm>
                        <a:prstGeom prst="rect">
                          <a:avLst/>
                        </a:prstGeom>
                        <a:solidFill>
                          <a:schemeClr val="accent2"/>
                        </a:solidFill>
                        <a:ln>
                          <a:noFill/>
                        </a:ln>
                        <a:extLst>
                          <a:ext uri="{91240B29-F687-4F45-9708-019B960494DF}">
                            <a14:hiddenLine xmlns:a14="http://schemas.microsoft.com/office/drawing/2010/main" w="9525">
                              <a:solidFill>
                                <a:srgbClr val="000000"/>
                              </a:solidFill>
                              <a:miter lim="800000"/>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100000</wp14:pctWidth>
              </wp14:sizeRelH>
              <wp14:sizeRelV relativeFrom="page">
                <wp14:pctHeight>100000</wp14:pctHeight>
              </wp14:sizeRelV>
            </wp:anchor>
          </w:drawing>
        </mc:Choice>
        <mc:Fallback>
          <w:pict>
            <v:group w14:anchorId="3E9D16B2" id="Group 16" o:spid="_x0000_s1026" alt="Background shapes for second page" style="position:absolute;margin-left:0;margin-top:0;width:617.2pt;height:799.2pt;z-index:251673600;mso-width-percent:1000;mso-height-percent:1000;mso-position-horizontal:center;mso-position-horizontal-relative:page;mso-position-vertical:center;mso-position-vertical-relative:page;mso-width-percent:1000;mso-height-percent:1000" coordsize="78384,1014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">
              <v:rect id="Rectangle 15" o:spid="_x0000_s1027" style="position:absolute;width:78384;height:1014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" fillcolor="#ffc000 [3204]" stroked="f"/>
              <v:shape id="Freeform: Shape 10" o:spid="_x0000_s1028" style="position:absolute;left:32385;width:45971;height:79288;visibility:visible;mso-wrap-style:square;v-text-anchor:top" coordsize="4597190,792880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" path="m,l4597190,r-9,47674c4596768,2105582,4596250,4688056,4595599,7928806,2034305,5252245,690196,2530575,29111,111082l,xe" fillcolor="#ffd965 [3205]" stroked="f">
                <v:path arrowok="t" o:connecttype="custom" o:connectlocs="0,0;4597190,0;4597181,47674;4595599,7928806;29111,111082" o:connectangles="0,0,0,0,0"/>
              </v:shape>
              <v:shape id="Freeform: Shape 8" o:spid="_x0000_s1029" style="position:absolute;left:36195;width:42165;height:67472;visibility:visible;mso-wrap-style:square;v-text-anchor:top" coordsize="4216548,67472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" path="m,l4216548,r-1267,6747235c4215281,6747235,1639714,4328153,82067,228956l,xe" fillcolor="#ffc000 [3206]" stroked="f">
                <v:path arrowok="t" o:connecttype="custom" o:connectlocs="0,0;4216548,0;4215281,6747235;82067,228956" o:connectangles="0,0,0,0"/>
              </v:shape>
              <v:rect id="Rectangle 8" o:spid="_x0000_s1030" style="position:absolute;top:83629;width:78351;height:10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" fillcolor="#ffd965 [3205]" stroked="f"/>
              <w10:wrap anchorx="page" anchory="page"/>
            </v:group>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269A0" w14:textId="77777777" w:rsidR="004915D0" w:rsidRDefault="00151FE8">
    <w:pPr>
      <w:pStyle w:val="Header"/>
    </w:pPr>
    <w:r>
      <w:rPr>
        <w:noProof/>
      </w:rPr>
      <mc:AlternateContent>
        <mc:Choice Requires="wpg">
          <w:drawing>
            <wp:anchor distT="0" distB="0" distL="114300" distR="114300" simplePos="0" relativeHeight="251667456" behindDoc="0" locked="0" layoutInCell="1" allowOverlap="1" wp14:anchorId="7FECDA72" wp14:editId="3C8552A2">
              <wp:simplePos x="0" y="0"/>
              <wp:positionH relativeFrom="page">
                <wp:align>center</wp:align>
              </wp:positionH>
              <wp:positionV relativeFrom="page">
                <wp:align>center</wp:align>
              </wp:positionV>
              <wp:extent cx="7798209" cy="10058400"/>
              <wp:effectExtent l="0" t="0" r="0" b="0"/>
              <wp:wrapNone/>
              <wp:docPr id="1" name="Group 1" descr="Close-up of drill on a building plan">
                <a:extLst xmlns:a="http://schemas.openxmlformats.org/drawingml/2006/main">
                  <a:ext uri="{C183D7F6-B498-43B3-948B-1728B52AA6E4}">
                    <adec:decorative xmlns:adec="http://schemas.microsoft.com/office/drawing/2017/decorative" val="0"/>
                  </a:ext>
                </a:extLst>
              </wp:docPr>
              <wp:cNvGraphicFramePr/>
              <a:graphic xmlns:a="http://schemas.openxmlformats.org/drawingml/2006/main">
                <a:graphicData uri="http://schemas.microsoft.com/office/word/2010/wordprocessingGroup">
                  <wpg:wgp>
                    <wpg:cNvGrpSpPr/>
                    <wpg:grpSpPr>
                      <a:xfrm>
                        <a:off x="0" y="0"/>
                        <a:ext cx="7798209" cy="10058400"/>
                        <a:chOff x="0" y="0"/>
                        <a:chExt cx="7798209" cy="10058400"/>
                      </a:xfrm>
                    </wpg:grpSpPr>
                    <wps:wsp>
                      <wps:cNvPr id="539035233" name="Freeform: Shape 1">
                        <a:extLst>
                          <a:ext uri="{FF2B5EF4-FFF2-40B4-BE49-F238E27FC236}">
                            <a16:creationId xmlns:a16="http://schemas.microsoft.com/office/drawing/2014/main" id="{BD6C6739-D07B-4C68-902E-7C26CAF58593}"/>
                          </a:ext>
                        </a:extLst>
                      </wps:cNvPr>
                      <wps:cNvSpPr>
                        <a:spLocks/>
                      </wps:cNvSpPr>
                      <wps:spPr bwMode="auto">
                        <a:xfrm>
                          <a:off x="0" y="0"/>
                          <a:ext cx="7798209" cy="3353516"/>
                        </a:xfrm>
                        <a:custGeom>
                          <a:avLst/>
                          <a:gdLst>
                            <a:gd name="connsiteX0" fmla="*/ 0 w 7798209"/>
                            <a:gd name="connsiteY0" fmla="*/ 0 h 3353516"/>
                            <a:gd name="connsiteX1" fmla="*/ 34587 w 7798209"/>
                            <a:gd name="connsiteY1" fmla="*/ 7 h 3353516"/>
                            <a:gd name="connsiteX2" fmla="*/ 7798209 w 7798209"/>
                            <a:gd name="connsiteY2" fmla="*/ 1554 h 3353516"/>
                            <a:gd name="connsiteX3" fmla="*/ 134516 w 7798209"/>
                            <a:gd name="connsiteY3" fmla="*/ 3335192 h 3353516"/>
                            <a:gd name="connsiteX4" fmla="*/ 0 w 7798209"/>
                            <a:gd name="connsiteY4" fmla="*/ 3353516 h 3353516"/>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7798209" h="3353516">
                              <a:moveTo>
                                <a:pt x="0" y="0"/>
                              </a:moveTo>
                              <a:lnTo>
                                <a:pt x="34587" y="7"/>
                              </a:lnTo>
                              <a:cubicBezTo>
                                <a:pt x="1923036" y="383"/>
                                <a:pt x="4440967" y="885"/>
                                <a:pt x="7798209" y="1554"/>
                              </a:cubicBezTo>
                              <a:cubicBezTo>
                                <a:pt x="5136066" y="2076697"/>
                                <a:pt x="2420610" y="2986441"/>
                                <a:pt x="134516" y="3335192"/>
                              </a:cubicBezTo>
                              <a:lnTo>
                                <a:pt x="0" y="3353516"/>
                              </a:lnTo>
                              <a:close/>
                            </a:path>
                          </a:pathLst>
                        </a:custGeom>
                        <a:solidFill>
                          <a:schemeClr val="accent2"/>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3" name="Freeform: Shape 2">
                        <a:extLst>
                          <a:ext uri="{FF2B5EF4-FFF2-40B4-BE49-F238E27FC236}">
                            <a16:creationId xmlns:a16="http://schemas.microsoft.com/office/drawing/2014/main" id="{CD64E6E6-3F0A-4C2C-840D-1F5A38DD88E0}"/>
                          </a:ext>
                        </a:extLst>
                      </wps:cNvPr>
                      <wps:cNvSpPr>
                        <a:spLocks/>
                      </wps:cNvSpPr>
                      <wps:spPr bwMode="auto">
                        <a:xfrm>
                          <a:off x="9525" y="0"/>
                          <a:ext cx="6795679" cy="3181901"/>
                        </a:xfrm>
                        <a:custGeom>
                          <a:avLst/>
                          <a:gdLst>
                            <a:gd name="connsiteX0" fmla="*/ 0 w 6795679"/>
                            <a:gd name="connsiteY0" fmla="*/ 0 h 3181901"/>
                            <a:gd name="connsiteX1" fmla="*/ 6795679 w 6795679"/>
                            <a:gd name="connsiteY1" fmla="*/ 1267 h 3181901"/>
                            <a:gd name="connsiteX2" fmla="*/ 175707 w 6795679"/>
                            <a:gd name="connsiteY2" fmla="*/ 3143165 h 3181901"/>
                            <a:gd name="connsiteX3" fmla="*/ 0 w 6795679"/>
                            <a:gd name="connsiteY3" fmla="*/ 3181901 h 3181901"/>
                          </a:gdLst>
                          <a:ahLst/>
                          <a:cxnLst>
                            <a:cxn ang="0">
                              <a:pos x="connsiteX0" y="connsiteY0"/>
                            </a:cxn>
                            <a:cxn ang="0">
                              <a:pos x="connsiteX1" y="connsiteY1"/>
                            </a:cxn>
                            <a:cxn ang="0">
                              <a:pos x="connsiteX2" y="connsiteY2"/>
                            </a:cxn>
                            <a:cxn ang="0">
                              <a:pos x="connsiteX3" y="connsiteY3"/>
                            </a:cxn>
                          </a:cxnLst>
                          <a:rect l="l" t="t" r="r" b="b"/>
                          <a:pathLst>
                            <a:path w="6795679" h="3181901">
                              <a:moveTo>
                                <a:pt x="0" y="0"/>
                              </a:moveTo>
                              <a:lnTo>
                                <a:pt x="6795679" y="1267"/>
                              </a:lnTo>
                              <a:cubicBezTo>
                                <a:pt x="6795679" y="1267"/>
                                <a:pt x="4309272" y="2156559"/>
                                <a:pt x="175707" y="3143165"/>
                              </a:cubicBezTo>
                              <a:lnTo>
                                <a:pt x="0" y="3181901"/>
                              </a:lnTo>
                              <a:close/>
                            </a:path>
                          </a:pathLst>
                        </a:custGeom>
                        <a:solidFill>
                          <a:schemeClr val="accent3"/>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s:wsp>
                      <wps:cNvPr id="4" name="Freeform: Shape 3">
                        <a:extLst>
                          <a:ext uri="{FF2B5EF4-FFF2-40B4-BE49-F238E27FC236}">
                            <a16:creationId xmlns:a16="http://schemas.microsoft.com/office/drawing/2014/main" id="{C0279F97-BA05-4380-AFB6-7C52F6E902D6}"/>
                          </a:ext>
                        </a:extLst>
                      </wps:cNvPr>
                      <wps:cNvSpPr/>
                      <wps:spPr>
                        <a:xfrm>
                          <a:off x="0" y="6400800"/>
                          <a:ext cx="7789606" cy="3654465"/>
                        </a:xfrm>
                        <a:custGeom>
                          <a:avLst/>
                          <a:gdLst>
                            <a:gd name="connsiteX0" fmla="*/ 7772144 w 7789606"/>
                            <a:gd name="connsiteY0" fmla="*/ 0 h 3654465"/>
                            <a:gd name="connsiteX1" fmla="*/ 7789606 w 7789606"/>
                            <a:gd name="connsiteY1" fmla="*/ 0 h 3654465"/>
                            <a:gd name="connsiteX2" fmla="*/ 7789606 w 7789606"/>
                            <a:gd name="connsiteY2" fmla="*/ 3654465 h 3654465"/>
                            <a:gd name="connsiteX3" fmla="*/ 0 w 7789606"/>
                            <a:gd name="connsiteY3" fmla="*/ 3654465 h 3654465"/>
                            <a:gd name="connsiteX4" fmla="*/ 0 w 7789606"/>
                            <a:gd name="connsiteY4" fmla="*/ 2856368 h 3654465"/>
                            <a:gd name="connsiteX5" fmla="*/ 429171 w 7789606"/>
                            <a:gd name="connsiteY5" fmla="*/ 2877395 h 3654465"/>
                            <a:gd name="connsiteX6" fmla="*/ 2601623 w 7789606"/>
                            <a:gd name="connsiteY6" fmla="*/ 2770954 h 3654465"/>
                            <a:gd name="connsiteX7" fmla="*/ 7648664 w 7789606"/>
                            <a:gd name="connsiteY7" fmla="*/ 241555 h 36544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 ang="0">
                              <a:pos x="connsiteX7" y="connsiteY7"/>
                            </a:cxn>
                          </a:cxnLst>
                          <a:rect l="l" t="t" r="r" b="b"/>
                          <a:pathLst>
                            <a:path w="7789606" h="3654465">
                              <a:moveTo>
                                <a:pt x="7772144" y="0"/>
                              </a:moveTo>
                              <a:lnTo>
                                <a:pt x="7789606" y="0"/>
                              </a:lnTo>
                              <a:lnTo>
                                <a:pt x="7789606" y="3654465"/>
                              </a:lnTo>
                              <a:lnTo>
                                <a:pt x="0" y="3654465"/>
                              </a:lnTo>
                              <a:lnTo>
                                <a:pt x="0" y="2856368"/>
                              </a:lnTo>
                              <a:lnTo>
                                <a:pt x="429171" y="2877395"/>
                              </a:lnTo>
                              <a:cubicBezTo>
                                <a:pt x="1155821" y="2901118"/>
                                <a:pt x="1888673" y="2865801"/>
                                <a:pt x="2601623" y="2770954"/>
                              </a:cubicBezTo>
                              <a:cubicBezTo>
                                <a:pt x="5016863" y="2449644"/>
                                <a:pt x="6923473" y="1485981"/>
                                <a:pt x="7648664" y="241555"/>
                              </a:cubicBezTo>
                              <a:close/>
                            </a:path>
                          </a:pathLst>
                        </a:custGeom>
                        <a:solidFill>
                          <a:schemeClr val="accent3"/>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Freeform: Shape 4">
                        <a:extLst>
                          <a:ext uri="{FF2B5EF4-FFF2-40B4-BE49-F238E27FC236}">
                            <a16:creationId xmlns:a16="http://schemas.microsoft.com/office/drawing/2014/main" id="{77F2258F-9772-432A-8DD9-CD8D31C1308A}"/>
                          </a:ext>
                        </a:extLst>
                      </wps:cNvPr>
                      <wps:cNvSpPr>
                        <a:spLocks/>
                      </wps:cNvSpPr>
                      <wps:spPr bwMode="auto">
                        <a:xfrm>
                          <a:off x="0" y="7543800"/>
                          <a:ext cx="7789606" cy="2514600"/>
                        </a:xfrm>
                        <a:custGeom>
                          <a:avLst/>
                          <a:gdLst>
                            <a:gd name="connsiteX0" fmla="*/ 7789606 w 7789606"/>
                            <a:gd name="connsiteY0" fmla="*/ 0 h 2514600"/>
                            <a:gd name="connsiteX1" fmla="*/ 7789606 w 7789606"/>
                            <a:gd name="connsiteY1" fmla="*/ 2360167 h 2514600"/>
                            <a:gd name="connsiteX2" fmla="*/ 7789606 w 7789606"/>
                            <a:gd name="connsiteY2" fmla="*/ 2514600 h 2514600"/>
                            <a:gd name="connsiteX3" fmla="*/ 0 w 7789606"/>
                            <a:gd name="connsiteY3" fmla="*/ 2514600 h 2514600"/>
                            <a:gd name="connsiteX4" fmla="*/ 0 w 7789606"/>
                            <a:gd name="connsiteY4" fmla="*/ 2507805 h 2514600"/>
                            <a:gd name="connsiteX5" fmla="*/ 0 w 7789606"/>
                            <a:gd name="connsiteY5" fmla="*/ 225384 h 2514600"/>
                            <a:gd name="connsiteX6" fmla="*/ 7789606 w 7789606"/>
                            <a:gd name="connsiteY6" fmla="*/ 0 h 2514600"/>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 ang="0">
                              <a:pos x="connsiteX6" y="connsiteY6"/>
                            </a:cxn>
                          </a:cxnLst>
                          <a:rect l="l" t="t" r="r" b="b"/>
                          <a:pathLst>
                            <a:path w="7789606" h="2514600">
                              <a:moveTo>
                                <a:pt x="7789606" y="0"/>
                              </a:moveTo>
                              <a:cubicBezTo>
                                <a:pt x="7789606" y="0"/>
                                <a:pt x="7789606" y="0"/>
                                <a:pt x="7789606" y="2360167"/>
                              </a:cubicBezTo>
                              <a:lnTo>
                                <a:pt x="7789606" y="2514600"/>
                              </a:lnTo>
                              <a:lnTo>
                                <a:pt x="0" y="2514600"/>
                              </a:lnTo>
                              <a:lnTo>
                                <a:pt x="0" y="2507805"/>
                              </a:lnTo>
                              <a:cubicBezTo>
                                <a:pt x="0" y="2123448"/>
                                <a:pt x="0" y="1440145"/>
                                <a:pt x="0" y="225384"/>
                              </a:cubicBezTo>
                              <a:cubicBezTo>
                                <a:pt x="2368397" y="954749"/>
                                <a:pt x="6207492" y="1098744"/>
                                <a:pt x="7789606" y="0"/>
                              </a:cubicBezTo>
                              <a:close/>
                            </a:path>
                          </a:pathLst>
                        </a:custGeom>
                        <a:solidFill>
                          <a:schemeClr val="accent1"/>
                        </a:solid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a:noAutofit/>
                      </wps:bodyPr>
                    </wps:wsp>
                  </wpg:wgp>
                </a:graphicData>
              </a:graphic>
              <wp14:sizeRelH relativeFrom="page">
                <wp14:pctWidth>100000</wp14:pctWidth>
              </wp14:sizeRelH>
              <wp14:sizeRelV relativeFrom="page">
                <wp14:pctHeight>100000</wp14:pctHeight>
              </wp14:sizeRelV>
            </wp:anchor>
          </w:drawing>
        </mc:Choice>
        <mc:Fallback>
          <w:pict>
            <v:group w14:anchorId="0F72FFA9" id="Group 1" o:spid="_x0000_s1026" alt="Close-up of drill on a building plan" style="position:absolute;margin-left:0;margin-top:0;width:614.05pt;height:11in;z-index:251667456;mso-width-percent:1000;mso-height-percent:1000;mso-position-horizontal:center;mso-position-horizontal-relative:page;mso-position-vertical:center;mso-position-vertical-relative:page;mso-width-percent:1000;mso-height-percent:1000" coordsize="77982,10058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">
              <v:shape id="Freeform: Shape 1" o:spid="_x0000_s1027" style="position:absolute;width:77982;height:33535;visibility:visible;mso-wrap-style:square;v-text-anchor:top" coordsize="7798209,33535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" path="m,l34587,7c1923036,383,4440967,885,7798209,1554,5136066,2076697,2420610,2986441,134516,3335192l,3353516,,xe" fillcolor="#ffd965 [3205]" stroked="f">
                <v:path arrowok="t" o:connecttype="custom" o:connectlocs="0,0;34587,7;7798209,1554;134516,3335192;0,3353516" o:connectangles="0,0,0,0,0"/>
              </v:shape>
              <v:shape id="Freeform: Shape 2" o:spid="_x0000_s1028" style="position:absolute;left:95;width:67957;height:31819;visibility:visible;mso-wrap-style:square;v-text-anchor:top" coordsize="6795679,31819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" path="m,l6795679,1267v,,-2486407,2155292,-6619972,3141898l,3181901,,xe" fillcolor="#ffc000 [3206]" stroked="f">
                <v:path arrowok="t" o:connecttype="custom" o:connectlocs="0,0;6795679,1267;175707,3143165;0,3181901" o:connectangles="0,0,0,0"/>
              </v:shape>
              <v:shape id="Freeform: Shape 3" o:spid="_x0000_s1029" style="position:absolute;top:64008;width:77896;height:36544;visibility:visible;mso-wrap-style:square;v-text-anchor:middle" coordsize="7789606,36544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" path="m7772144,r17462,l7789606,3654465,,3654465,,2856368r429171,21027c1155821,2901118,1888673,2865801,2601623,2770954,5016863,2449644,6923473,1485981,7648664,241555l7772144,xe" fillcolor="#ffc000 [3206]" stroked="f" strokeweight="1.5pt">
                <v:path arrowok="t" o:connecttype="custom" o:connectlocs="7772144,0;7789606,0;7789606,3654465;0,3654465;0,2856368;429171,2877395;2601623,2770954;7648664,241555" o:connectangles="0,0,0,0,0,0,0,0"/>
              </v:shape>
              <v:shape id="Freeform: Shape 4" o:spid="_x0000_s1030" style="position:absolute;top:75438;width:77896;height:25146;visibility:visible;mso-wrap-style:square;v-text-anchor:top" coordsize="7789606,2514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" path="m7789606,v,,,,,2360167l7789606,2514600,,2514600r,-6795c,2123448,,1440145,,225384,2368397,954749,6207492,1098744,7789606,xe" fillcolor="#ffc000 [3204]" stroked="f">
                <v:path arrowok="t" o:connecttype="custom" o:connectlocs="7789606,0;7789606,2360167;7789606,2514600;0,2514600;0,2507805;0,225384;7789606,0" o:connectangles="0,0,0,0,0,0,0"/>
              </v:shape>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131797295" o:spid="_x0000_i1026" type="#_x0000_t75" style="width:11.25pt;height:11.25pt;visibility:visible;mso-wrap-style:square" o:bullet="t">
        <v:imagedata r:id="rId1" o:title=""/>
      </v:shape>
    </w:pict>
  </w:numPicBullet>
  <w:abstractNum w:abstractNumId="0" w15:restartNumberingAfterBreak="0">
    <w:nsid w:val="00000402"/>
    <w:multiLevelType w:val="multilevel"/>
    <w:tmpl w:val="388E18E0"/>
    <w:lvl w:ilvl="0">
      <w:start w:val="1"/>
      <w:numFmt w:val="decimal"/>
      <w:lvlText w:val="%1."/>
      <w:lvlJc w:val="left"/>
      <w:pPr>
        <w:ind w:left="912" w:hanging="432"/>
      </w:pPr>
      <w:rPr>
        <w:rFonts w:ascii="Calibri" w:hAnsi="Calibri" w:cs="Times New Roman" w:hint="default"/>
        <w:b w:val="0"/>
        <w:bCs w:val="0"/>
        <w:color w:val="auto"/>
        <w:sz w:val="18"/>
        <w:szCs w:val="18"/>
      </w:rPr>
    </w:lvl>
    <w:lvl w:ilvl="1">
      <w:numFmt w:val="bullet"/>
      <w:lvlText w:val="•"/>
      <w:lvlJc w:val="left"/>
      <w:pPr>
        <w:ind w:left="1924" w:hanging="432"/>
      </w:pPr>
    </w:lvl>
    <w:lvl w:ilvl="2">
      <w:numFmt w:val="bullet"/>
      <w:lvlText w:val="•"/>
      <w:lvlJc w:val="left"/>
      <w:pPr>
        <w:ind w:left="2937" w:hanging="432"/>
      </w:pPr>
    </w:lvl>
    <w:lvl w:ilvl="3">
      <w:numFmt w:val="bullet"/>
      <w:lvlText w:val="•"/>
      <w:lvlJc w:val="left"/>
      <w:pPr>
        <w:ind w:left="3950" w:hanging="432"/>
      </w:pPr>
    </w:lvl>
    <w:lvl w:ilvl="4">
      <w:numFmt w:val="bullet"/>
      <w:lvlText w:val="•"/>
      <w:lvlJc w:val="left"/>
      <w:pPr>
        <w:ind w:left="4963" w:hanging="432"/>
      </w:pPr>
    </w:lvl>
    <w:lvl w:ilvl="5">
      <w:numFmt w:val="bullet"/>
      <w:lvlText w:val="•"/>
      <w:lvlJc w:val="left"/>
      <w:pPr>
        <w:ind w:left="5976" w:hanging="432"/>
      </w:pPr>
    </w:lvl>
    <w:lvl w:ilvl="6">
      <w:numFmt w:val="bullet"/>
      <w:lvlText w:val="•"/>
      <w:lvlJc w:val="left"/>
      <w:pPr>
        <w:ind w:left="6988" w:hanging="432"/>
      </w:pPr>
    </w:lvl>
    <w:lvl w:ilvl="7">
      <w:numFmt w:val="bullet"/>
      <w:lvlText w:val="•"/>
      <w:lvlJc w:val="left"/>
      <w:pPr>
        <w:ind w:left="8001" w:hanging="432"/>
      </w:pPr>
    </w:lvl>
    <w:lvl w:ilvl="8">
      <w:numFmt w:val="bullet"/>
      <w:lvlText w:val="•"/>
      <w:lvlJc w:val="left"/>
      <w:pPr>
        <w:ind w:left="9014" w:hanging="432"/>
      </w:pPr>
    </w:lvl>
  </w:abstractNum>
  <w:abstractNum w:abstractNumId="1" w15:restartNumberingAfterBreak="0">
    <w:nsid w:val="005433D7"/>
    <w:multiLevelType w:val="hybridMultilevel"/>
    <w:tmpl w:val="D21E7EAA"/>
    <w:lvl w:ilvl="0" w:tplc="A24009B2">
      <w:start w:val="1"/>
      <w:numFmt w:val="bullet"/>
      <w:lvlText w:val=""/>
      <w:lvlJc w:val="left"/>
      <w:pPr>
        <w:ind w:left="-358" w:hanging="360"/>
      </w:pPr>
      <w:rPr>
        <w:rFonts w:ascii="Symbol" w:hAnsi="Symbol" w:hint="default"/>
        <w:sz w:val="22"/>
        <w:szCs w:val="22"/>
      </w:rPr>
    </w:lvl>
    <w:lvl w:ilvl="1" w:tplc="04090003">
      <w:start w:val="1"/>
      <w:numFmt w:val="bullet"/>
      <w:lvlText w:val="o"/>
      <w:lvlJc w:val="left"/>
      <w:pPr>
        <w:ind w:left="362" w:hanging="360"/>
      </w:pPr>
      <w:rPr>
        <w:rFonts w:ascii="Courier New" w:hAnsi="Courier New" w:cs="Courier New" w:hint="default"/>
      </w:rPr>
    </w:lvl>
    <w:lvl w:ilvl="2" w:tplc="04090005">
      <w:start w:val="1"/>
      <w:numFmt w:val="bullet"/>
      <w:lvlText w:val=""/>
      <w:lvlJc w:val="left"/>
      <w:pPr>
        <w:ind w:left="1082" w:hanging="360"/>
      </w:pPr>
      <w:rPr>
        <w:rFonts w:ascii="Wingdings" w:hAnsi="Wingdings" w:hint="default"/>
      </w:rPr>
    </w:lvl>
    <w:lvl w:ilvl="3" w:tplc="04090001">
      <w:start w:val="1"/>
      <w:numFmt w:val="bullet"/>
      <w:lvlText w:val=""/>
      <w:lvlJc w:val="left"/>
      <w:pPr>
        <w:ind w:left="1802" w:hanging="360"/>
      </w:pPr>
      <w:rPr>
        <w:rFonts w:ascii="Symbol" w:hAnsi="Symbol" w:hint="default"/>
      </w:rPr>
    </w:lvl>
    <w:lvl w:ilvl="4" w:tplc="04090003">
      <w:start w:val="1"/>
      <w:numFmt w:val="bullet"/>
      <w:lvlText w:val="o"/>
      <w:lvlJc w:val="left"/>
      <w:pPr>
        <w:ind w:left="2522" w:hanging="360"/>
      </w:pPr>
      <w:rPr>
        <w:rFonts w:ascii="Courier New" w:hAnsi="Courier New" w:cs="Courier New" w:hint="default"/>
      </w:rPr>
    </w:lvl>
    <w:lvl w:ilvl="5" w:tplc="04090005">
      <w:start w:val="1"/>
      <w:numFmt w:val="bullet"/>
      <w:lvlText w:val=""/>
      <w:lvlJc w:val="left"/>
      <w:pPr>
        <w:ind w:left="3242" w:hanging="360"/>
      </w:pPr>
      <w:rPr>
        <w:rFonts w:ascii="Wingdings" w:hAnsi="Wingdings" w:hint="default"/>
      </w:rPr>
    </w:lvl>
    <w:lvl w:ilvl="6" w:tplc="04090001">
      <w:start w:val="1"/>
      <w:numFmt w:val="bullet"/>
      <w:lvlText w:val=""/>
      <w:lvlJc w:val="left"/>
      <w:pPr>
        <w:ind w:left="3962" w:hanging="360"/>
      </w:pPr>
      <w:rPr>
        <w:rFonts w:ascii="Symbol" w:hAnsi="Symbol" w:hint="default"/>
      </w:rPr>
    </w:lvl>
    <w:lvl w:ilvl="7" w:tplc="04090003">
      <w:start w:val="1"/>
      <w:numFmt w:val="bullet"/>
      <w:lvlText w:val="o"/>
      <w:lvlJc w:val="left"/>
      <w:pPr>
        <w:ind w:left="4682" w:hanging="360"/>
      </w:pPr>
      <w:rPr>
        <w:rFonts w:ascii="Courier New" w:hAnsi="Courier New" w:cs="Courier New" w:hint="default"/>
      </w:rPr>
    </w:lvl>
    <w:lvl w:ilvl="8" w:tplc="04090005">
      <w:start w:val="1"/>
      <w:numFmt w:val="bullet"/>
      <w:lvlText w:val=""/>
      <w:lvlJc w:val="left"/>
      <w:pPr>
        <w:ind w:left="5402" w:hanging="360"/>
      </w:pPr>
      <w:rPr>
        <w:rFonts w:ascii="Wingdings" w:hAnsi="Wingdings" w:hint="default"/>
      </w:rPr>
    </w:lvl>
  </w:abstractNum>
  <w:abstractNum w:abstractNumId="2" w15:restartNumberingAfterBreak="0">
    <w:nsid w:val="02DE2DD8"/>
    <w:multiLevelType w:val="multilevel"/>
    <w:tmpl w:val="DCA65A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3905FF6"/>
    <w:multiLevelType w:val="hybridMultilevel"/>
    <w:tmpl w:val="16EA93CA"/>
    <w:lvl w:ilvl="0" w:tplc="5B38EE54">
      <w:start w:val="1"/>
      <w:numFmt w:val="bullet"/>
      <w:lvlText w:val=""/>
      <w:lvlJc w:val="left"/>
      <w:pPr>
        <w:ind w:left="720" w:hanging="360"/>
      </w:pPr>
      <w:rPr>
        <w:rFonts w:ascii="Symbol" w:hAnsi="Symbol" w:hint="default"/>
        <w:sz w:val="22"/>
        <w:szCs w:val="22"/>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4" w15:restartNumberingAfterBreak="0">
    <w:nsid w:val="03C41C7C"/>
    <w:multiLevelType w:val="hybridMultilevel"/>
    <w:tmpl w:val="0D2808DE"/>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5" w15:restartNumberingAfterBreak="0">
    <w:nsid w:val="0E7672FD"/>
    <w:multiLevelType w:val="hybridMultilevel"/>
    <w:tmpl w:val="357E98D6"/>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6" w15:restartNumberingAfterBreak="0">
    <w:nsid w:val="0ED12697"/>
    <w:multiLevelType w:val="hybridMultilevel"/>
    <w:tmpl w:val="5672AD26"/>
    <w:lvl w:ilvl="0" w:tplc="41302804">
      <w:start w:val="1"/>
      <w:numFmt w:val="bullet"/>
      <w:lvlText w:val="•"/>
      <w:lvlJc w:val="left"/>
      <w:pPr>
        <w:tabs>
          <w:tab w:val="num" w:pos="720"/>
        </w:tabs>
        <w:ind w:left="720" w:hanging="360"/>
      </w:pPr>
      <w:rPr>
        <w:rFonts w:ascii="Arial" w:hAnsi="Arial" w:hint="default"/>
      </w:rPr>
    </w:lvl>
    <w:lvl w:ilvl="1" w:tplc="85544AC2" w:tentative="1">
      <w:start w:val="1"/>
      <w:numFmt w:val="bullet"/>
      <w:lvlText w:val="•"/>
      <w:lvlJc w:val="left"/>
      <w:pPr>
        <w:tabs>
          <w:tab w:val="num" w:pos="1440"/>
        </w:tabs>
        <w:ind w:left="1440" w:hanging="360"/>
      </w:pPr>
      <w:rPr>
        <w:rFonts w:ascii="Arial" w:hAnsi="Arial" w:hint="default"/>
      </w:rPr>
    </w:lvl>
    <w:lvl w:ilvl="2" w:tplc="46A46BE4" w:tentative="1">
      <w:start w:val="1"/>
      <w:numFmt w:val="bullet"/>
      <w:lvlText w:val="•"/>
      <w:lvlJc w:val="left"/>
      <w:pPr>
        <w:tabs>
          <w:tab w:val="num" w:pos="2160"/>
        </w:tabs>
        <w:ind w:left="2160" w:hanging="360"/>
      </w:pPr>
      <w:rPr>
        <w:rFonts w:ascii="Arial" w:hAnsi="Arial" w:hint="default"/>
      </w:rPr>
    </w:lvl>
    <w:lvl w:ilvl="3" w:tplc="7C64724A" w:tentative="1">
      <w:start w:val="1"/>
      <w:numFmt w:val="bullet"/>
      <w:lvlText w:val="•"/>
      <w:lvlJc w:val="left"/>
      <w:pPr>
        <w:tabs>
          <w:tab w:val="num" w:pos="2880"/>
        </w:tabs>
        <w:ind w:left="2880" w:hanging="360"/>
      </w:pPr>
      <w:rPr>
        <w:rFonts w:ascii="Arial" w:hAnsi="Arial" w:hint="default"/>
      </w:rPr>
    </w:lvl>
    <w:lvl w:ilvl="4" w:tplc="F7B09DC8" w:tentative="1">
      <w:start w:val="1"/>
      <w:numFmt w:val="bullet"/>
      <w:lvlText w:val="•"/>
      <w:lvlJc w:val="left"/>
      <w:pPr>
        <w:tabs>
          <w:tab w:val="num" w:pos="3600"/>
        </w:tabs>
        <w:ind w:left="3600" w:hanging="360"/>
      </w:pPr>
      <w:rPr>
        <w:rFonts w:ascii="Arial" w:hAnsi="Arial" w:hint="default"/>
      </w:rPr>
    </w:lvl>
    <w:lvl w:ilvl="5" w:tplc="76889BCA" w:tentative="1">
      <w:start w:val="1"/>
      <w:numFmt w:val="bullet"/>
      <w:lvlText w:val="•"/>
      <w:lvlJc w:val="left"/>
      <w:pPr>
        <w:tabs>
          <w:tab w:val="num" w:pos="4320"/>
        </w:tabs>
        <w:ind w:left="4320" w:hanging="360"/>
      </w:pPr>
      <w:rPr>
        <w:rFonts w:ascii="Arial" w:hAnsi="Arial" w:hint="default"/>
      </w:rPr>
    </w:lvl>
    <w:lvl w:ilvl="6" w:tplc="FAC26932" w:tentative="1">
      <w:start w:val="1"/>
      <w:numFmt w:val="bullet"/>
      <w:lvlText w:val="•"/>
      <w:lvlJc w:val="left"/>
      <w:pPr>
        <w:tabs>
          <w:tab w:val="num" w:pos="5040"/>
        </w:tabs>
        <w:ind w:left="5040" w:hanging="360"/>
      </w:pPr>
      <w:rPr>
        <w:rFonts w:ascii="Arial" w:hAnsi="Arial" w:hint="default"/>
      </w:rPr>
    </w:lvl>
    <w:lvl w:ilvl="7" w:tplc="1FC8BB7E" w:tentative="1">
      <w:start w:val="1"/>
      <w:numFmt w:val="bullet"/>
      <w:lvlText w:val="•"/>
      <w:lvlJc w:val="left"/>
      <w:pPr>
        <w:tabs>
          <w:tab w:val="num" w:pos="5760"/>
        </w:tabs>
        <w:ind w:left="5760" w:hanging="360"/>
      </w:pPr>
      <w:rPr>
        <w:rFonts w:ascii="Arial" w:hAnsi="Arial" w:hint="default"/>
      </w:rPr>
    </w:lvl>
    <w:lvl w:ilvl="8" w:tplc="832EFE58"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175E1BE0"/>
    <w:multiLevelType w:val="hybridMultilevel"/>
    <w:tmpl w:val="F426F21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8" w15:restartNumberingAfterBreak="0">
    <w:nsid w:val="30660876"/>
    <w:multiLevelType w:val="hybridMultilevel"/>
    <w:tmpl w:val="7C16DEC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9" w15:restartNumberingAfterBreak="0">
    <w:nsid w:val="374C0FD1"/>
    <w:multiLevelType w:val="hybridMultilevel"/>
    <w:tmpl w:val="631CAA72"/>
    <w:lvl w:ilvl="0" w:tplc="79C64430">
      <w:start w:val="1"/>
      <w:numFmt w:val="bullet"/>
      <w:lvlText w:val=""/>
      <w:lvlJc w:val="left"/>
      <w:pPr>
        <w:ind w:left="720" w:hanging="360"/>
      </w:pPr>
      <w:rPr>
        <w:rFonts w:ascii="Symbol" w:hAnsi="Symbol" w:hint="default"/>
        <w:sz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0" w15:restartNumberingAfterBreak="0">
    <w:nsid w:val="42200FFB"/>
    <w:multiLevelType w:val="hybridMultilevel"/>
    <w:tmpl w:val="67964F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42E04F86"/>
    <w:multiLevelType w:val="multilevel"/>
    <w:tmpl w:val="F75C1DC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7357871"/>
    <w:multiLevelType w:val="multilevel"/>
    <w:tmpl w:val="D868B0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480A728F"/>
    <w:multiLevelType w:val="multilevel"/>
    <w:tmpl w:val="302A36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48227808"/>
    <w:multiLevelType w:val="hybridMultilevel"/>
    <w:tmpl w:val="42F892F6"/>
    <w:lvl w:ilvl="0" w:tplc="4ED6D142">
      <w:start w:val="30"/>
      <w:numFmt w:val="decimal"/>
      <w:lvlText w:val="%1"/>
      <w:lvlJc w:val="left"/>
      <w:pPr>
        <w:ind w:left="2533" w:hanging="735"/>
      </w:pPr>
      <w:rPr>
        <w:rFonts w:ascii="Arial" w:eastAsia="Arial" w:hAnsi="Arial" w:cs="Arial" w:hint="default"/>
        <w:b w:val="0"/>
        <w:bCs w:val="0"/>
        <w:i w:val="0"/>
        <w:iCs w:val="0"/>
        <w:spacing w:val="-2"/>
        <w:w w:val="98"/>
        <w:sz w:val="16"/>
        <w:szCs w:val="16"/>
        <w:lang w:val="en-US" w:eastAsia="en-US" w:bidi="ar-SA"/>
      </w:rPr>
    </w:lvl>
    <w:lvl w:ilvl="1" w:tplc="8E9EB5FE">
      <w:numFmt w:val="bullet"/>
      <w:lvlText w:val="•"/>
      <w:lvlJc w:val="left"/>
      <w:pPr>
        <w:ind w:left="3228" w:hanging="735"/>
      </w:pPr>
      <w:rPr>
        <w:rFonts w:hint="default"/>
        <w:lang w:val="en-US" w:eastAsia="en-US" w:bidi="ar-SA"/>
      </w:rPr>
    </w:lvl>
    <w:lvl w:ilvl="2" w:tplc="80E8DA0E">
      <w:numFmt w:val="bullet"/>
      <w:lvlText w:val="•"/>
      <w:lvlJc w:val="left"/>
      <w:pPr>
        <w:ind w:left="3916" w:hanging="735"/>
      </w:pPr>
      <w:rPr>
        <w:rFonts w:hint="default"/>
        <w:lang w:val="en-US" w:eastAsia="en-US" w:bidi="ar-SA"/>
      </w:rPr>
    </w:lvl>
    <w:lvl w:ilvl="3" w:tplc="E1449030">
      <w:numFmt w:val="bullet"/>
      <w:lvlText w:val="•"/>
      <w:lvlJc w:val="left"/>
      <w:pPr>
        <w:ind w:left="4604" w:hanging="735"/>
      </w:pPr>
      <w:rPr>
        <w:rFonts w:hint="default"/>
        <w:lang w:val="en-US" w:eastAsia="en-US" w:bidi="ar-SA"/>
      </w:rPr>
    </w:lvl>
    <w:lvl w:ilvl="4" w:tplc="0504AB14">
      <w:numFmt w:val="bullet"/>
      <w:lvlText w:val="•"/>
      <w:lvlJc w:val="left"/>
      <w:pPr>
        <w:ind w:left="5292" w:hanging="735"/>
      </w:pPr>
      <w:rPr>
        <w:rFonts w:hint="default"/>
        <w:lang w:val="en-US" w:eastAsia="en-US" w:bidi="ar-SA"/>
      </w:rPr>
    </w:lvl>
    <w:lvl w:ilvl="5" w:tplc="AEEE52C6">
      <w:numFmt w:val="bullet"/>
      <w:lvlText w:val="•"/>
      <w:lvlJc w:val="left"/>
      <w:pPr>
        <w:ind w:left="5980" w:hanging="735"/>
      </w:pPr>
      <w:rPr>
        <w:rFonts w:hint="default"/>
        <w:lang w:val="en-US" w:eastAsia="en-US" w:bidi="ar-SA"/>
      </w:rPr>
    </w:lvl>
    <w:lvl w:ilvl="6" w:tplc="EE0A95C0">
      <w:numFmt w:val="bullet"/>
      <w:lvlText w:val="•"/>
      <w:lvlJc w:val="left"/>
      <w:pPr>
        <w:ind w:left="6668" w:hanging="735"/>
      </w:pPr>
      <w:rPr>
        <w:rFonts w:hint="default"/>
        <w:lang w:val="en-US" w:eastAsia="en-US" w:bidi="ar-SA"/>
      </w:rPr>
    </w:lvl>
    <w:lvl w:ilvl="7" w:tplc="89ACF41C">
      <w:numFmt w:val="bullet"/>
      <w:lvlText w:val="•"/>
      <w:lvlJc w:val="left"/>
      <w:pPr>
        <w:ind w:left="7356" w:hanging="735"/>
      </w:pPr>
      <w:rPr>
        <w:rFonts w:hint="default"/>
        <w:lang w:val="en-US" w:eastAsia="en-US" w:bidi="ar-SA"/>
      </w:rPr>
    </w:lvl>
    <w:lvl w:ilvl="8" w:tplc="993C06AA">
      <w:numFmt w:val="bullet"/>
      <w:lvlText w:val="•"/>
      <w:lvlJc w:val="left"/>
      <w:pPr>
        <w:ind w:left="8044" w:hanging="735"/>
      </w:pPr>
      <w:rPr>
        <w:rFonts w:hint="default"/>
        <w:lang w:val="en-US" w:eastAsia="en-US" w:bidi="ar-SA"/>
      </w:rPr>
    </w:lvl>
  </w:abstractNum>
  <w:abstractNum w:abstractNumId="15" w15:restartNumberingAfterBreak="0">
    <w:nsid w:val="496C015C"/>
    <w:multiLevelType w:val="multilevel"/>
    <w:tmpl w:val="98EAF8A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9F86464"/>
    <w:multiLevelType w:val="hybridMultilevel"/>
    <w:tmpl w:val="6D50FE98"/>
    <w:lvl w:ilvl="0" w:tplc="D2A6D9D6">
      <w:start w:val="34"/>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7" w15:restartNumberingAfterBreak="0">
    <w:nsid w:val="4B2A5C5D"/>
    <w:multiLevelType w:val="hybridMultilevel"/>
    <w:tmpl w:val="5A3C021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8" w15:restartNumberingAfterBreak="0">
    <w:nsid w:val="5171116D"/>
    <w:multiLevelType w:val="hybridMultilevel"/>
    <w:tmpl w:val="2A9055D6"/>
    <w:lvl w:ilvl="0" w:tplc="5D88C234">
      <w:start w:val="1"/>
      <w:numFmt w:val="bullet"/>
      <w:lvlText w:val=""/>
      <w:lvlJc w:val="left"/>
      <w:pPr>
        <w:ind w:left="720" w:hanging="360"/>
      </w:pPr>
      <w:rPr>
        <w:rFonts w:ascii="Symbol" w:hAnsi="Symbol"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9" w15:restartNumberingAfterBreak="0">
    <w:nsid w:val="57937378"/>
    <w:multiLevelType w:val="hybridMultilevel"/>
    <w:tmpl w:val="1C703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DCA5C67"/>
    <w:multiLevelType w:val="hybridMultilevel"/>
    <w:tmpl w:val="544ECA6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15:restartNumberingAfterBreak="0">
    <w:nsid w:val="68111A5B"/>
    <w:multiLevelType w:val="hybridMultilevel"/>
    <w:tmpl w:val="BC78DCB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2" w15:restartNumberingAfterBreak="0">
    <w:nsid w:val="691D5B6E"/>
    <w:multiLevelType w:val="multilevel"/>
    <w:tmpl w:val="9D24FEC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6C1F42E6"/>
    <w:multiLevelType w:val="hybridMultilevel"/>
    <w:tmpl w:val="1FBA9262"/>
    <w:lvl w:ilvl="0" w:tplc="2F32E35E">
      <w:start w:val="3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6CE96D17"/>
    <w:multiLevelType w:val="hybridMultilevel"/>
    <w:tmpl w:val="7C2C0DD6"/>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738A4525"/>
    <w:multiLevelType w:val="multilevel"/>
    <w:tmpl w:val="CC30D62C"/>
    <w:lvl w:ilvl="0">
      <w:start w:val="1"/>
      <w:numFmt w:val="bullet"/>
      <w:lvlText w:val=""/>
      <w:lvlJc w:val="left"/>
      <w:pPr>
        <w:tabs>
          <w:tab w:val="num" w:pos="720"/>
        </w:tabs>
        <w:ind w:left="720" w:hanging="360"/>
      </w:pPr>
      <w:rPr>
        <w:rFonts w:ascii="Symbol" w:hAnsi="Symbol" w:hint="default"/>
        <w:sz w:val="24"/>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num w:numId="1" w16cid:durableId="1069112079">
    <w:abstractNumId w:val="21"/>
  </w:num>
  <w:num w:numId="2" w16cid:durableId="897940943">
    <w:abstractNumId w:val="8"/>
  </w:num>
  <w:num w:numId="3" w16cid:durableId="1797217006">
    <w:abstractNumId w:val="6"/>
  </w:num>
  <w:num w:numId="4" w16cid:durableId="215707732">
    <w:abstractNumId w:val="4"/>
  </w:num>
  <w:num w:numId="5" w16cid:durableId="1948930034">
    <w:abstractNumId w:val="1"/>
  </w:num>
  <w:num w:numId="6" w16cid:durableId="1762869649">
    <w:abstractNumId w:val="20"/>
  </w:num>
  <w:num w:numId="7" w16cid:durableId="1858619841">
    <w:abstractNumId w:val="3"/>
  </w:num>
  <w:num w:numId="8" w16cid:durableId="1373504490">
    <w:abstractNumId w:val="1"/>
  </w:num>
  <w:num w:numId="9" w16cid:durableId="766081005">
    <w:abstractNumId w:val="15"/>
  </w:num>
  <w:num w:numId="10" w16cid:durableId="474839589">
    <w:abstractNumId w:val="3"/>
  </w:num>
  <w:num w:numId="11" w16cid:durableId="1112282956">
    <w:abstractNumId w:val="1"/>
  </w:num>
  <w:num w:numId="12" w16cid:durableId="861363386">
    <w:abstractNumId w:val="15"/>
  </w:num>
  <w:num w:numId="13" w16cid:durableId="1375159549">
    <w:abstractNumId w:val="15"/>
  </w:num>
  <w:num w:numId="14" w16cid:durableId="1635066782">
    <w:abstractNumId w:val="9"/>
  </w:num>
  <w:num w:numId="15" w16cid:durableId="1479416305">
    <w:abstractNumId w:val="15"/>
  </w:num>
  <w:num w:numId="16" w16cid:durableId="1742363212">
    <w:abstractNumId w:val="5"/>
  </w:num>
  <w:num w:numId="17" w16cid:durableId="4670960">
    <w:abstractNumId w:val="25"/>
  </w:num>
  <w:num w:numId="18" w16cid:durableId="643506859">
    <w:abstractNumId w:val="7"/>
  </w:num>
  <w:num w:numId="19" w16cid:durableId="797258117">
    <w:abstractNumId w:val="18"/>
  </w:num>
  <w:num w:numId="20" w16cid:durableId="1371805832">
    <w:abstractNumId w:val="25"/>
  </w:num>
  <w:num w:numId="21" w16cid:durableId="1346899926">
    <w:abstractNumId w:val="11"/>
  </w:num>
  <w:num w:numId="22" w16cid:durableId="18119071">
    <w:abstractNumId w:val="14"/>
  </w:num>
  <w:num w:numId="23" w16cid:durableId="1797485524">
    <w:abstractNumId w:val="16"/>
  </w:num>
  <w:num w:numId="24" w16cid:durableId="2095854275">
    <w:abstractNumId w:val="23"/>
  </w:num>
  <w:num w:numId="25" w16cid:durableId="1264344964">
    <w:abstractNumId w:val="7"/>
  </w:num>
  <w:num w:numId="26" w16cid:durableId="1747917328">
    <w:abstractNumId w:val="17"/>
  </w:num>
  <w:num w:numId="27" w16cid:durableId="2005543226">
    <w:abstractNumId w:val="22"/>
  </w:num>
  <w:num w:numId="28" w16cid:durableId="1695881919">
    <w:abstractNumId w:val="19"/>
  </w:num>
  <w:num w:numId="29" w16cid:durableId="1567958838">
    <w:abstractNumId w:val="24"/>
  </w:num>
  <w:num w:numId="30" w16cid:durableId="1692753948">
    <w:abstractNumId w:val="0"/>
  </w:num>
  <w:num w:numId="31" w16cid:durableId="368576657">
    <w:abstractNumId w:val="12"/>
  </w:num>
  <w:num w:numId="32" w16cid:durableId="16129542">
    <w:abstractNumId w:val="2"/>
  </w:num>
  <w:num w:numId="33" w16cid:durableId="634945450">
    <w:abstractNumId w:val="13"/>
  </w:num>
  <w:num w:numId="34" w16cid:durableId="59343883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proofState w:spelling="clean" w:grammar="clean"/>
  <w:attachedTemplate r:id="rId1"/>
  <w:stylePaneFormatFilter w:val="7804" w:allStyles="0" w:customStyles="0" w:latentStyles="1" w:stylesInUse="0" w:headingStyles="0" w:numberingStyles="0" w:tableStyles="0" w:directFormattingOnRuns="0" w:directFormattingOnParagraphs="0" w:directFormattingOnNumbering="0" w:directFormattingOnTables="1" w:clearFormatting="1" w:top3HeadingStyles="1" w:visibleStyles="1" w:alternateStyleNames="0"/>
  <w:stylePaneSortMethod w:val="0000"/>
  <w:defaultTabStop w:val="720"/>
  <w:characterSpacingControl w:val="doNotCompress"/>
  <w:hdrShapeDefaults>
    <o:shapedefaults v:ext="edit" spidmax="1331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95BD8"/>
    <w:rsid w:val="00003DD1"/>
    <w:rsid w:val="0001367A"/>
    <w:rsid w:val="00015554"/>
    <w:rsid w:val="00017572"/>
    <w:rsid w:val="00020CE9"/>
    <w:rsid w:val="000237C6"/>
    <w:rsid w:val="000238D7"/>
    <w:rsid w:val="000242E2"/>
    <w:rsid w:val="00026707"/>
    <w:rsid w:val="000267C1"/>
    <w:rsid w:val="00034A57"/>
    <w:rsid w:val="00034D12"/>
    <w:rsid w:val="00036A0E"/>
    <w:rsid w:val="00042AA0"/>
    <w:rsid w:val="00047C54"/>
    <w:rsid w:val="000502C7"/>
    <w:rsid w:val="00056B33"/>
    <w:rsid w:val="00061D03"/>
    <w:rsid w:val="00063FFB"/>
    <w:rsid w:val="000704AA"/>
    <w:rsid w:val="00073DC1"/>
    <w:rsid w:val="00075F2B"/>
    <w:rsid w:val="00076252"/>
    <w:rsid w:val="00077AAE"/>
    <w:rsid w:val="00077DB0"/>
    <w:rsid w:val="000829BE"/>
    <w:rsid w:val="000829FB"/>
    <w:rsid w:val="000845A8"/>
    <w:rsid w:val="00085DCE"/>
    <w:rsid w:val="00092BBF"/>
    <w:rsid w:val="00095B10"/>
    <w:rsid w:val="000975FD"/>
    <w:rsid w:val="000A0B19"/>
    <w:rsid w:val="000A268E"/>
    <w:rsid w:val="000A7581"/>
    <w:rsid w:val="000B0805"/>
    <w:rsid w:val="000B6349"/>
    <w:rsid w:val="000C34E3"/>
    <w:rsid w:val="000C57ED"/>
    <w:rsid w:val="000C6CE4"/>
    <w:rsid w:val="000D01C2"/>
    <w:rsid w:val="000D592A"/>
    <w:rsid w:val="000D7214"/>
    <w:rsid w:val="000E188F"/>
    <w:rsid w:val="000E495B"/>
    <w:rsid w:val="000E5007"/>
    <w:rsid w:val="000E56FE"/>
    <w:rsid w:val="000F2A5A"/>
    <w:rsid w:val="000F3E3F"/>
    <w:rsid w:val="000F55A6"/>
    <w:rsid w:val="000F644E"/>
    <w:rsid w:val="000F7DA9"/>
    <w:rsid w:val="00101495"/>
    <w:rsid w:val="001019EA"/>
    <w:rsid w:val="00101C2F"/>
    <w:rsid w:val="001048A6"/>
    <w:rsid w:val="00105593"/>
    <w:rsid w:val="0010652B"/>
    <w:rsid w:val="001065B0"/>
    <w:rsid w:val="0010712A"/>
    <w:rsid w:val="0011062B"/>
    <w:rsid w:val="00113760"/>
    <w:rsid w:val="001165AC"/>
    <w:rsid w:val="00117094"/>
    <w:rsid w:val="0012276A"/>
    <w:rsid w:val="00126615"/>
    <w:rsid w:val="00126896"/>
    <w:rsid w:val="00127790"/>
    <w:rsid w:val="00127A58"/>
    <w:rsid w:val="00132402"/>
    <w:rsid w:val="00132F7C"/>
    <w:rsid w:val="00134B3B"/>
    <w:rsid w:val="00137305"/>
    <w:rsid w:val="00140DE7"/>
    <w:rsid w:val="001425D0"/>
    <w:rsid w:val="0014541E"/>
    <w:rsid w:val="00150E17"/>
    <w:rsid w:val="001516EE"/>
    <w:rsid w:val="00151FE8"/>
    <w:rsid w:val="00154634"/>
    <w:rsid w:val="00154A32"/>
    <w:rsid w:val="001556B5"/>
    <w:rsid w:val="00161370"/>
    <w:rsid w:val="00162503"/>
    <w:rsid w:val="00167723"/>
    <w:rsid w:val="00172505"/>
    <w:rsid w:val="00172FB3"/>
    <w:rsid w:val="001734A6"/>
    <w:rsid w:val="00174432"/>
    <w:rsid w:val="00175946"/>
    <w:rsid w:val="00180238"/>
    <w:rsid w:val="00181835"/>
    <w:rsid w:val="00181E85"/>
    <w:rsid w:val="00185BFE"/>
    <w:rsid w:val="001867EE"/>
    <w:rsid w:val="001875F2"/>
    <w:rsid w:val="0019201C"/>
    <w:rsid w:val="0019257F"/>
    <w:rsid w:val="00193D6E"/>
    <w:rsid w:val="00194E01"/>
    <w:rsid w:val="001A011A"/>
    <w:rsid w:val="001A1CC0"/>
    <w:rsid w:val="001A3E88"/>
    <w:rsid w:val="001B108E"/>
    <w:rsid w:val="001B167C"/>
    <w:rsid w:val="001B173B"/>
    <w:rsid w:val="001B2AB0"/>
    <w:rsid w:val="001B31AE"/>
    <w:rsid w:val="001B32CF"/>
    <w:rsid w:val="001B51F3"/>
    <w:rsid w:val="001C3CC9"/>
    <w:rsid w:val="001C5BA8"/>
    <w:rsid w:val="001C7C90"/>
    <w:rsid w:val="001D1374"/>
    <w:rsid w:val="001D1846"/>
    <w:rsid w:val="001D2E76"/>
    <w:rsid w:val="001D6C40"/>
    <w:rsid w:val="001E3105"/>
    <w:rsid w:val="001E4104"/>
    <w:rsid w:val="001E5888"/>
    <w:rsid w:val="001E5AEC"/>
    <w:rsid w:val="001E70A6"/>
    <w:rsid w:val="001E77F3"/>
    <w:rsid w:val="001E7B87"/>
    <w:rsid w:val="001F0DDD"/>
    <w:rsid w:val="001F3C00"/>
    <w:rsid w:val="001F77A8"/>
    <w:rsid w:val="001F7955"/>
    <w:rsid w:val="00203469"/>
    <w:rsid w:val="002109D8"/>
    <w:rsid w:val="00212B3B"/>
    <w:rsid w:val="00216799"/>
    <w:rsid w:val="002168E9"/>
    <w:rsid w:val="00220511"/>
    <w:rsid w:val="002213C7"/>
    <w:rsid w:val="00221A67"/>
    <w:rsid w:val="00223846"/>
    <w:rsid w:val="00226A35"/>
    <w:rsid w:val="00227099"/>
    <w:rsid w:val="0023493D"/>
    <w:rsid w:val="00235210"/>
    <w:rsid w:val="002359DA"/>
    <w:rsid w:val="00240288"/>
    <w:rsid w:val="00241DAF"/>
    <w:rsid w:val="00241EDC"/>
    <w:rsid w:val="00243D29"/>
    <w:rsid w:val="002455D9"/>
    <w:rsid w:val="002461F5"/>
    <w:rsid w:val="00251FBE"/>
    <w:rsid w:val="00254E58"/>
    <w:rsid w:val="00255B2F"/>
    <w:rsid w:val="002574A0"/>
    <w:rsid w:val="00260B46"/>
    <w:rsid w:val="00262F2F"/>
    <w:rsid w:val="00263379"/>
    <w:rsid w:val="0026646B"/>
    <w:rsid w:val="00266F13"/>
    <w:rsid w:val="0027102C"/>
    <w:rsid w:val="002717C7"/>
    <w:rsid w:val="002719D5"/>
    <w:rsid w:val="00273957"/>
    <w:rsid w:val="002760E8"/>
    <w:rsid w:val="0027709A"/>
    <w:rsid w:val="002778BF"/>
    <w:rsid w:val="00281B95"/>
    <w:rsid w:val="00282B83"/>
    <w:rsid w:val="00285C64"/>
    <w:rsid w:val="00286F9D"/>
    <w:rsid w:val="00287098"/>
    <w:rsid w:val="0029334B"/>
    <w:rsid w:val="00295495"/>
    <w:rsid w:val="00296206"/>
    <w:rsid w:val="002A0439"/>
    <w:rsid w:val="002A0DAE"/>
    <w:rsid w:val="002A12AB"/>
    <w:rsid w:val="002A16B8"/>
    <w:rsid w:val="002A317F"/>
    <w:rsid w:val="002A31EA"/>
    <w:rsid w:val="002A4D9C"/>
    <w:rsid w:val="002A5982"/>
    <w:rsid w:val="002A72CD"/>
    <w:rsid w:val="002A72ED"/>
    <w:rsid w:val="002B3B13"/>
    <w:rsid w:val="002B3C32"/>
    <w:rsid w:val="002B420D"/>
    <w:rsid w:val="002B7876"/>
    <w:rsid w:val="002C02F1"/>
    <w:rsid w:val="002C325F"/>
    <w:rsid w:val="002C3543"/>
    <w:rsid w:val="002D042B"/>
    <w:rsid w:val="002D5B5F"/>
    <w:rsid w:val="002E31F8"/>
    <w:rsid w:val="002E3B73"/>
    <w:rsid w:val="002E5D61"/>
    <w:rsid w:val="002F2023"/>
    <w:rsid w:val="002F3861"/>
    <w:rsid w:val="002F50CA"/>
    <w:rsid w:val="002F539F"/>
    <w:rsid w:val="002F645D"/>
    <w:rsid w:val="00300A4B"/>
    <w:rsid w:val="003036F0"/>
    <w:rsid w:val="00310415"/>
    <w:rsid w:val="00311DB3"/>
    <w:rsid w:val="00311DF4"/>
    <w:rsid w:val="00312454"/>
    <w:rsid w:val="00312F46"/>
    <w:rsid w:val="0032177D"/>
    <w:rsid w:val="0032387B"/>
    <w:rsid w:val="00323A09"/>
    <w:rsid w:val="00324F69"/>
    <w:rsid w:val="00325A2E"/>
    <w:rsid w:val="003306A5"/>
    <w:rsid w:val="0033130B"/>
    <w:rsid w:val="00333384"/>
    <w:rsid w:val="00334484"/>
    <w:rsid w:val="003349ED"/>
    <w:rsid w:val="00336C2C"/>
    <w:rsid w:val="00337015"/>
    <w:rsid w:val="0034125E"/>
    <w:rsid w:val="003412E6"/>
    <w:rsid w:val="0034221A"/>
    <w:rsid w:val="00342759"/>
    <w:rsid w:val="003445F9"/>
    <w:rsid w:val="003446CF"/>
    <w:rsid w:val="00344ABE"/>
    <w:rsid w:val="0034689D"/>
    <w:rsid w:val="003472EA"/>
    <w:rsid w:val="00347E12"/>
    <w:rsid w:val="00350C08"/>
    <w:rsid w:val="0035181B"/>
    <w:rsid w:val="003558D7"/>
    <w:rsid w:val="00355D59"/>
    <w:rsid w:val="00357D46"/>
    <w:rsid w:val="00357D5A"/>
    <w:rsid w:val="00363507"/>
    <w:rsid w:val="00363677"/>
    <w:rsid w:val="00363AB9"/>
    <w:rsid w:val="00366D40"/>
    <w:rsid w:val="0036770C"/>
    <w:rsid w:val="003704A0"/>
    <w:rsid w:val="0037105D"/>
    <w:rsid w:val="00372A84"/>
    <w:rsid w:val="003734D8"/>
    <w:rsid w:val="00374C03"/>
    <w:rsid w:val="00380A21"/>
    <w:rsid w:val="00380C28"/>
    <w:rsid w:val="00381780"/>
    <w:rsid w:val="00382321"/>
    <w:rsid w:val="003843C8"/>
    <w:rsid w:val="00385545"/>
    <w:rsid w:val="00386535"/>
    <w:rsid w:val="00387B0E"/>
    <w:rsid w:val="0039049D"/>
    <w:rsid w:val="003963D7"/>
    <w:rsid w:val="0039698E"/>
    <w:rsid w:val="003978DC"/>
    <w:rsid w:val="003A1E04"/>
    <w:rsid w:val="003A302F"/>
    <w:rsid w:val="003A3079"/>
    <w:rsid w:val="003A327A"/>
    <w:rsid w:val="003A371C"/>
    <w:rsid w:val="003A47F5"/>
    <w:rsid w:val="003A5ECD"/>
    <w:rsid w:val="003A632E"/>
    <w:rsid w:val="003B3185"/>
    <w:rsid w:val="003B5483"/>
    <w:rsid w:val="003B5AF2"/>
    <w:rsid w:val="003B6780"/>
    <w:rsid w:val="003B6DD6"/>
    <w:rsid w:val="003B7B03"/>
    <w:rsid w:val="003C024B"/>
    <w:rsid w:val="003C0EFE"/>
    <w:rsid w:val="003C37A0"/>
    <w:rsid w:val="003D11FE"/>
    <w:rsid w:val="003D19A7"/>
    <w:rsid w:val="003D20B2"/>
    <w:rsid w:val="003D3193"/>
    <w:rsid w:val="003D55F5"/>
    <w:rsid w:val="003E1A1F"/>
    <w:rsid w:val="003E3C4B"/>
    <w:rsid w:val="003E4EF2"/>
    <w:rsid w:val="003E56E5"/>
    <w:rsid w:val="003E5886"/>
    <w:rsid w:val="003E63CA"/>
    <w:rsid w:val="003F08F7"/>
    <w:rsid w:val="003F106D"/>
    <w:rsid w:val="003F1D32"/>
    <w:rsid w:val="003F1EBE"/>
    <w:rsid w:val="003F4564"/>
    <w:rsid w:val="003F5CF1"/>
    <w:rsid w:val="003F6844"/>
    <w:rsid w:val="003F7644"/>
    <w:rsid w:val="004004AC"/>
    <w:rsid w:val="0040078D"/>
    <w:rsid w:val="00400E52"/>
    <w:rsid w:val="0040172F"/>
    <w:rsid w:val="00402B55"/>
    <w:rsid w:val="004033BB"/>
    <w:rsid w:val="00405AD3"/>
    <w:rsid w:val="004103D4"/>
    <w:rsid w:val="004105E2"/>
    <w:rsid w:val="00410FCB"/>
    <w:rsid w:val="0041272B"/>
    <w:rsid w:val="00412FCC"/>
    <w:rsid w:val="00413EFF"/>
    <w:rsid w:val="00414BFE"/>
    <w:rsid w:val="00417453"/>
    <w:rsid w:val="00417704"/>
    <w:rsid w:val="0042192E"/>
    <w:rsid w:val="00422182"/>
    <w:rsid w:val="004234F7"/>
    <w:rsid w:val="00423B46"/>
    <w:rsid w:val="004262E0"/>
    <w:rsid w:val="00427325"/>
    <w:rsid w:val="0043213A"/>
    <w:rsid w:val="00433A52"/>
    <w:rsid w:val="00433FF8"/>
    <w:rsid w:val="00435A99"/>
    <w:rsid w:val="00435F3A"/>
    <w:rsid w:val="00436663"/>
    <w:rsid w:val="00437736"/>
    <w:rsid w:val="00440C94"/>
    <w:rsid w:val="00440D2D"/>
    <w:rsid w:val="00441CDE"/>
    <w:rsid w:val="004446B8"/>
    <w:rsid w:val="00445B5F"/>
    <w:rsid w:val="00447121"/>
    <w:rsid w:val="004518BE"/>
    <w:rsid w:val="004518EF"/>
    <w:rsid w:val="004529FC"/>
    <w:rsid w:val="004616A7"/>
    <w:rsid w:val="004644D7"/>
    <w:rsid w:val="004651C9"/>
    <w:rsid w:val="0046561D"/>
    <w:rsid w:val="00465FEF"/>
    <w:rsid w:val="004715EE"/>
    <w:rsid w:val="00472019"/>
    <w:rsid w:val="00472C27"/>
    <w:rsid w:val="00473E6D"/>
    <w:rsid w:val="00476F6F"/>
    <w:rsid w:val="0048073B"/>
    <w:rsid w:val="00482B9A"/>
    <w:rsid w:val="00482DDA"/>
    <w:rsid w:val="00484605"/>
    <w:rsid w:val="00487E51"/>
    <w:rsid w:val="004915D0"/>
    <w:rsid w:val="00493FE1"/>
    <w:rsid w:val="00495E53"/>
    <w:rsid w:val="004A306C"/>
    <w:rsid w:val="004B1287"/>
    <w:rsid w:val="004B2E77"/>
    <w:rsid w:val="004B34E7"/>
    <w:rsid w:val="004B3B3F"/>
    <w:rsid w:val="004B5F83"/>
    <w:rsid w:val="004B73A9"/>
    <w:rsid w:val="004C2613"/>
    <w:rsid w:val="004C2821"/>
    <w:rsid w:val="004C47F2"/>
    <w:rsid w:val="004C4C5F"/>
    <w:rsid w:val="004C54E9"/>
    <w:rsid w:val="004C7065"/>
    <w:rsid w:val="004D0873"/>
    <w:rsid w:val="004D566C"/>
    <w:rsid w:val="004D7C8B"/>
    <w:rsid w:val="004D7D12"/>
    <w:rsid w:val="004D7F9C"/>
    <w:rsid w:val="004E09FD"/>
    <w:rsid w:val="004E0BEE"/>
    <w:rsid w:val="004E7BEB"/>
    <w:rsid w:val="004E7D5E"/>
    <w:rsid w:val="004E7D69"/>
    <w:rsid w:val="004F0DBB"/>
    <w:rsid w:val="004F255C"/>
    <w:rsid w:val="004F5171"/>
    <w:rsid w:val="004F69C9"/>
    <w:rsid w:val="004F782F"/>
    <w:rsid w:val="0050031C"/>
    <w:rsid w:val="00501D98"/>
    <w:rsid w:val="005025CD"/>
    <w:rsid w:val="00505B4C"/>
    <w:rsid w:val="00510D3A"/>
    <w:rsid w:val="00512338"/>
    <w:rsid w:val="00517C8A"/>
    <w:rsid w:val="00524368"/>
    <w:rsid w:val="00524734"/>
    <w:rsid w:val="0052479E"/>
    <w:rsid w:val="00525BCA"/>
    <w:rsid w:val="0052635F"/>
    <w:rsid w:val="00530098"/>
    <w:rsid w:val="00530B4C"/>
    <w:rsid w:val="00535211"/>
    <w:rsid w:val="0053581A"/>
    <w:rsid w:val="00535D43"/>
    <w:rsid w:val="005414A4"/>
    <w:rsid w:val="00541723"/>
    <w:rsid w:val="005456E5"/>
    <w:rsid w:val="00550099"/>
    <w:rsid w:val="005531E9"/>
    <w:rsid w:val="00555C8F"/>
    <w:rsid w:val="00556771"/>
    <w:rsid w:val="00556FBE"/>
    <w:rsid w:val="005624BC"/>
    <w:rsid w:val="00562D31"/>
    <w:rsid w:val="00566D75"/>
    <w:rsid w:val="00571586"/>
    <w:rsid w:val="00573807"/>
    <w:rsid w:val="00574E49"/>
    <w:rsid w:val="00575FA9"/>
    <w:rsid w:val="00576431"/>
    <w:rsid w:val="005771D9"/>
    <w:rsid w:val="00577ACB"/>
    <w:rsid w:val="00581196"/>
    <w:rsid w:val="00586466"/>
    <w:rsid w:val="005865BE"/>
    <w:rsid w:val="0058724D"/>
    <w:rsid w:val="00591B07"/>
    <w:rsid w:val="0059272F"/>
    <w:rsid w:val="00592EED"/>
    <w:rsid w:val="00594A9D"/>
    <w:rsid w:val="00596BFE"/>
    <w:rsid w:val="00596C44"/>
    <w:rsid w:val="005970AA"/>
    <w:rsid w:val="005A17E1"/>
    <w:rsid w:val="005B5BB9"/>
    <w:rsid w:val="005C0766"/>
    <w:rsid w:val="005C3F2B"/>
    <w:rsid w:val="005C4354"/>
    <w:rsid w:val="005C4FDB"/>
    <w:rsid w:val="005C59C2"/>
    <w:rsid w:val="005C67BF"/>
    <w:rsid w:val="005C67D8"/>
    <w:rsid w:val="005D19CC"/>
    <w:rsid w:val="005D35B4"/>
    <w:rsid w:val="005D653C"/>
    <w:rsid w:val="005D6DA4"/>
    <w:rsid w:val="005E0F37"/>
    <w:rsid w:val="005E4019"/>
    <w:rsid w:val="005E69D4"/>
    <w:rsid w:val="005E7293"/>
    <w:rsid w:val="005E7F74"/>
    <w:rsid w:val="005F023E"/>
    <w:rsid w:val="005F411D"/>
    <w:rsid w:val="005F6478"/>
    <w:rsid w:val="00600780"/>
    <w:rsid w:val="00603BEC"/>
    <w:rsid w:val="00605F7A"/>
    <w:rsid w:val="006066DE"/>
    <w:rsid w:val="0061111F"/>
    <w:rsid w:val="006143AA"/>
    <w:rsid w:val="00615BDE"/>
    <w:rsid w:val="0061601C"/>
    <w:rsid w:val="0062402D"/>
    <w:rsid w:val="006316FC"/>
    <w:rsid w:val="0063387F"/>
    <w:rsid w:val="0063721D"/>
    <w:rsid w:val="00641E34"/>
    <w:rsid w:val="006549DD"/>
    <w:rsid w:val="00654FF0"/>
    <w:rsid w:val="00655986"/>
    <w:rsid w:val="00657C2D"/>
    <w:rsid w:val="00661FB1"/>
    <w:rsid w:val="00662064"/>
    <w:rsid w:val="0066552C"/>
    <w:rsid w:val="0066618A"/>
    <w:rsid w:val="00666BB2"/>
    <w:rsid w:val="00666EDE"/>
    <w:rsid w:val="006675CF"/>
    <w:rsid w:val="0066781C"/>
    <w:rsid w:val="00667E30"/>
    <w:rsid w:val="00670C11"/>
    <w:rsid w:val="006735BE"/>
    <w:rsid w:val="0068060C"/>
    <w:rsid w:val="00681B9E"/>
    <w:rsid w:val="006836F6"/>
    <w:rsid w:val="0069071C"/>
    <w:rsid w:val="00695BD8"/>
    <w:rsid w:val="006960CB"/>
    <w:rsid w:val="00696D12"/>
    <w:rsid w:val="006A0CB2"/>
    <w:rsid w:val="006A15D3"/>
    <w:rsid w:val="006A2960"/>
    <w:rsid w:val="006A32AD"/>
    <w:rsid w:val="006A44E2"/>
    <w:rsid w:val="006A492C"/>
    <w:rsid w:val="006A7506"/>
    <w:rsid w:val="006B059F"/>
    <w:rsid w:val="006B0AD1"/>
    <w:rsid w:val="006B1D9C"/>
    <w:rsid w:val="006B4488"/>
    <w:rsid w:val="006B6B2E"/>
    <w:rsid w:val="006B6D31"/>
    <w:rsid w:val="006B6F5C"/>
    <w:rsid w:val="006C156F"/>
    <w:rsid w:val="006C3364"/>
    <w:rsid w:val="006C3FBB"/>
    <w:rsid w:val="006C7328"/>
    <w:rsid w:val="006D0BDC"/>
    <w:rsid w:val="006D2B5B"/>
    <w:rsid w:val="006D6A51"/>
    <w:rsid w:val="006D7774"/>
    <w:rsid w:val="006D77DF"/>
    <w:rsid w:val="006E3358"/>
    <w:rsid w:val="006E3DDE"/>
    <w:rsid w:val="006E42C2"/>
    <w:rsid w:val="006E43E4"/>
    <w:rsid w:val="006E610B"/>
    <w:rsid w:val="006E614D"/>
    <w:rsid w:val="006E6A69"/>
    <w:rsid w:val="006E6B40"/>
    <w:rsid w:val="006E7C39"/>
    <w:rsid w:val="006F4ADB"/>
    <w:rsid w:val="006F4BBD"/>
    <w:rsid w:val="00701B92"/>
    <w:rsid w:val="0070715C"/>
    <w:rsid w:val="00707DE7"/>
    <w:rsid w:val="00713520"/>
    <w:rsid w:val="007135F9"/>
    <w:rsid w:val="00715E40"/>
    <w:rsid w:val="00720BFD"/>
    <w:rsid w:val="0072143A"/>
    <w:rsid w:val="0072314A"/>
    <w:rsid w:val="00725D98"/>
    <w:rsid w:val="00731ED0"/>
    <w:rsid w:val="0073474F"/>
    <w:rsid w:val="00735767"/>
    <w:rsid w:val="007375E9"/>
    <w:rsid w:val="0074068F"/>
    <w:rsid w:val="00740DCA"/>
    <w:rsid w:val="00742C12"/>
    <w:rsid w:val="00742FDA"/>
    <w:rsid w:val="00744D54"/>
    <w:rsid w:val="00746529"/>
    <w:rsid w:val="00746CD2"/>
    <w:rsid w:val="00747651"/>
    <w:rsid w:val="00752A6A"/>
    <w:rsid w:val="0075441A"/>
    <w:rsid w:val="00756B1F"/>
    <w:rsid w:val="00756DEF"/>
    <w:rsid w:val="007571E7"/>
    <w:rsid w:val="007604CF"/>
    <w:rsid w:val="00761F36"/>
    <w:rsid w:val="00764C38"/>
    <w:rsid w:val="0076603A"/>
    <w:rsid w:val="00766114"/>
    <w:rsid w:val="007663FA"/>
    <w:rsid w:val="00771D47"/>
    <w:rsid w:val="00777AA6"/>
    <w:rsid w:val="00780EC7"/>
    <w:rsid w:val="00781EB0"/>
    <w:rsid w:val="00782745"/>
    <w:rsid w:val="00783363"/>
    <w:rsid w:val="00784767"/>
    <w:rsid w:val="00791928"/>
    <w:rsid w:val="00793813"/>
    <w:rsid w:val="00793D08"/>
    <w:rsid w:val="007A0A0F"/>
    <w:rsid w:val="007A6361"/>
    <w:rsid w:val="007B0655"/>
    <w:rsid w:val="007B0EDD"/>
    <w:rsid w:val="007B2E76"/>
    <w:rsid w:val="007B430B"/>
    <w:rsid w:val="007B534F"/>
    <w:rsid w:val="007B624E"/>
    <w:rsid w:val="007B6364"/>
    <w:rsid w:val="007B6E37"/>
    <w:rsid w:val="007C0427"/>
    <w:rsid w:val="007C1D55"/>
    <w:rsid w:val="007C23CC"/>
    <w:rsid w:val="007C5305"/>
    <w:rsid w:val="007C615C"/>
    <w:rsid w:val="007C62B1"/>
    <w:rsid w:val="007C6F0D"/>
    <w:rsid w:val="007C7E57"/>
    <w:rsid w:val="007D01AB"/>
    <w:rsid w:val="007D0E84"/>
    <w:rsid w:val="007D28B1"/>
    <w:rsid w:val="007D4FFD"/>
    <w:rsid w:val="007D50EA"/>
    <w:rsid w:val="007D5842"/>
    <w:rsid w:val="007D64C2"/>
    <w:rsid w:val="007E07AE"/>
    <w:rsid w:val="007F1CFD"/>
    <w:rsid w:val="007F56E3"/>
    <w:rsid w:val="007F5B9B"/>
    <w:rsid w:val="007F5EDD"/>
    <w:rsid w:val="007F7B3D"/>
    <w:rsid w:val="00804774"/>
    <w:rsid w:val="00804ED4"/>
    <w:rsid w:val="00812C99"/>
    <w:rsid w:val="00814E80"/>
    <w:rsid w:val="00814F02"/>
    <w:rsid w:val="008167AC"/>
    <w:rsid w:val="00816E52"/>
    <w:rsid w:val="0082094C"/>
    <w:rsid w:val="00821A38"/>
    <w:rsid w:val="00821B7B"/>
    <w:rsid w:val="00830D38"/>
    <w:rsid w:val="0083169B"/>
    <w:rsid w:val="00831F21"/>
    <w:rsid w:val="008339A2"/>
    <w:rsid w:val="00833C42"/>
    <w:rsid w:val="008358ED"/>
    <w:rsid w:val="00840AFE"/>
    <w:rsid w:val="00840E37"/>
    <w:rsid w:val="008460E7"/>
    <w:rsid w:val="00846CC1"/>
    <w:rsid w:val="00847944"/>
    <w:rsid w:val="00847A75"/>
    <w:rsid w:val="00847EB2"/>
    <w:rsid w:val="00847F3E"/>
    <w:rsid w:val="00850335"/>
    <w:rsid w:val="008521BC"/>
    <w:rsid w:val="008544D1"/>
    <w:rsid w:val="00854B8C"/>
    <w:rsid w:val="00854D39"/>
    <w:rsid w:val="00855D42"/>
    <w:rsid w:val="0085685C"/>
    <w:rsid w:val="00857F3E"/>
    <w:rsid w:val="0086247C"/>
    <w:rsid w:val="00862DEF"/>
    <w:rsid w:val="00867B3D"/>
    <w:rsid w:val="00872572"/>
    <w:rsid w:val="008746B7"/>
    <w:rsid w:val="00876163"/>
    <w:rsid w:val="00886B8A"/>
    <w:rsid w:val="00887E9B"/>
    <w:rsid w:val="008904DD"/>
    <w:rsid w:val="008906E8"/>
    <w:rsid w:val="00891CD3"/>
    <w:rsid w:val="0089534C"/>
    <w:rsid w:val="00897B48"/>
    <w:rsid w:val="008A0389"/>
    <w:rsid w:val="008B04A8"/>
    <w:rsid w:val="008B0B1F"/>
    <w:rsid w:val="008B2DF0"/>
    <w:rsid w:val="008B301C"/>
    <w:rsid w:val="008B47A4"/>
    <w:rsid w:val="008B4F6A"/>
    <w:rsid w:val="008B6FAA"/>
    <w:rsid w:val="008C173D"/>
    <w:rsid w:val="008D3784"/>
    <w:rsid w:val="008D3A5D"/>
    <w:rsid w:val="008D5575"/>
    <w:rsid w:val="008D6412"/>
    <w:rsid w:val="008D6484"/>
    <w:rsid w:val="008D681E"/>
    <w:rsid w:val="008E1C76"/>
    <w:rsid w:val="008E5F4B"/>
    <w:rsid w:val="008E6615"/>
    <w:rsid w:val="008E7CB9"/>
    <w:rsid w:val="008E7EE6"/>
    <w:rsid w:val="008F12C3"/>
    <w:rsid w:val="008F796A"/>
    <w:rsid w:val="008F7CC1"/>
    <w:rsid w:val="009006D7"/>
    <w:rsid w:val="009018A4"/>
    <w:rsid w:val="009019A0"/>
    <w:rsid w:val="00911AD4"/>
    <w:rsid w:val="00912C83"/>
    <w:rsid w:val="00915EA4"/>
    <w:rsid w:val="00917C72"/>
    <w:rsid w:val="00920996"/>
    <w:rsid w:val="00923B2A"/>
    <w:rsid w:val="00933606"/>
    <w:rsid w:val="00940909"/>
    <w:rsid w:val="00945874"/>
    <w:rsid w:val="00947356"/>
    <w:rsid w:val="0095148C"/>
    <w:rsid w:val="009543B6"/>
    <w:rsid w:val="009612BD"/>
    <w:rsid w:val="0096529D"/>
    <w:rsid w:val="0096538B"/>
    <w:rsid w:val="00965D23"/>
    <w:rsid w:val="0097032A"/>
    <w:rsid w:val="00970A9A"/>
    <w:rsid w:val="00971DC2"/>
    <w:rsid w:val="00972629"/>
    <w:rsid w:val="00973C3D"/>
    <w:rsid w:val="00973D7B"/>
    <w:rsid w:val="00974AC5"/>
    <w:rsid w:val="00975B5D"/>
    <w:rsid w:val="0097636C"/>
    <w:rsid w:val="00976589"/>
    <w:rsid w:val="009821E7"/>
    <w:rsid w:val="00983377"/>
    <w:rsid w:val="009836FD"/>
    <w:rsid w:val="0098451F"/>
    <w:rsid w:val="00984543"/>
    <w:rsid w:val="009863C6"/>
    <w:rsid w:val="00992EE9"/>
    <w:rsid w:val="0099384D"/>
    <w:rsid w:val="009A061D"/>
    <w:rsid w:val="009A6B15"/>
    <w:rsid w:val="009B3190"/>
    <w:rsid w:val="009B338B"/>
    <w:rsid w:val="009B43AD"/>
    <w:rsid w:val="009B67A3"/>
    <w:rsid w:val="009B6A6D"/>
    <w:rsid w:val="009B6F78"/>
    <w:rsid w:val="009B7574"/>
    <w:rsid w:val="009C0B9C"/>
    <w:rsid w:val="009C21C5"/>
    <w:rsid w:val="009C78DA"/>
    <w:rsid w:val="009D1E0D"/>
    <w:rsid w:val="009D693F"/>
    <w:rsid w:val="009D6CFC"/>
    <w:rsid w:val="009D7754"/>
    <w:rsid w:val="009E0496"/>
    <w:rsid w:val="009F5861"/>
    <w:rsid w:val="009F6A76"/>
    <w:rsid w:val="009F747F"/>
    <w:rsid w:val="00A034F3"/>
    <w:rsid w:val="00A04CD2"/>
    <w:rsid w:val="00A1079D"/>
    <w:rsid w:val="00A10BBC"/>
    <w:rsid w:val="00A1205F"/>
    <w:rsid w:val="00A143BB"/>
    <w:rsid w:val="00A16498"/>
    <w:rsid w:val="00A16733"/>
    <w:rsid w:val="00A17A6B"/>
    <w:rsid w:val="00A20522"/>
    <w:rsid w:val="00A23494"/>
    <w:rsid w:val="00A23762"/>
    <w:rsid w:val="00A24EA6"/>
    <w:rsid w:val="00A3034A"/>
    <w:rsid w:val="00A32398"/>
    <w:rsid w:val="00A33D7D"/>
    <w:rsid w:val="00A35773"/>
    <w:rsid w:val="00A36000"/>
    <w:rsid w:val="00A374F0"/>
    <w:rsid w:val="00A377D7"/>
    <w:rsid w:val="00A41744"/>
    <w:rsid w:val="00A42E62"/>
    <w:rsid w:val="00A4415B"/>
    <w:rsid w:val="00A441D1"/>
    <w:rsid w:val="00A46BDC"/>
    <w:rsid w:val="00A47672"/>
    <w:rsid w:val="00A50C8E"/>
    <w:rsid w:val="00A51C28"/>
    <w:rsid w:val="00A51F31"/>
    <w:rsid w:val="00A51F5C"/>
    <w:rsid w:val="00A5348B"/>
    <w:rsid w:val="00A556EE"/>
    <w:rsid w:val="00A55DB3"/>
    <w:rsid w:val="00A565FC"/>
    <w:rsid w:val="00A57275"/>
    <w:rsid w:val="00A6058F"/>
    <w:rsid w:val="00A63379"/>
    <w:rsid w:val="00A6771F"/>
    <w:rsid w:val="00A72DC4"/>
    <w:rsid w:val="00A7374E"/>
    <w:rsid w:val="00A741CD"/>
    <w:rsid w:val="00A92288"/>
    <w:rsid w:val="00A92DFD"/>
    <w:rsid w:val="00A94968"/>
    <w:rsid w:val="00A96299"/>
    <w:rsid w:val="00AA0C56"/>
    <w:rsid w:val="00AA1E3B"/>
    <w:rsid w:val="00AA2731"/>
    <w:rsid w:val="00AA2A16"/>
    <w:rsid w:val="00AA3069"/>
    <w:rsid w:val="00AA3BA4"/>
    <w:rsid w:val="00AB1FF2"/>
    <w:rsid w:val="00AB279F"/>
    <w:rsid w:val="00AB2F75"/>
    <w:rsid w:val="00AB329E"/>
    <w:rsid w:val="00AB4820"/>
    <w:rsid w:val="00AB7F38"/>
    <w:rsid w:val="00AC19DF"/>
    <w:rsid w:val="00AC252C"/>
    <w:rsid w:val="00AC25B7"/>
    <w:rsid w:val="00AC6200"/>
    <w:rsid w:val="00AC7ECD"/>
    <w:rsid w:val="00AC7F04"/>
    <w:rsid w:val="00AD3F3D"/>
    <w:rsid w:val="00AD7C00"/>
    <w:rsid w:val="00AE2232"/>
    <w:rsid w:val="00AE33CE"/>
    <w:rsid w:val="00AE76B2"/>
    <w:rsid w:val="00AF1EA0"/>
    <w:rsid w:val="00AF53CB"/>
    <w:rsid w:val="00B00162"/>
    <w:rsid w:val="00B05D42"/>
    <w:rsid w:val="00B11729"/>
    <w:rsid w:val="00B1366C"/>
    <w:rsid w:val="00B137D0"/>
    <w:rsid w:val="00B17094"/>
    <w:rsid w:val="00B2051F"/>
    <w:rsid w:val="00B21192"/>
    <w:rsid w:val="00B21BFE"/>
    <w:rsid w:val="00B21F48"/>
    <w:rsid w:val="00B22CBA"/>
    <w:rsid w:val="00B23679"/>
    <w:rsid w:val="00B24BD7"/>
    <w:rsid w:val="00B26CCA"/>
    <w:rsid w:val="00B33F26"/>
    <w:rsid w:val="00B34BA5"/>
    <w:rsid w:val="00B35CD9"/>
    <w:rsid w:val="00B37E56"/>
    <w:rsid w:val="00B4080B"/>
    <w:rsid w:val="00B40FBD"/>
    <w:rsid w:val="00B41560"/>
    <w:rsid w:val="00B4210C"/>
    <w:rsid w:val="00B42519"/>
    <w:rsid w:val="00B42608"/>
    <w:rsid w:val="00B45ACC"/>
    <w:rsid w:val="00B50925"/>
    <w:rsid w:val="00B50ABE"/>
    <w:rsid w:val="00B51B59"/>
    <w:rsid w:val="00B51D33"/>
    <w:rsid w:val="00B555A1"/>
    <w:rsid w:val="00B55A6F"/>
    <w:rsid w:val="00B60A53"/>
    <w:rsid w:val="00B6227F"/>
    <w:rsid w:val="00B652FF"/>
    <w:rsid w:val="00B71BA9"/>
    <w:rsid w:val="00B752E5"/>
    <w:rsid w:val="00B81E08"/>
    <w:rsid w:val="00B8255A"/>
    <w:rsid w:val="00B8453A"/>
    <w:rsid w:val="00B905C5"/>
    <w:rsid w:val="00BA10CB"/>
    <w:rsid w:val="00BA1C50"/>
    <w:rsid w:val="00BA2FE8"/>
    <w:rsid w:val="00BA3360"/>
    <w:rsid w:val="00BA57DA"/>
    <w:rsid w:val="00BA73C5"/>
    <w:rsid w:val="00BB503B"/>
    <w:rsid w:val="00BB57A8"/>
    <w:rsid w:val="00BB5822"/>
    <w:rsid w:val="00BB6E9B"/>
    <w:rsid w:val="00BC26BA"/>
    <w:rsid w:val="00BC7B2F"/>
    <w:rsid w:val="00BD05CA"/>
    <w:rsid w:val="00BD185E"/>
    <w:rsid w:val="00BD46C4"/>
    <w:rsid w:val="00BD5853"/>
    <w:rsid w:val="00BD593D"/>
    <w:rsid w:val="00BD60EA"/>
    <w:rsid w:val="00BE0E29"/>
    <w:rsid w:val="00BE5C90"/>
    <w:rsid w:val="00BE5CEF"/>
    <w:rsid w:val="00BE6343"/>
    <w:rsid w:val="00BE63F1"/>
    <w:rsid w:val="00BE7790"/>
    <w:rsid w:val="00BE7AF4"/>
    <w:rsid w:val="00BF24CB"/>
    <w:rsid w:val="00BF30C2"/>
    <w:rsid w:val="00BF3499"/>
    <w:rsid w:val="00C03884"/>
    <w:rsid w:val="00C0714C"/>
    <w:rsid w:val="00C10235"/>
    <w:rsid w:val="00C102CD"/>
    <w:rsid w:val="00C1515B"/>
    <w:rsid w:val="00C17296"/>
    <w:rsid w:val="00C20298"/>
    <w:rsid w:val="00C2710D"/>
    <w:rsid w:val="00C3129E"/>
    <w:rsid w:val="00C4162E"/>
    <w:rsid w:val="00C43C06"/>
    <w:rsid w:val="00C443ED"/>
    <w:rsid w:val="00C45C07"/>
    <w:rsid w:val="00C46C9A"/>
    <w:rsid w:val="00C573F7"/>
    <w:rsid w:val="00C60B50"/>
    <w:rsid w:val="00C61FE4"/>
    <w:rsid w:val="00C74B53"/>
    <w:rsid w:val="00C76011"/>
    <w:rsid w:val="00C764A4"/>
    <w:rsid w:val="00C81D9F"/>
    <w:rsid w:val="00C829EB"/>
    <w:rsid w:val="00C837B6"/>
    <w:rsid w:val="00C8465D"/>
    <w:rsid w:val="00C85D28"/>
    <w:rsid w:val="00C85E84"/>
    <w:rsid w:val="00C87C0C"/>
    <w:rsid w:val="00C90B9F"/>
    <w:rsid w:val="00C90F03"/>
    <w:rsid w:val="00C9156A"/>
    <w:rsid w:val="00C9199D"/>
    <w:rsid w:val="00C92122"/>
    <w:rsid w:val="00C93151"/>
    <w:rsid w:val="00C93EAD"/>
    <w:rsid w:val="00C94CFB"/>
    <w:rsid w:val="00C974D3"/>
    <w:rsid w:val="00CA03BC"/>
    <w:rsid w:val="00CA0AC4"/>
    <w:rsid w:val="00CA7310"/>
    <w:rsid w:val="00CB1107"/>
    <w:rsid w:val="00CB25E6"/>
    <w:rsid w:val="00CC2A1D"/>
    <w:rsid w:val="00CC5C00"/>
    <w:rsid w:val="00CC7607"/>
    <w:rsid w:val="00CD0256"/>
    <w:rsid w:val="00CD0B53"/>
    <w:rsid w:val="00CD3F69"/>
    <w:rsid w:val="00CD3FC2"/>
    <w:rsid w:val="00CD43C2"/>
    <w:rsid w:val="00CD5186"/>
    <w:rsid w:val="00CE1B79"/>
    <w:rsid w:val="00CE24E3"/>
    <w:rsid w:val="00CE25B6"/>
    <w:rsid w:val="00CE3CB6"/>
    <w:rsid w:val="00CE579C"/>
    <w:rsid w:val="00CE7DAD"/>
    <w:rsid w:val="00CF3A3E"/>
    <w:rsid w:val="00D03E5F"/>
    <w:rsid w:val="00D04E37"/>
    <w:rsid w:val="00D056E7"/>
    <w:rsid w:val="00D067B8"/>
    <w:rsid w:val="00D06D63"/>
    <w:rsid w:val="00D07CF4"/>
    <w:rsid w:val="00D12610"/>
    <w:rsid w:val="00D12BE4"/>
    <w:rsid w:val="00D14819"/>
    <w:rsid w:val="00D16637"/>
    <w:rsid w:val="00D20B3C"/>
    <w:rsid w:val="00D25297"/>
    <w:rsid w:val="00D31FEB"/>
    <w:rsid w:val="00D338DF"/>
    <w:rsid w:val="00D33A58"/>
    <w:rsid w:val="00D35634"/>
    <w:rsid w:val="00D35AE9"/>
    <w:rsid w:val="00D36B8B"/>
    <w:rsid w:val="00D3735C"/>
    <w:rsid w:val="00D41406"/>
    <w:rsid w:val="00D42FC3"/>
    <w:rsid w:val="00D44745"/>
    <w:rsid w:val="00D470AB"/>
    <w:rsid w:val="00D470E9"/>
    <w:rsid w:val="00D500CD"/>
    <w:rsid w:val="00D50A95"/>
    <w:rsid w:val="00D53F44"/>
    <w:rsid w:val="00D554F8"/>
    <w:rsid w:val="00D569D0"/>
    <w:rsid w:val="00D57520"/>
    <w:rsid w:val="00D612AB"/>
    <w:rsid w:val="00D625C5"/>
    <w:rsid w:val="00D63219"/>
    <w:rsid w:val="00D66B1A"/>
    <w:rsid w:val="00D743FD"/>
    <w:rsid w:val="00D7797A"/>
    <w:rsid w:val="00D81C6B"/>
    <w:rsid w:val="00D82829"/>
    <w:rsid w:val="00D8777D"/>
    <w:rsid w:val="00D908DE"/>
    <w:rsid w:val="00D90FCF"/>
    <w:rsid w:val="00D949BC"/>
    <w:rsid w:val="00D9707B"/>
    <w:rsid w:val="00D97ACA"/>
    <w:rsid w:val="00DA03D0"/>
    <w:rsid w:val="00DA17FB"/>
    <w:rsid w:val="00DA6A18"/>
    <w:rsid w:val="00DA6F04"/>
    <w:rsid w:val="00DA72E5"/>
    <w:rsid w:val="00DB0BEE"/>
    <w:rsid w:val="00DB10A3"/>
    <w:rsid w:val="00DB146A"/>
    <w:rsid w:val="00DB44EA"/>
    <w:rsid w:val="00DB5E01"/>
    <w:rsid w:val="00DB6C58"/>
    <w:rsid w:val="00DB7E23"/>
    <w:rsid w:val="00DC09CF"/>
    <w:rsid w:val="00DC1502"/>
    <w:rsid w:val="00DC3004"/>
    <w:rsid w:val="00DC38B5"/>
    <w:rsid w:val="00DC42FD"/>
    <w:rsid w:val="00DC7112"/>
    <w:rsid w:val="00DC78B4"/>
    <w:rsid w:val="00DD075D"/>
    <w:rsid w:val="00DD0D97"/>
    <w:rsid w:val="00DD3031"/>
    <w:rsid w:val="00DD3A6C"/>
    <w:rsid w:val="00DD5C5F"/>
    <w:rsid w:val="00DD7171"/>
    <w:rsid w:val="00DE171D"/>
    <w:rsid w:val="00DE3EE6"/>
    <w:rsid w:val="00DE4D78"/>
    <w:rsid w:val="00DE4E42"/>
    <w:rsid w:val="00DE77BC"/>
    <w:rsid w:val="00DE7898"/>
    <w:rsid w:val="00DF12FF"/>
    <w:rsid w:val="00DF3C69"/>
    <w:rsid w:val="00DF3E7C"/>
    <w:rsid w:val="00DF540B"/>
    <w:rsid w:val="00E01154"/>
    <w:rsid w:val="00E038C9"/>
    <w:rsid w:val="00E0429A"/>
    <w:rsid w:val="00E04D7B"/>
    <w:rsid w:val="00E0542C"/>
    <w:rsid w:val="00E06768"/>
    <w:rsid w:val="00E10C63"/>
    <w:rsid w:val="00E12BA0"/>
    <w:rsid w:val="00E132D4"/>
    <w:rsid w:val="00E178A4"/>
    <w:rsid w:val="00E218FA"/>
    <w:rsid w:val="00E25F27"/>
    <w:rsid w:val="00E33387"/>
    <w:rsid w:val="00E36022"/>
    <w:rsid w:val="00E36DFE"/>
    <w:rsid w:val="00E37D84"/>
    <w:rsid w:val="00E405C2"/>
    <w:rsid w:val="00E431BE"/>
    <w:rsid w:val="00E43BD9"/>
    <w:rsid w:val="00E50E09"/>
    <w:rsid w:val="00E5427E"/>
    <w:rsid w:val="00E54876"/>
    <w:rsid w:val="00E57D11"/>
    <w:rsid w:val="00E64B24"/>
    <w:rsid w:val="00E66794"/>
    <w:rsid w:val="00E667C8"/>
    <w:rsid w:val="00E7236F"/>
    <w:rsid w:val="00E7345C"/>
    <w:rsid w:val="00E756E8"/>
    <w:rsid w:val="00E76B7C"/>
    <w:rsid w:val="00E76E3F"/>
    <w:rsid w:val="00E837C4"/>
    <w:rsid w:val="00E86BDF"/>
    <w:rsid w:val="00E92C79"/>
    <w:rsid w:val="00E95AB3"/>
    <w:rsid w:val="00E97642"/>
    <w:rsid w:val="00E97D32"/>
    <w:rsid w:val="00EA030F"/>
    <w:rsid w:val="00EA1C43"/>
    <w:rsid w:val="00EA374E"/>
    <w:rsid w:val="00EB2E29"/>
    <w:rsid w:val="00EB4F12"/>
    <w:rsid w:val="00EB7576"/>
    <w:rsid w:val="00EC142B"/>
    <w:rsid w:val="00EC67FD"/>
    <w:rsid w:val="00EC76EF"/>
    <w:rsid w:val="00ED13EC"/>
    <w:rsid w:val="00ED2309"/>
    <w:rsid w:val="00ED30F2"/>
    <w:rsid w:val="00ED528C"/>
    <w:rsid w:val="00ED536C"/>
    <w:rsid w:val="00ED68D6"/>
    <w:rsid w:val="00EE02EA"/>
    <w:rsid w:val="00EE0312"/>
    <w:rsid w:val="00EE55AC"/>
    <w:rsid w:val="00EE655E"/>
    <w:rsid w:val="00EE76DF"/>
    <w:rsid w:val="00EF508E"/>
    <w:rsid w:val="00EF7F5C"/>
    <w:rsid w:val="00F00728"/>
    <w:rsid w:val="00F00D17"/>
    <w:rsid w:val="00F0136C"/>
    <w:rsid w:val="00F013AC"/>
    <w:rsid w:val="00F01624"/>
    <w:rsid w:val="00F03E71"/>
    <w:rsid w:val="00F0463F"/>
    <w:rsid w:val="00F05B0C"/>
    <w:rsid w:val="00F07022"/>
    <w:rsid w:val="00F07AE2"/>
    <w:rsid w:val="00F12684"/>
    <w:rsid w:val="00F14BF9"/>
    <w:rsid w:val="00F14F4C"/>
    <w:rsid w:val="00F17E55"/>
    <w:rsid w:val="00F22AD1"/>
    <w:rsid w:val="00F22F8F"/>
    <w:rsid w:val="00F2525A"/>
    <w:rsid w:val="00F2783C"/>
    <w:rsid w:val="00F33402"/>
    <w:rsid w:val="00F33D01"/>
    <w:rsid w:val="00F33EE4"/>
    <w:rsid w:val="00F433E2"/>
    <w:rsid w:val="00F438AF"/>
    <w:rsid w:val="00F50D29"/>
    <w:rsid w:val="00F564AF"/>
    <w:rsid w:val="00F63400"/>
    <w:rsid w:val="00F63A60"/>
    <w:rsid w:val="00F654D3"/>
    <w:rsid w:val="00F66431"/>
    <w:rsid w:val="00F66E15"/>
    <w:rsid w:val="00F7011D"/>
    <w:rsid w:val="00F752BA"/>
    <w:rsid w:val="00F7737F"/>
    <w:rsid w:val="00F77E92"/>
    <w:rsid w:val="00F77EB0"/>
    <w:rsid w:val="00F801D6"/>
    <w:rsid w:val="00F81C59"/>
    <w:rsid w:val="00F833FF"/>
    <w:rsid w:val="00F8366D"/>
    <w:rsid w:val="00F864A9"/>
    <w:rsid w:val="00F8717C"/>
    <w:rsid w:val="00F87E67"/>
    <w:rsid w:val="00F949F8"/>
    <w:rsid w:val="00F97EC4"/>
    <w:rsid w:val="00FA2C28"/>
    <w:rsid w:val="00FA621F"/>
    <w:rsid w:val="00FA6D7C"/>
    <w:rsid w:val="00FA798F"/>
    <w:rsid w:val="00FB66DB"/>
    <w:rsid w:val="00FC1EBB"/>
    <w:rsid w:val="00FC2CEF"/>
    <w:rsid w:val="00FC3678"/>
    <w:rsid w:val="00FC3AE3"/>
    <w:rsid w:val="00FC49C8"/>
    <w:rsid w:val="00FC5EDE"/>
    <w:rsid w:val="00FC73BC"/>
    <w:rsid w:val="00FD291B"/>
    <w:rsid w:val="00FD6B36"/>
    <w:rsid w:val="00FE1A9C"/>
    <w:rsid w:val="00FE27AB"/>
    <w:rsid w:val="00FE2F8B"/>
    <w:rsid w:val="00FE47EB"/>
    <w:rsid w:val="00FE574B"/>
    <w:rsid w:val="00FE6D0E"/>
    <w:rsid w:val="00FE7A31"/>
    <w:rsid w:val="00FE7B0D"/>
    <w:rsid w:val="00FF181E"/>
    <w:rsid w:val="00FF1C5F"/>
    <w:rsid w:val="00FF1E58"/>
    <w:rsid w:val="00FF4068"/>
    <w:rsid w:val="00FF558B"/>
    <w:rsid w:val="00FF582E"/>
    <w:rsid w:val="00FF6CE0"/>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2"/>
    </o:shapelayout>
  </w:shapeDefaults>
  <w:decimalSymbol w:val="."/>
  <w:listSeparator w:val=","/>
  <w14:docId w14:val="17AFFB9A"/>
  <w15:chartTrackingRefBased/>
  <w15:docId w15:val="{191509D7-6856-47D3-BD29-37FADCF01D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qFormat="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90F03"/>
  </w:style>
  <w:style w:type="paragraph" w:styleId="Heading1">
    <w:name w:val="heading 1"/>
    <w:basedOn w:val="Normal"/>
    <w:next w:val="Normal"/>
    <w:link w:val="Heading1Char"/>
    <w:uiPriority w:val="9"/>
    <w:qFormat/>
    <w:rsid w:val="00C90F03"/>
    <w:pPr>
      <w:keepNext/>
      <w:keepLines/>
      <w:spacing w:before="240" w:after="0"/>
      <w:outlineLvl w:val="0"/>
    </w:pPr>
    <w:rPr>
      <w:rFonts w:asciiTheme="majorHAnsi" w:eastAsiaTheme="majorEastAsia" w:hAnsiTheme="majorHAnsi" w:cstheme="majorBidi"/>
      <w:color w:val="262626" w:themeColor="text1" w:themeTint="D9"/>
      <w:sz w:val="32"/>
      <w:szCs w:val="32"/>
    </w:rPr>
  </w:style>
  <w:style w:type="paragraph" w:styleId="Heading2">
    <w:name w:val="heading 2"/>
    <w:basedOn w:val="Normal"/>
    <w:next w:val="Normal"/>
    <w:link w:val="Heading2Char"/>
    <w:uiPriority w:val="9"/>
    <w:semiHidden/>
    <w:unhideWhenUsed/>
    <w:qFormat/>
    <w:rsid w:val="00C90F03"/>
    <w:pPr>
      <w:keepNext/>
      <w:keepLines/>
      <w:spacing w:before="40" w:after="0"/>
      <w:outlineLvl w:val="1"/>
    </w:pPr>
    <w:rPr>
      <w:rFonts w:asciiTheme="majorHAnsi" w:eastAsiaTheme="majorEastAsia" w:hAnsiTheme="majorHAnsi" w:cstheme="majorBidi"/>
      <w:color w:val="262626" w:themeColor="text1" w:themeTint="D9"/>
      <w:sz w:val="28"/>
      <w:szCs w:val="28"/>
    </w:rPr>
  </w:style>
  <w:style w:type="paragraph" w:styleId="Heading3">
    <w:name w:val="heading 3"/>
    <w:basedOn w:val="Normal"/>
    <w:next w:val="Normal"/>
    <w:link w:val="Heading3Char"/>
    <w:uiPriority w:val="9"/>
    <w:semiHidden/>
    <w:unhideWhenUsed/>
    <w:qFormat/>
    <w:rsid w:val="00C90F03"/>
    <w:pPr>
      <w:keepNext/>
      <w:keepLines/>
      <w:spacing w:before="40" w:after="0"/>
      <w:outlineLvl w:val="2"/>
    </w:pPr>
    <w:rPr>
      <w:rFonts w:asciiTheme="majorHAnsi" w:eastAsiaTheme="majorEastAsia" w:hAnsiTheme="majorHAnsi" w:cstheme="majorBidi"/>
      <w:color w:val="0D0D0D" w:themeColor="text1" w:themeTint="F2"/>
      <w:sz w:val="24"/>
      <w:szCs w:val="24"/>
    </w:rPr>
  </w:style>
  <w:style w:type="paragraph" w:styleId="Heading4">
    <w:name w:val="heading 4"/>
    <w:basedOn w:val="Normal"/>
    <w:next w:val="Normal"/>
    <w:link w:val="Heading4Char"/>
    <w:uiPriority w:val="9"/>
    <w:semiHidden/>
    <w:unhideWhenUsed/>
    <w:qFormat/>
    <w:rsid w:val="00C90F03"/>
    <w:pPr>
      <w:keepNext/>
      <w:keepLines/>
      <w:spacing w:before="40" w:after="0"/>
      <w:outlineLvl w:val="3"/>
    </w:pPr>
    <w:rPr>
      <w:i/>
      <w:iCs/>
    </w:rPr>
  </w:style>
  <w:style w:type="paragraph" w:styleId="Heading5">
    <w:name w:val="heading 5"/>
    <w:basedOn w:val="Normal"/>
    <w:next w:val="Normal"/>
    <w:link w:val="Heading5Char"/>
    <w:uiPriority w:val="9"/>
    <w:semiHidden/>
    <w:unhideWhenUsed/>
    <w:qFormat/>
    <w:rsid w:val="00C90F03"/>
    <w:pPr>
      <w:keepNext/>
      <w:keepLines/>
      <w:spacing w:before="40" w:after="0"/>
      <w:outlineLvl w:val="4"/>
    </w:pPr>
    <w:rPr>
      <w:color w:val="404040" w:themeColor="text1" w:themeTint="BF"/>
    </w:rPr>
  </w:style>
  <w:style w:type="paragraph" w:styleId="Heading6">
    <w:name w:val="heading 6"/>
    <w:basedOn w:val="Normal"/>
    <w:next w:val="Normal"/>
    <w:link w:val="Heading6Char"/>
    <w:uiPriority w:val="9"/>
    <w:semiHidden/>
    <w:unhideWhenUsed/>
    <w:qFormat/>
    <w:rsid w:val="00C90F03"/>
    <w:pPr>
      <w:keepNext/>
      <w:keepLines/>
      <w:spacing w:before="40" w:after="0"/>
      <w:outlineLvl w:val="5"/>
    </w:pPr>
  </w:style>
  <w:style w:type="paragraph" w:styleId="Heading7">
    <w:name w:val="heading 7"/>
    <w:basedOn w:val="Normal"/>
    <w:next w:val="Normal"/>
    <w:link w:val="Heading7Char"/>
    <w:uiPriority w:val="9"/>
    <w:semiHidden/>
    <w:unhideWhenUsed/>
    <w:qFormat/>
    <w:rsid w:val="00C90F03"/>
    <w:pPr>
      <w:keepNext/>
      <w:keepLines/>
      <w:spacing w:before="40"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C90F03"/>
    <w:pPr>
      <w:keepNext/>
      <w:keepLines/>
      <w:spacing w:before="40" w:after="0"/>
      <w:outlineLvl w:val="7"/>
    </w:pPr>
    <w:rPr>
      <w:color w:val="262626" w:themeColor="text1" w:themeTint="D9"/>
      <w:sz w:val="21"/>
      <w:szCs w:val="21"/>
    </w:rPr>
  </w:style>
  <w:style w:type="paragraph" w:styleId="Heading9">
    <w:name w:val="heading 9"/>
    <w:basedOn w:val="Normal"/>
    <w:next w:val="Normal"/>
    <w:link w:val="Heading9Char"/>
    <w:uiPriority w:val="9"/>
    <w:semiHidden/>
    <w:unhideWhenUsed/>
    <w:qFormat/>
    <w:rsid w:val="00C90F03"/>
    <w:pPr>
      <w:keepNext/>
      <w:keepLines/>
      <w:spacing w:before="40" w:after="0"/>
      <w:outlineLvl w:val="8"/>
    </w:pPr>
    <w:rPr>
      <w:rFonts w:asciiTheme="majorHAnsi" w:eastAsiaTheme="majorEastAsia" w:hAnsiTheme="majorHAnsi" w:cstheme="majorBid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C90F03"/>
    <w:pPr>
      <w:spacing w:after="0" w:line="240" w:lineRule="auto"/>
      <w:contextualSpacing/>
    </w:pPr>
    <w:rPr>
      <w:rFonts w:asciiTheme="majorHAnsi" w:eastAsiaTheme="majorEastAsia" w:hAnsiTheme="majorHAnsi" w:cstheme="majorBidi"/>
      <w:spacing w:val="-10"/>
      <w:sz w:val="56"/>
      <w:szCs w:val="56"/>
    </w:rPr>
  </w:style>
  <w:style w:type="character" w:customStyle="1" w:styleId="TitleChar">
    <w:name w:val="Title Char"/>
    <w:basedOn w:val="DefaultParagraphFont"/>
    <w:link w:val="Title"/>
    <w:uiPriority w:val="10"/>
    <w:rsid w:val="00C90F03"/>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C90F03"/>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C90F03"/>
    <w:rPr>
      <w:color w:val="5A5A5A" w:themeColor="text1" w:themeTint="A5"/>
      <w:spacing w:val="15"/>
    </w:rPr>
  </w:style>
  <w:style w:type="paragraph" w:styleId="Quote">
    <w:name w:val="Quote"/>
    <w:basedOn w:val="Normal"/>
    <w:next w:val="Normal"/>
    <w:link w:val="QuoteChar"/>
    <w:uiPriority w:val="29"/>
    <w:qFormat/>
    <w:rsid w:val="00C90F03"/>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C90F03"/>
    <w:rPr>
      <w:i/>
      <w:iCs/>
      <w:color w:val="404040" w:themeColor="text1" w:themeTint="BF"/>
    </w:rPr>
  </w:style>
  <w:style w:type="paragraph" w:customStyle="1" w:styleId="Quotecentred">
    <w:name w:val="Quote centred"/>
    <w:basedOn w:val="Quote"/>
    <w:next w:val="Normal"/>
    <w:link w:val="QuotecentredChar"/>
    <w:uiPriority w:val="12"/>
    <w:rsid w:val="007F56E3"/>
    <w:pPr>
      <w:jc w:val="center"/>
    </w:pPr>
  </w:style>
  <w:style w:type="paragraph" w:customStyle="1" w:styleId="Contact">
    <w:name w:val="Contact"/>
    <w:basedOn w:val="Normal"/>
    <w:next w:val="Normal"/>
    <w:link w:val="ContactChar"/>
    <w:uiPriority w:val="14"/>
    <w:rsid w:val="002168E9"/>
    <w:pPr>
      <w:spacing w:after="0" w:line="240" w:lineRule="auto"/>
      <w:jc w:val="center"/>
    </w:pPr>
    <w:rPr>
      <w:b/>
      <w:sz w:val="32"/>
    </w:rPr>
  </w:style>
  <w:style w:type="character" w:customStyle="1" w:styleId="QuotecentredChar">
    <w:name w:val="Quote centred Char"/>
    <w:basedOn w:val="QuoteChar"/>
    <w:link w:val="Quotecentred"/>
    <w:uiPriority w:val="12"/>
    <w:rsid w:val="00804774"/>
    <w:rPr>
      <w:i/>
      <w:iCs/>
      <w:color w:val="FFFFFF" w:themeColor="background1"/>
      <w:sz w:val="26"/>
      <w:lang w:val="en-US"/>
    </w:rPr>
  </w:style>
  <w:style w:type="paragraph" w:styleId="Header">
    <w:name w:val="header"/>
    <w:basedOn w:val="Normal"/>
    <w:link w:val="HeaderChar"/>
    <w:uiPriority w:val="99"/>
    <w:semiHidden/>
    <w:rsid w:val="003412E6"/>
    <w:pPr>
      <w:spacing w:after="0" w:line="240" w:lineRule="auto"/>
    </w:pPr>
  </w:style>
  <w:style w:type="character" w:customStyle="1" w:styleId="ContactChar">
    <w:name w:val="Contact Char"/>
    <w:basedOn w:val="DefaultParagraphFont"/>
    <w:link w:val="Contact"/>
    <w:uiPriority w:val="14"/>
    <w:rsid w:val="002168E9"/>
    <w:rPr>
      <w:b/>
      <w:sz w:val="32"/>
      <w:lang w:val="en-US"/>
    </w:rPr>
  </w:style>
  <w:style w:type="character" w:customStyle="1" w:styleId="HeaderChar">
    <w:name w:val="Header Char"/>
    <w:basedOn w:val="DefaultParagraphFont"/>
    <w:link w:val="Header"/>
    <w:uiPriority w:val="99"/>
    <w:semiHidden/>
    <w:rsid w:val="007B6E37"/>
    <w:rPr>
      <w:lang w:val="en-US"/>
    </w:rPr>
  </w:style>
  <w:style w:type="paragraph" w:styleId="Footer">
    <w:name w:val="footer"/>
    <w:basedOn w:val="Normal"/>
    <w:link w:val="FooterChar"/>
    <w:uiPriority w:val="99"/>
    <w:rsid w:val="003412E6"/>
    <w:pPr>
      <w:spacing w:after="0" w:line="240" w:lineRule="auto"/>
    </w:pPr>
  </w:style>
  <w:style w:type="character" w:customStyle="1" w:styleId="FooterChar">
    <w:name w:val="Footer Char"/>
    <w:basedOn w:val="DefaultParagraphFont"/>
    <w:link w:val="Footer"/>
    <w:uiPriority w:val="99"/>
    <w:rsid w:val="007B6E37"/>
    <w:rPr>
      <w:lang w:val="en-US"/>
    </w:rPr>
  </w:style>
  <w:style w:type="character" w:styleId="PlaceholderText">
    <w:name w:val="Placeholder Text"/>
    <w:basedOn w:val="DefaultParagraphFont"/>
    <w:uiPriority w:val="99"/>
    <w:semiHidden/>
    <w:rsid w:val="00BF3499"/>
    <w:rPr>
      <w:color w:val="808080"/>
    </w:rPr>
  </w:style>
  <w:style w:type="table" w:styleId="TableGrid">
    <w:name w:val="Table Grid"/>
    <w:basedOn w:val="TableNormal"/>
    <w:uiPriority w:val="39"/>
    <w:rsid w:val="0097636C"/>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ormalonDarkBackground">
    <w:name w:val="Normal on Dark Background"/>
    <w:basedOn w:val="Normal"/>
    <w:link w:val="NormalonDarkBackgroundChar"/>
    <w:uiPriority w:val="13"/>
    <w:rsid w:val="00F07022"/>
    <w:pPr>
      <w:spacing w:line="240" w:lineRule="auto"/>
    </w:pPr>
    <w:rPr>
      <w:noProof/>
      <w:color w:val="FFFFFF" w:themeColor="background1"/>
    </w:rPr>
  </w:style>
  <w:style w:type="character" w:customStyle="1" w:styleId="NormalonDarkBackgroundChar">
    <w:name w:val="Normal on Dark Background Char"/>
    <w:basedOn w:val="DefaultParagraphFont"/>
    <w:link w:val="NormalonDarkBackground"/>
    <w:uiPriority w:val="13"/>
    <w:rsid w:val="00804774"/>
    <w:rPr>
      <w:noProof/>
      <w:color w:val="FFFFFF" w:themeColor="background1"/>
    </w:rPr>
  </w:style>
  <w:style w:type="character" w:customStyle="1" w:styleId="Heading1Char">
    <w:name w:val="Heading 1 Char"/>
    <w:basedOn w:val="DefaultParagraphFont"/>
    <w:link w:val="Heading1"/>
    <w:uiPriority w:val="9"/>
    <w:rsid w:val="00C90F03"/>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semiHidden/>
    <w:rsid w:val="00C90F03"/>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semiHidden/>
    <w:rsid w:val="00C90F03"/>
    <w:rPr>
      <w:rFonts w:asciiTheme="majorHAnsi" w:eastAsiaTheme="majorEastAsia" w:hAnsiTheme="majorHAnsi" w:cstheme="majorBidi"/>
      <w:color w:val="0D0D0D" w:themeColor="text1" w:themeTint="F2"/>
      <w:sz w:val="24"/>
      <w:szCs w:val="24"/>
    </w:rPr>
  </w:style>
  <w:style w:type="character" w:customStyle="1" w:styleId="Heading4Char">
    <w:name w:val="Heading 4 Char"/>
    <w:basedOn w:val="DefaultParagraphFont"/>
    <w:link w:val="Heading4"/>
    <w:uiPriority w:val="9"/>
    <w:semiHidden/>
    <w:rsid w:val="00C90F03"/>
    <w:rPr>
      <w:i/>
      <w:iCs/>
    </w:rPr>
  </w:style>
  <w:style w:type="character" w:customStyle="1" w:styleId="Heading5Char">
    <w:name w:val="Heading 5 Char"/>
    <w:basedOn w:val="DefaultParagraphFont"/>
    <w:link w:val="Heading5"/>
    <w:uiPriority w:val="9"/>
    <w:semiHidden/>
    <w:rsid w:val="00C90F03"/>
    <w:rPr>
      <w:color w:val="404040" w:themeColor="text1" w:themeTint="BF"/>
    </w:rPr>
  </w:style>
  <w:style w:type="character" w:customStyle="1" w:styleId="Heading6Char">
    <w:name w:val="Heading 6 Char"/>
    <w:basedOn w:val="DefaultParagraphFont"/>
    <w:link w:val="Heading6"/>
    <w:uiPriority w:val="9"/>
    <w:semiHidden/>
    <w:rsid w:val="00C90F03"/>
  </w:style>
  <w:style w:type="character" w:customStyle="1" w:styleId="Heading7Char">
    <w:name w:val="Heading 7 Char"/>
    <w:basedOn w:val="DefaultParagraphFont"/>
    <w:link w:val="Heading7"/>
    <w:uiPriority w:val="9"/>
    <w:semiHidden/>
    <w:rsid w:val="00C90F03"/>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C90F03"/>
    <w:rPr>
      <w:color w:val="262626" w:themeColor="text1" w:themeTint="D9"/>
      <w:sz w:val="21"/>
      <w:szCs w:val="21"/>
    </w:rPr>
  </w:style>
  <w:style w:type="character" w:customStyle="1" w:styleId="Heading9Char">
    <w:name w:val="Heading 9 Char"/>
    <w:basedOn w:val="DefaultParagraphFont"/>
    <w:link w:val="Heading9"/>
    <w:uiPriority w:val="9"/>
    <w:semiHidden/>
    <w:rsid w:val="00C90F03"/>
    <w:rPr>
      <w:rFonts w:asciiTheme="majorHAnsi" w:eastAsiaTheme="majorEastAsia" w:hAnsiTheme="majorHAnsi" w:cstheme="majorBidi"/>
      <w:i/>
      <w:iCs/>
      <w:color w:val="262626" w:themeColor="text1" w:themeTint="D9"/>
      <w:sz w:val="21"/>
      <w:szCs w:val="21"/>
    </w:rPr>
  </w:style>
  <w:style w:type="paragraph" w:styleId="Caption">
    <w:name w:val="caption"/>
    <w:basedOn w:val="Normal"/>
    <w:next w:val="Normal"/>
    <w:uiPriority w:val="35"/>
    <w:semiHidden/>
    <w:unhideWhenUsed/>
    <w:qFormat/>
    <w:rsid w:val="00C90F03"/>
    <w:pPr>
      <w:spacing w:after="200" w:line="240" w:lineRule="auto"/>
    </w:pPr>
    <w:rPr>
      <w:i/>
      <w:iCs/>
      <w:color w:val="39302A" w:themeColor="text2"/>
      <w:sz w:val="18"/>
      <w:szCs w:val="18"/>
    </w:rPr>
  </w:style>
  <w:style w:type="character" w:styleId="Strong">
    <w:name w:val="Strong"/>
    <w:basedOn w:val="DefaultParagraphFont"/>
    <w:uiPriority w:val="22"/>
    <w:qFormat/>
    <w:rsid w:val="00C90F03"/>
    <w:rPr>
      <w:b/>
      <w:bCs/>
      <w:color w:val="auto"/>
    </w:rPr>
  </w:style>
  <w:style w:type="character" w:styleId="Emphasis">
    <w:name w:val="Emphasis"/>
    <w:basedOn w:val="DefaultParagraphFont"/>
    <w:uiPriority w:val="20"/>
    <w:qFormat/>
    <w:rsid w:val="00C90F03"/>
    <w:rPr>
      <w:i/>
      <w:iCs/>
      <w:color w:val="auto"/>
    </w:rPr>
  </w:style>
  <w:style w:type="paragraph" w:styleId="NoSpacing">
    <w:name w:val="No Spacing"/>
    <w:uiPriority w:val="1"/>
    <w:qFormat/>
    <w:rsid w:val="00C90F03"/>
    <w:pPr>
      <w:spacing w:after="0" w:line="240" w:lineRule="auto"/>
    </w:pPr>
  </w:style>
  <w:style w:type="paragraph" w:styleId="IntenseQuote">
    <w:name w:val="Intense Quote"/>
    <w:basedOn w:val="Normal"/>
    <w:next w:val="Normal"/>
    <w:link w:val="IntenseQuoteChar"/>
    <w:uiPriority w:val="30"/>
    <w:qFormat/>
    <w:rsid w:val="00C90F03"/>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C90F03"/>
    <w:rPr>
      <w:i/>
      <w:iCs/>
      <w:color w:val="404040" w:themeColor="text1" w:themeTint="BF"/>
    </w:rPr>
  </w:style>
  <w:style w:type="character" w:styleId="SubtleEmphasis">
    <w:name w:val="Subtle Emphasis"/>
    <w:basedOn w:val="DefaultParagraphFont"/>
    <w:uiPriority w:val="19"/>
    <w:qFormat/>
    <w:rsid w:val="00C90F03"/>
    <w:rPr>
      <w:i/>
      <w:iCs/>
      <w:color w:val="404040" w:themeColor="text1" w:themeTint="BF"/>
    </w:rPr>
  </w:style>
  <w:style w:type="character" w:styleId="IntenseEmphasis">
    <w:name w:val="Intense Emphasis"/>
    <w:basedOn w:val="DefaultParagraphFont"/>
    <w:uiPriority w:val="21"/>
    <w:qFormat/>
    <w:rsid w:val="00C90F03"/>
    <w:rPr>
      <w:b/>
      <w:bCs/>
      <w:i/>
      <w:iCs/>
      <w:color w:val="auto"/>
    </w:rPr>
  </w:style>
  <w:style w:type="character" w:styleId="SubtleReference">
    <w:name w:val="Subtle Reference"/>
    <w:basedOn w:val="DefaultParagraphFont"/>
    <w:uiPriority w:val="31"/>
    <w:qFormat/>
    <w:rsid w:val="00C90F03"/>
    <w:rPr>
      <w:smallCaps/>
      <w:color w:val="404040" w:themeColor="text1" w:themeTint="BF"/>
    </w:rPr>
  </w:style>
  <w:style w:type="character" w:styleId="IntenseReference">
    <w:name w:val="Intense Reference"/>
    <w:basedOn w:val="DefaultParagraphFont"/>
    <w:uiPriority w:val="32"/>
    <w:qFormat/>
    <w:rsid w:val="00C90F03"/>
    <w:rPr>
      <w:b/>
      <w:bCs/>
      <w:smallCaps/>
      <w:color w:val="404040" w:themeColor="text1" w:themeTint="BF"/>
      <w:spacing w:val="5"/>
    </w:rPr>
  </w:style>
  <w:style w:type="character" w:styleId="BookTitle">
    <w:name w:val="Book Title"/>
    <w:basedOn w:val="DefaultParagraphFont"/>
    <w:uiPriority w:val="33"/>
    <w:qFormat/>
    <w:rsid w:val="00C90F03"/>
    <w:rPr>
      <w:b/>
      <w:bCs/>
      <w:i/>
      <w:iCs/>
      <w:spacing w:val="5"/>
    </w:rPr>
  </w:style>
  <w:style w:type="paragraph" w:styleId="TOCHeading">
    <w:name w:val="TOC Heading"/>
    <w:basedOn w:val="Heading1"/>
    <w:next w:val="Normal"/>
    <w:uiPriority w:val="39"/>
    <w:semiHidden/>
    <w:unhideWhenUsed/>
    <w:qFormat/>
    <w:rsid w:val="00C90F03"/>
    <w:pPr>
      <w:outlineLvl w:val="9"/>
    </w:pPr>
  </w:style>
  <w:style w:type="character" w:styleId="Hyperlink">
    <w:name w:val="Hyperlink"/>
    <w:basedOn w:val="DefaultParagraphFont"/>
    <w:uiPriority w:val="99"/>
    <w:unhideWhenUsed/>
    <w:rsid w:val="009D7754"/>
    <w:rPr>
      <w:color w:val="0563C1"/>
      <w:u w:val="single"/>
    </w:rPr>
  </w:style>
  <w:style w:type="character" w:styleId="UnresolvedMention">
    <w:name w:val="Unresolved Mention"/>
    <w:basedOn w:val="DefaultParagraphFont"/>
    <w:uiPriority w:val="99"/>
    <w:semiHidden/>
    <w:unhideWhenUsed/>
    <w:rsid w:val="00D06D63"/>
    <w:rPr>
      <w:color w:val="605E5C"/>
      <w:shd w:val="clear" w:color="auto" w:fill="E1DFDD"/>
    </w:rPr>
  </w:style>
  <w:style w:type="character" w:styleId="FollowedHyperlink">
    <w:name w:val="FollowedHyperlink"/>
    <w:basedOn w:val="DefaultParagraphFont"/>
    <w:uiPriority w:val="99"/>
    <w:semiHidden/>
    <w:unhideWhenUsed/>
    <w:rsid w:val="00FC5EDE"/>
    <w:rPr>
      <w:color w:val="7F723D" w:themeColor="followedHyperlink"/>
      <w:u w:val="single"/>
    </w:rPr>
  </w:style>
  <w:style w:type="paragraph" w:styleId="NormalWeb">
    <w:name w:val="Normal (Web)"/>
    <w:basedOn w:val="Normal"/>
    <w:uiPriority w:val="99"/>
    <w:unhideWhenUsed/>
    <w:rsid w:val="009B6F78"/>
    <w:pPr>
      <w:spacing w:before="100" w:beforeAutospacing="1" w:after="100" w:afterAutospacing="1" w:line="240" w:lineRule="auto"/>
    </w:pPr>
    <w:rPr>
      <w:rFonts w:ascii="Calibri" w:eastAsiaTheme="minorHAnsi" w:hAnsi="Calibri" w:cs="Calibri"/>
      <w:lang w:val="en-US"/>
    </w:rPr>
  </w:style>
  <w:style w:type="paragraph" w:styleId="ListParagraph">
    <w:name w:val="List Paragraph"/>
    <w:basedOn w:val="Normal"/>
    <w:uiPriority w:val="1"/>
    <w:qFormat/>
    <w:rsid w:val="007D5842"/>
    <w:pPr>
      <w:ind w:left="720"/>
      <w:contextualSpacing/>
    </w:pPr>
  </w:style>
  <w:style w:type="character" w:styleId="SmartLink">
    <w:name w:val="Smart Link"/>
    <w:basedOn w:val="DefaultParagraphFont"/>
    <w:uiPriority w:val="99"/>
    <w:semiHidden/>
    <w:unhideWhenUsed/>
    <w:rsid w:val="00ED2309"/>
    <w:rPr>
      <w:color w:val="0000FF"/>
      <w:u w:val="single"/>
      <w:shd w:val="clear" w:color="auto" w:fill="F3F2F1"/>
    </w:rPr>
  </w:style>
  <w:style w:type="paragraph" w:styleId="BodyText">
    <w:name w:val="Body Text"/>
    <w:basedOn w:val="Normal"/>
    <w:link w:val="BodyTextChar"/>
    <w:uiPriority w:val="1"/>
    <w:qFormat/>
    <w:rsid w:val="00D625C5"/>
    <w:pPr>
      <w:widowControl w:val="0"/>
      <w:autoSpaceDE w:val="0"/>
      <w:autoSpaceDN w:val="0"/>
      <w:adjustRightInd w:val="0"/>
      <w:spacing w:after="0" w:line="240" w:lineRule="auto"/>
      <w:ind w:left="912" w:hanging="432"/>
    </w:pPr>
    <w:rPr>
      <w:rFonts w:ascii="Times New Roman" w:eastAsia="Times New Roman" w:hAnsi="Times New Roman" w:cs="Times New Roman"/>
      <w:sz w:val="24"/>
      <w:szCs w:val="24"/>
      <w:lang w:val="en-US"/>
    </w:rPr>
  </w:style>
  <w:style w:type="character" w:customStyle="1" w:styleId="BodyTextChar">
    <w:name w:val="Body Text Char"/>
    <w:basedOn w:val="DefaultParagraphFont"/>
    <w:link w:val="BodyText"/>
    <w:uiPriority w:val="1"/>
    <w:rsid w:val="00D625C5"/>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50100">
      <w:bodyDiv w:val="1"/>
      <w:marLeft w:val="0"/>
      <w:marRight w:val="0"/>
      <w:marTop w:val="0"/>
      <w:marBottom w:val="0"/>
      <w:divBdr>
        <w:top w:val="none" w:sz="0" w:space="0" w:color="auto"/>
        <w:left w:val="none" w:sz="0" w:space="0" w:color="auto"/>
        <w:bottom w:val="none" w:sz="0" w:space="0" w:color="auto"/>
        <w:right w:val="none" w:sz="0" w:space="0" w:color="auto"/>
      </w:divBdr>
    </w:div>
    <w:div w:id="14621073">
      <w:bodyDiv w:val="1"/>
      <w:marLeft w:val="0"/>
      <w:marRight w:val="0"/>
      <w:marTop w:val="0"/>
      <w:marBottom w:val="0"/>
      <w:divBdr>
        <w:top w:val="none" w:sz="0" w:space="0" w:color="auto"/>
        <w:left w:val="none" w:sz="0" w:space="0" w:color="auto"/>
        <w:bottom w:val="none" w:sz="0" w:space="0" w:color="auto"/>
        <w:right w:val="none" w:sz="0" w:space="0" w:color="auto"/>
      </w:divBdr>
    </w:div>
    <w:div w:id="18093540">
      <w:bodyDiv w:val="1"/>
      <w:marLeft w:val="0"/>
      <w:marRight w:val="0"/>
      <w:marTop w:val="0"/>
      <w:marBottom w:val="0"/>
      <w:divBdr>
        <w:top w:val="none" w:sz="0" w:space="0" w:color="auto"/>
        <w:left w:val="none" w:sz="0" w:space="0" w:color="auto"/>
        <w:bottom w:val="none" w:sz="0" w:space="0" w:color="auto"/>
        <w:right w:val="none" w:sz="0" w:space="0" w:color="auto"/>
      </w:divBdr>
    </w:div>
    <w:div w:id="45836171">
      <w:bodyDiv w:val="1"/>
      <w:marLeft w:val="0"/>
      <w:marRight w:val="0"/>
      <w:marTop w:val="0"/>
      <w:marBottom w:val="0"/>
      <w:divBdr>
        <w:top w:val="none" w:sz="0" w:space="0" w:color="auto"/>
        <w:left w:val="none" w:sz="0" w:space="0" w:color="auto"/>
        <w:bottom w:val="none" w:sz="0" w:space="0" w:color="auto"/>
        <w:right w:val="none" w:sz="0" w:space="0" w:color="auto"/>
      </w:divBdr>
    </w:div>
    <w:div w:id="63182186">
      <w:bodyDiv w:val="1"/>
      <w:marLeft w:val="0"/>
      <w:marRight w:val="0"/>
      <w:marTop w:val="0"/>
      <w:marBottom w:val="0"/>
      <w:divBdr>
        <w:top w:val="none" w:sz="0" w:space="0" w:color="auto"/>
        <w:left w:val="none" w:sz="0" w:space="0" w:color="auto"/>
        <w:bottom w:val="none" w:sz="0" w:space="0" w:color="auto"/>
        <w:right w:val="none" w:sz="0" w:space="0" w:color="auto"/>
      </w:divBdr>
    </w:div>
    <w:div w:id="65303377">
      <w:bodyDiv w:val="1"/>
      <w:marLeft w:val="0"/>
      <w:marRight w:val="0"/>
      <w:marTop w:val="0"/>
      <w:marBottom w:val="0"/>
      <w:divBdr>
        <w:top w:val="none" w:sz="0" w:space="0" w:color="auto"/>
        <w:left w:val="none" w:sz="0" w:space="0" w:color="auto"/>
        <w:bottom w:val="none" w:sz="0" w:space="0" w:color="auto"/>
        <w:right w:val="none" w:sz="0" w:space="0" w:color="auto"/>
      </w:divBdr>
    </w:div>
    <w:div w:id="66192022">
      <w:bodyDiv w:val="1"/>
      <w:marLeft w:val="0"/>
      <w:marRight w:val="0"/>
      <w:marTop w:val="0"/>
      <w:marBottom w:val="0"/>
      <w:divBdr>
        <w:top w:val="none" w:sz="0" w:space="0" w:color="auto"/>
        <w:left w:val="none" w:sz="0" w:space="0" w:color="auto"/>
        <w:bottom w:val="none" w:sz="0" w:space="0" w:color="auto"/>
        <w:right w:val="none" w:sz="0" w:space="0" w:color="auto"/>
      </w:divBdr>
    </w:div>
    <w:div w:id="95298970">
      <w:bodyDiv w:val="1"/>
      <w:marLeft w:val="0"/>
      <w:marRight w:val="0"/>
      <w:marTop w:val="0"/>
      <w:marBottom w:val="0"/>
      <w:divBdr>
        <w:top w:val="none" w:sz="0" w:space="0" w:color="auto"/>
        <w:left w:val="none" w:sz="0" w:space="0" w:color="auto"/>
        <w:bottom w:val="none" w:sz="0" w:space="0" w:color="auto"/>
        <w:right w:val="none" w:sz="0" w:space="0" w:color="auto"/>
      </w:divBdr>
    </w:div>
    <w:div w:id="103502355">
      <w:bodyDiv w:val="1"/>
      <w:marLeft w:val="0"/>
      <w:marRight w:val="0"/>
      <w:marTop w:val="0"/>
      <w:marBottom w:val="0"/>
      <w:divBdr>
        <w:top w:val="none" w:sz="0" w:space="0" w:color="auto"/>
        <w:left w:val="none" w:sz="0" w:space="0" w:color="auto"/>
        <w:bottom w:val="none" w:sz="0" w:space="0" w:color="auto"/>
        <w:right w:val="none" w:sz="0" w:space="0" w:color="auto"/>
      </w:divBdr>
    </w:div>
    <w:div w:id="133178937">
      <w:bodyDiv w:val="1"/>
      <w:marLeft w:val="0"/>
      <w:marRight w:val="0"/>
      <w:marTop w:val="0"/>
      <w:marBottom w:val="0"/>
      <w:divBdr>
        <w:top w:val="none" w:sz="0" w:space="0" w:color="auto"/>
        <w:left w:val="none" w:sz="0" w:space="0" w:color="auto"/>
        <w:bottom w:val="none" w:sz="0" w:space="0" w:color="auto"/>
        <w:right w:val="none" w:sz="0" w:space="0" w:color="auto"/>
      </w:divBdr>
    </w:div>
    <w:div w:id="135683365">
      <w:bodyDiv w:val="1"/>
      <w:marLeft w:val="0"/>
      <w:marRight w:val="0"/>
      <w:marTop w:val="0"/>
      <w:marBottom w:val="0"/>
      <w:divBdr>
        <w:top w:val="none" w:sz="0" w:space="0" w:color="auto"/>
        <w:left w:val="none" w:sz="0" w:space="0" w:color="auto"/>
        <w:bottom w:val="none" w:sz="0" w:space="0" w:color="auto"/>
        <w:right w:val="none" w:sz="0" w:space="0" w:color="auto"/>
      </w:divBdr>
    </w:div>
    <w:div w:id="147863965">
      <w:bodyDiv w:val="1"/>
      <w:marLeft w:val="0"/>
      <w:marRight w:val="0"/>
      <w:marTop w:val="0"/>
      <w:marBottom w:val="0"/>
      <w:divBdr>
        <w:top w:val="none" w:sz="0" w:space="0" w:color="auto"/>
        <w:left w:val="none" w:sz="0" w:space="0" w:color="auto"/>
        <w:bottom w:val="none" w:sz="0" w:space="0" w:color="auto"/>
        <w:right w:val="none" w:sz="0" w:space="0" w:color="auto"/>
      </w:divBdr>
    </w:div>
    <w:div w:id="159085976">
      <w:bodyDiv w:val="1"/>
      <w:marLeft w:val="0"/>
      <w:marRight w:val="0"/>
      <w:marTop w:val="0"/>
      <w:marBottom w:val="0"/>
      <w:divBdr>
        <w:top w:val="none" w:sz="0" w:space="0" w:color="auto"/>
        <w:left w:val="none" w:sz="0" w:space="0" w:color="auto"/>
        <w:bottom w:val="none" w:sz="0" w:space="0" w:color="auto"/>
        <w:right w:val="none" w:sz="0" w:space="0" w:color="auto"/>
      </w:divBdr>
    </w:div>
    <w:div w:id="160852478">
      <w:bodyDiv w:val="1"/>
      <w:marLeft w:val="0"/>
      <w:marRight w:val="0"/>
      <w:marTop w:val="0"/>
      <w:marBottom w:val="0"/>
      <w:divBdr>
        <w:top w:val="none" w:sz="0" w:space="0" w:color="auto"/>
        <w:left w:val="none" w:sz="0" w:space="0" w:color="auto"/>
        <w:bottom w:val="none" w:sz="0" w:space="0" w:color="auto"/>
        <w:right w:val="none" w:sz="0" w:space="0" w:color="auto"/>
      </w:divBdr>
    </w:div>
    <w:div w:id="178929719">
      <w:bodyDiv w:val="1"/>
      <w:marLeft w:val="0"/>
      <w:marRight w:val="0"/>
      <w:marTop w:val="0"/>
      <w:marBottom w:val="0"/>
      <w:divBdr>
        <w:top w:val="none" w:sz="0" w:space="0" w:color="auto"/>
        <w:left w:val="none" w:sz="0" w:space="0" w:color="auto"/>
        <w:bottom w:val="none" w:sz="0" w:space="0" w:color="auto"/>
        <w:right w:val="none" w:sz="0" w:space="0" w:color="auto"/>
      </w:divBdr>
    </w:div>
    <w:div w:id="196821376">
      <w:bodyDiv w:val="1"/>
      <w:marLeft w:val="0"/>
      <w:marRight w:val="0"/>
      <w:marTop w:val="0"/>
      <w:marBottom w:val="0"/>
      <w:divBdr>
        <w:top w:val="none" w:sz="0" w:space="0" w:color="auto"/>
        <w:left w:val="none" w:sz="0" w:space="0" w:color="auto"/>
        <w:bottom w:val="none" w:sz="0" w:space="0" w:color="auto"/>
        <w:right w:val="none" w:sz="0" w:space="0" w:color="auto"/>
      </w:divBdr>
    </w:div>
    <w:div w:id="197354528">
      <w:bodyDiv w:val="1"/>
      <w:marLeft w:val="0"/>
      <w:marRight w:val="0"/>
      <w:marTop w:val="0"/>
      <w:marBottom w:val="0"/>
      <w:divBdr>
        <w:top w:val="none" w:sz="0" w:space="0" w:color="auto"/>
        <w:left w:val="none" w:sz="0" w:space="0" w:color="auto"/>
        <w:bottom w:val="none" w:sz="0" w:space="0" w:color="auto"/>
        <w:right w:val="none" w:sz="0" w:space="0" w:color="auto"/>
      </w:divBdr>
    </w:div>
    <w:div w:id="198863041">
      <w:bodyDiv w:val="1"/>
      <w:marLeft w:val="0"/>
      <w:marRight w:val="0"/>
      <w:marTop w:val="0"/>
      <w:marBottom w:val="0"/>
      <w:divBdr>
        <w:top w:val="none" w:sz="0" w:space="0" w:color="auto"/>
        <w:left w:val="none" w:sz="0" w:space="0" w:color="auto"/>
        <w:bottom w:val="none" w:sz="0" w:space="0" w:color="auto"/>
        <w:right w:val="none" w:sz="0" w:space="0" w:color="auto"/>
      </w:divBdr>
    </w:div>
    <w:div w:id="206375045">
      <w:bodyDiv w:val="1"/>
      <w:marLeft w:val="0"/>
      <w:marRight w:val="0"/>
      <w:marTop w:val="0"/>
      <w:marBottom w:val="0"/>
      <w:divBdr>
        <w:top w:val="none" w:sz="0" w:space="0" w:color="auto"/>
        <w:left w:val="none" w:sz="0" w:space="0" w:color="auto"/>
        <w:bottom w:val="none" w:sz="0" w:space="0" w:color="auto"/>
        <w:right w:val="none" w:sz="0" w:space="0" w:color="auto"/>
      </w:divBdr>
    </w:div>
    <w:div w:id="213084246">
      <w:bodyDiv w:val="1"/>
      <w:marLeft w:val="0"/>
      <w:marRight w:val="0"/>
      <w:marTop w:val="0"/>
      <w:marBottom w:val="0"/>
      <w:divBdr>
        <w:top w:val="none" w:sz="0" w:space="0" w:color="auto"/>
        <w:left w:val="none" w:sz="0" w:space="0" w:color="auto"/>
        <w:bottom w:val="none" w:sz="0" w:space="0" w:color="auto"/>
        <w:right w:val="none" w:sz="0" w:space="0" w:color="auto"/>
      </w:divBdr>
    </w:div>
    <w:div w:id="217934677">
      <w:bodyDiv w:val="1"/>
      <w:marLeft w:val="0"/>
      <w:marRight w:val="0"/>
      <w:marTop w:val="0"/>
      <w:marBottom w:val="0"/>
      <w:divBdr>
        <w:top w:val="none" w:sz="0" w:space="0" w:color="auto"/>
        <w:left w:val="none" w:sz="0" w:space="0" w:color="auto"/>
        <w:bottom w:val="none" w:sz="0" w:space="0" w:color="auto"/>
        <w:right w:val="none" w:sz="0" w:space="0" w:color="auto"/>
      </w:divBdr>
    </w:div>
    <w:div w:id="238557974">
      <w:bodyDiv w:val="1"/>
      <w:marLeft w:val="0"/>
      <w:marRight w:val="0"/>
      <w:marTop w:val="0"/>
      <w:marBottom w:val="0"/>
      <w:divBdr>
        <w:top w:val="none" w:sz="0" w:space="0" w:color="auto"/>
        <w:left w:val="none" w:sz="0" w:space="0" w:color="auto"/>
        <w:bottom w:val="none" w:sz="0" w:space="0" w:color="auto"/>
        <w:right w:val="none" w:sz="0" w:space="0" w:color="auto"/>
      </w:divBdr>
    </w:div>
    <w:div w:id="239219571">
      <w:bodyDiv w:val="1"/>
      <w:marLeft w:val="0"/>
      <w:marRight w:val="0"/>
      <w:marTop w:val="0"/>
      <w:marBottom w:val="0"/>
      <w:divBdr>
        <w:top w:val="none" w:sz="0" w:space="0" w:color="auto"/>
        <w:left w:val="none" w:sz="0" w:space="0" w:color="auto"/>
        <w:bottom w:val="none" w:sz="0" w:space="0" w:color="auto"/>
        <w:right w:val="none" w:sz="0" w:space="0" w:color="auto"/>
      </w:divBdr>
    </w:div>
    <w:div w:id="331759827">
      <w:bodyDiv w:val="1"/>
      <w:marLeft w:val="0"/>
      <w:marRight w:val="0"/>
      <w:marTop w:val="0"/>
      <w:marBottom w:val="0"/>
      <w:divBdr>
        <w:top w:val="none" w:sz="0" w:space="0" w:color="auto"/>
        <w:left w:val="none" w:sz="0" w:space="0" w:color="auto"/>
        <w:bottom w:val="none" w:sz="0" w:space="0" w:color="auto"/>
        <w:right w:val="none" w:sz="0" w:space="0" w:color="auto"/>
      </w:divBdr>
    </w:div>
    <w:div w:id="338895293">
      <w:bodyDiv w:val="1"/>
      <w:marLeft w:val="0"/>
      <w:marRight w:val="0"/>
      <w:marTop w:val="0"/>
      <w:marBottom w:val="0"/>
      <w:divBdr>
        <w:top w:val="none" w:sz="0" w:space="0" w:color="auto"/>
        <w:left w:val="none" w:sz="0" w:space="0" w:color="auto"/>
        <w:bottom w:val="none" w:sz="0" w:space="0" w:color="auto"/>
        <w:right w:val="none" w:sz="0" w:space="0" w:color="auto"/>
      </w:divBdr>
    </w:div>
    <w:div w:id="340200744">
      <w:bodyDiv w:val="1"/>
      <w:marLeft w:val="0"/>
      <w:marRight w:val="0"/>
      <w:marTop w:val="0"/>
      <w:marBottom w:val="0"/>
      <w:divBdr>
        <w:top w:val="none" w:sz="0" w:space="0" w:color="auto"/>
        <w:left w:val="none" w:sz="0" w:space="0" w:color="auto"/>
        <w:bottom w:val="none" w:sz="0" w:space="0" w:color="auto"/>
        <w:right w:val="none" w:sz="0" w:space="0" w:color="auto"/>
      </w:divBdr>
    </w:div>
    <w:div w:id="341519767">
      <w:bodyDiv w:val="1"/>
      <w:marLeft w:val="0"/>
      <w:marRight w:val="0"/>
      <w:marTop w:val="0"/>
      <w:marBottom w:val="0"/>
      <w:divBdr>
        <w:top w:val="none" w:sz="0" w:space="0" w:color="auto"/>
        <w:left w:val="none" w:sz="0" w:space="0" w:color="auto"/>
        <w:bottom w:val="none" w:sz="0" w:space="0" w:color="auto"/>
        <w:right w:val="none" w:sz="0" w:space="0" w:color="auto"/>
      </w:divBdr>
    </w:div>
    <w:div w:id="389496104">
      <w:bodyDiv w:val="1"/>
      <w:marLeft w:val="0"/>
      <w:marRight w:val="0"/>
      <w:marTop w:val="0"/>
      <w:marBottom w:val="0"/>
      <w:divBdr>
        <w:top w:val="none" w:sz="0" w:space="0" w:color="auto"/>
        <w:left w:val="none" w:sz="0" w:space="0" w:color="auto"/>
        <w:bottom w:val="none" w:sz="0" w:space="0" w:color="auto"/>
        <w:right w:val="none" w:sz="0" w:space="0" w:color="auto"/>
      </w:divBdr>
    </w:div>
    <w:div w:id="392512925">
      <w:bodyDiv w:val="1"/>
      <w:marLeft w:val="0"/>
      <w:marRight w:val="0"/>
      <w:marTop w:val="0"/>
      <w:marBottom w:val="0"/>
      <w:divBdr>
        <w:top w:val="none" w:sz="0" w:space="0" w:color="auto"/>
        <w:left w:val="none" w:sz="0" w:space="0" w:color="auto"/>
        <w:bottom w:val="none" w:sz="0" w:space="0" w:color="auto"/>
        <w:right w:val="none" w:sz="0" w:space="0" w:color="auto"/>
      </w:divBdr>
    </w:div>
    <w:div w:id="403530884">
      <w:bodyDiv w:val="1"/>
      <w:marLeft w:val="0"/>
      <w:marRight w:val="0"/>
      <w:marTop w:val="0"/>
      <w:marBottom w:val="0"/>
      <w:divBdr>
        <w:top w:val="none" w:sz="0" w:space="0" w:color="auto"/>
        <w:left w:val="none" w:sz="0" w:space="0" w:color="auto"/>
        <w:bottom w:val="none" w:sz="0" w:space="0" w:color="auto"/>
        <w:right w:val="none" w:sz="0" w:space="0" w:color="auto"/>
      </w:divBdr>
    </w:div>
    <w:div w:id="449056250">
      <w:bodyDiv w:val="1"/>
      <w:marLeft w:val="0"/>
      <w:marRight w:val="0"/>
      <w:marTop w:val="0"/>
      <w:marBottom w:val="0"/>
      <w:divBdr>
        <w:top w:val="none" w:sz="0" w:space="0" w:color="auto"/>
        <w:left w:val="none" w:sz="0" w:space="0" w:color="auto"/>
        <w:bottom w:val="none" w:sz="0" w:space="0" w:color="auto"/>
        <w:right w:val="none" w:sz="0" w:space="0" w:color="auto"/>
      </w:divBdr>
    </w:div>
    <w:div w:id="450630111">
      <w:bodyDiv w:val="1"/>
      <w:marLeft w:val="0"/>
      <w:marRight w:val="0"/>
      <w:marTop w:val="0"/>
      <w:marBottom w:val="0"/>
      <w:divBdr>
        <w:top w:val="none" w:sz="0" w:space="0" w:color="auto"/>
        <w:left w:val="none" w:sz="0" w:space="0" w:color="auto"/>
        <w:bottom w:val="none" w:sz="0" w:space="0" w:color="auto"/>
        <w:right w:val="none" w:sz="0" w:space="0" w:color="auto"/>
      </w:divBdr>
    </w:div>
    <w:div w:id="482740223">
      <w:bodyDiv w:val="1"/>
      <w:marLeft w:val="0"/>
      <w:marRight w:val="0"/>
      <w:marTop w:val="0"/>
      <w:marBottom w:val="0"/>
      <w:divBdr>
        <w:top w:val="none" w:sz="0" w:space="0" w:color="auto"/>
        <w:left w:val="none" w:sz="0" w:space="0" w:color="auto"/>
        <w:bottom w:val="none" w:sz="0" w:space="0" w:color="auto"/>
        <w:right w:val="none" w:sz="0" w:space="0" w:color="auto"/>
      </w:divBdr>
    </w:div>
    <w:div w:id="488399915">
      <w:bodyDiv w:val="1"/>
      <w:marLeft w:val="0"/>
      <w:marRight w:val="0"/>
      <w:marTop w:val="0"/>
      <w:marBottom w:val="0"/>
      <w:divBdr>
        <w:top w:val="none" w:sz="0" w:space="0" w:color="auto"/>
        <w:left w:val="none" w:sz="0" w:space="0" w:color="auto"/>
        <w:bottom w:val="none" w:sz="0" w:space="0" w:color="auto"/>
        <w:right w:val="none" w:sz="0" w:space="0" w:color="auto"/>
      </w:divBdr>
    </w:div>
    <w:div w:id="494077917">
      <w:bodyDiv w:val="1"/>
      <w:marLeft w:val="0"/>
      <w:marRight w:val="0"/>
      <w:marTop w:val="0"/>
      <w:marBottom w:val="0"/>
      <w:divBdr>
        <w:top w:val="none" w:sz="0" w:space="0" w:color="auto"/>
        <w:left w:val="none" w:sz="0" w:space="0" w:color="auto"/>
        <w:bottom w:val="none" w:sz="0" w:space="0" w:color="auto"/>
        <w:right w:val="none" w:sz="0" w:space="0" w:color="auto"/>
      </w:divBdr>
    </w:div>
    <w:div w:id="516231297">
      <w:bodyDiv w:val="1"/>
      <w:marLeft w:val="0"/>
      <w:marRight w:val="0"/>
      <w:marTop w:val="0"/>
      <w:marBottom w:val="0"/>
      <w:divBdr>
        <w:top w:val="none" w:sz="0" w:space="0" w:color="auto"/>
        <w:left w:val="none" w:sz="0" w:space="0" w:color="auto"/>
        <w:bottom w:val="none" w:sz="0" w:space="0" w:color="auto"/>
        <w:right w:val="none" w:sz="0" w:space="0" w:color="auto"/>
      </w:divBdr>
    </w:div>
    <w:div w:id="540558858">
      <w:bodyDiv w:val="1"/>
      <w:marLeft w:val="0"/>
      <w:marRight w:val="0"/>
      <w:marTop w:val="0"/>
      <w:marBottom w:val="0"/>
      <w:divBdr>
        <w:top w:val="none" w:sz="0" w:space="0" w:color="auto"/>
        <w:left w:val="none" w:sz="0" w:space="0" w:color="auto"/>
        <w:bottom w:val="none" w:sz="0" w:space="0" w:color="auto"/>
        <w:right w:val="none" w:sz="0" w:space="0" w:color="auto"/>
      </w:divBdr>
    </w:div>
    <w:div w:id="585773017">
      <w:bodyDiv w:val="1"/>
      <w:marLeft w:val="0"/>
      <w:marRight w:val="0"/>
      <w:marTop w:val="0"/>
      <w:marBottom w:val="0"/>
      <w:divBdr>
        <w:top w:val="none" w:sz="0" w:space="0" w:color="auto"/>
        <w:left w:val="none" w:sz="0" w:space="0" w:color="auto"/>
        <w:bottom w:val="none" w:sz="0" w:space="0" w:color="auto"/>
        <w:right w:val="none" w:sz="0" w:space="0" w:color="auto"/>
      </w:divBdr>
    </w:div>
    <w:div w:id="591087091">
      <w:bodyDiv w:val="1"/>
      <w:marLeft w:val="0"/>
      <w:marRight w:val="0"/>
      <w:marTop w:val="0"/>
      <w:marBottom w:val="0"/>
      <w:divBdr>
        <w:top w:val="none" w:sz="0" w:space="0" w:color="auto"/>
        <w:left w:val="none" w:sz="0" w:space="0" w:color="auto"/>
        <w:bottom w:val="none" w:sz="0" w:space="0" w:color="auto"/>
        <w:right w:val="none" w:sz="0" w:space="0" w:color="auto"/>
      </w:divBdr>
    </w:div>
    <w:div w:id="599919884">
      <w:bodyDiv w:val="1"/>
      <w:marLeft w:val="0"/>
      <w:marRight w:val="0"/>
      <w:marTop w:val="0"/>
      <w:marBottom w:val="0"/>
      <w:divBdr>
        <w:top w:val="none" w:sz="0" w:space="0" w:color="auto"/>
        <w:left w:val="none" w:sz="0" w:space="0" w:color="auto"/>
        <w:bottom w:val="none" w:sz="0" w:space="0" w:color="auto"/>
        <w:right w:val="none" w:sz="0" w:space="0" w:color="auto"/>
      </w:divBdr>
    </w:div>
    <w:div w:id="630746222">
      <w:bodyDiv w:val="1"/>
      <w:marLeft w:val="0"/>
      <w:marRight w:val="0"/>
      <w:marTop w:val="0"/>
      <w:marBottom w:val="0"/>
      <w:divBdr>
        <w:top w:val="none" w:sz="0" w:space="0" w:color="auto"/>
        <w:left w:val="none" w:sz="0" w:space="0" w:color="auto"/>
        <w:bottom w:val="none" w:sz="0" w:space="0" w:color="auto"/>
        <w:right w:val="none" w:sz="0" w:space="0" w:color="auto"/>
      </w:divBdr>
    </w:div>
    <w:div w:id="648170960">
      <w:bodyDiv w:val="1"/>
      <w:marLeft w:val="0"/>
      <w:marRight w:val="0"/>
      <w:marTop w:val="0"/>
      <w:marBottom w:val="0"/>
      <w:divBdr>
        <w:top w:val="none" w:sz="0" w:space="0" w:color="auto"/>
        <w:left w:val="none" w:sz="0" w:space="0" w:color="auto"/>
        <w:bottom w:val="none" w:sz="0" w:space="0" w:color="auto"/>
        <w:right w:val="none" w:sz="0" w:space="0" w:color="auto"/>
      </w:divBdr>
    </w:div>
    <w:div w:id="650597934">
      <w:bodyDiv w:val="1"/>
      <w:marLeft w:val="0"/>
      <w:marRight w:val="0"/>
      <w:marTop w:val="0"/>
      <w:marBottom w:val="0"/>
      <w:divBdr>
        <w:top w:val="none" w:sz="0" w:space="0" w:color="auto"/>
        <w:left w:val="none" w:sz="0" w:space="0" w:color="auto"/>
        <w:bottom w:val="none" w:sz="0" w:space="0" w:color="auto"/>
        <w:right w:val="none" w:sz="0" w:space="0" w:color="auto"/>
      </w:divBdr>
    </w:div>
    <w:div w:id="717974262">
      <w:bodyDiv w:val="1"/>
      <w:marLeft w:val="0"/>
      <w:marRight w:val="0"/>
      <w:marTop w:val="0"/>
      <w:marBottom w:val="0"/>
      <w:divBdr>
        <w:top w:val="none" w:sz="0" w:space="0" w:color="auto"/>
        <w:left w:val="none" w:sz="0" w:space="0" w:color="auto"/>
        <w:bottom w:val="none" w:sz="0" w:space="0" w:color="auto"/>
        <w:right w:val="none" w:sz="0" w:space="0" w:color="auto"/>
      </w:divBdr>
    </w:div>
    <w:div w:id="772827910">
      <w:bodyDiv w:val="1"/>
      <w:marLeft w:val="0"/>
      <w:marRight w:val="0"/>
      <w:marTop w:val="0"/>
      <w:marBottom w:val="0"/>
      <w:divBdr>
        <w:top w:val="none" w:sz="0" w:space="0" w:color="auto"/>
        <w:left w:val="none" w:sz="0" w:space="0" w:color="auto"/>
        <w:bottom w:val="none" w:sz="0" w:space="0" w:color="auto"/>
        <w:right w:val="none" w:sz="0" w:space="0" w:color="auto"/>
      </w:divBdr>
    </w:div>
    <w:div w:id="803160821">
      <w:bodyDiv w:val="1"/>
      <w:marLeft w:val="0"/>
      <w:marRight w:val="0"/>
      <w:marTop w:val="0"/>
      <w:marBottom w:val="0"/>
      <w:divBdr>
        <w:top w:val="none" w:sz="0" w:space="0" w:color="auto"/>
        <w:left w:val="none" w:sz="0" w:space="0" w:color="auto"/>
        <w:bottom w:val="none" w:sz="0" w:space="0" w:color="auto"/>
        <w:right w:val="none" w:sz="0" w:space="0" w:color="auto"/>
      </w:divBdr>
    </w:div>
    <w:div w:id="809055166">
      <w:bodyDiv w:val="1"/>
      <w:marLeft w:val="0"/>
      <w:marRight w:val="0"/>
      <w:marTop w:val="0"/>
      <w:marBottom w:val="0"/>
      <w:divBdr>
        <w:top w:val="none" w:sz="0" w:space="0" w:color="auto"/>
        <w:left w:val="none" w:sz="0" w:space="0" w:color="auto"/>
        <w:bottom w:val="none" w:sz="0" w:space="0" w:color="auto"/>
        <w:right w:val="none" w:sz="0" w:space="0" w:color="auto"/>
      </w:divBdr>
    </w:div>
    <w:div w:id="819540278">
      <w:bodyDiv w:val="1"/>
      <w:marLeft w:val="0"/>
      <w:marRight w:val="0"/>
      <w:marTop w:val="0"/>
      <w:marBottom w:val="0"/>
      <w:divBdr>
        <w:top w:val="none" w:sz="0" w:space="0" w:color="auto"/>
        <w:left w:val="none" w:sz="0" w:space="0" w:color="auto"/>
        <w:bottom w:val="none" w:sz="0" w:space="0" w:color="auto"/>
        <w:right w:val="none" w:sz="0" w:space="0" w:color="auto"/>
      </w:divBdr>
    </w:div>
    <w:div w:id="828985158">
      <w:bodyDiv w:val="1"/>
      <w:marLeft w:val="0"/>
      <w:marRight w:val="0"/>
      <w:marTop w:val="0"/>
      <w:marBottom w:val="0"/>
      <w:divBdr>
        <w:top w:val="none" w:sz="0" w:space="0" w:color="auto"/>
        <w:left w:val="none" w:sz="0" w:space="0" w:color="auto"/>
        <w:bottom w:val="none" w:sz="0" w:space="0" w:color="auto"/>
        <w:right w:val="none" w:sz="0" w:space="0" w:color="auto"/>
      </w:divBdr>
    </w:div>
    <w:div w:id="834958633">
      <w:bodyDiv w:val="1"/>
      <w:marLeft w:val="0"/>
      <w:marRight w:val="0"/>
      <w:marTop w:val="0"/>
      <w:marBottom w:val="0"/>
      <w:divBdr>
        <w:top w:val="none" w:sz="0" w:space="0" w:color="auto"/>
        <w:left w:val="none" w:sz="0" w:space="0" w:color="auto"/>
        <w:bottom w:val="none" w:sz="0" w:space="0" w:color="auto"/>
        <w:right w:val="none" w:sz="0" w:space="0" w:color="auto"/>
      </w:divBdr>
    </w:div>
    <w:div w:id="859047601">
      <w:bodyDiv w:val="1"/>
      <w:marLeft w:val="0"/>
      <w:marRight w:val="0"/>
      <w:marTop w:val="0"/>
      <w:marBottom w:val="0"/>
      <w:divBdr>
        <w:top w:val="none" w:sz="0" w:space="0" w:color="auto"/>
        <w:left w:val="none" w:sz="0" w:space="0" w:color="auto"/>
        <w:bottom w:val="none" w:sz="0" w:space="0" w:color="auto"/>
        <w:right w:val="none" w:sz="0" w:space="0" w:color="auto"/>
      </w:divBdr>
    </w:div>
    <w:div w:id="870341915">
      <w:bodyDiv w:val="1"/>
      <w:marLeft w:val="0"/>
      <w:marRight w:val="0"/>
      <w:marTop w:val="0"/>
      <w:marBottom w:val="0"/>
      <w:divBdr>
        <w:top w:val="none" w:sz="0" w:space="0" w:color="auto"/>
        <w:left w:val="none" w:sz="0" w:space="0" w:color="auto"/>
        <w:bottom w:val="none" w:sz="0" w:space="0" w:color="auto"/>
        <w:right w:val="none" w:sz="0" w:space="0" w:color="auto"/>
      </w:divBdr>
    </w:div>
    <w:div w:id="894895174">
      <w:bodyDiv w:val="1"/>
      <w:marLeft w:val="0"/>
      <w:marRight w:val="0"/>
      <w:marTop w:val="0"/>
      <w:marBottom w:val="0"/>
      <w:divBdr>
        <w:top w:val="none" w:sz="0" w:space="0" w:color="auto"/>
        <w:left w:val="none" w:sz="0" w:space="0" w:color="auto"/>
        <w:bottom w:val="none" w:sz="0" w:space="0" w:color="auto"/>
        <w:right w:val="none" w:sz="0" w:space="0" w:color="auto"/>
      </w:divBdr>
    </w:div>
    <w:div w:id="902914513">
      <w:bodyDiv w:val="1"/>
      <w:marLeft w:val="0"/>
      <w:marRight w:val="0"/>
      <w:marTop w:val="0"/>
      <w:marBottom w:val="0"/>
      <w:divBdr>
        <w:top w:val="none" w:sz="0" w:space="0" w:color="auto"/>
        <w:left w:val="none" w:sz="0" w:space="0" w:color="auto"/>
        <w:bottom w:val="none" w:sz="0" w:space="0" w:color="auto"/>
        <w:right w:val="none" w:sz="0" w:space="0" w:color="auto"/>
      </w:divBdr>
    </w:div>
    <w:div w:id="934635383">
      <w:bodyDiv w:val="1"/>
      <w:marLeft w:val="0"/>
      <w:marRight w:val="0"/>
      <w:marTop w:val="0"/>
      <w:marBottom w:val="0"/>
      <w:divBdr>
        <w:top w:val="none" w:sz="0" w:space="0" w:color="auto"/>
        <w:left w:val="none" w:sz="0" w:space="0" w:color="auto"/>
        <w:bottom w:val="none" w:sz="0" w:space="0" w:color="auto"/>
        <w:right w:val="none" w:sz="0" w:space="0" w:color="auto"/>
      </w:divBdr>
    </w:div>
    <w:div w:id="940071601">
      <w:bodyDiv w:val="1"/>
      <w:marLeft w:val="0"/>
      <w:marRight w:val="0"/>
      <w:marTop w:val="0"/>
      <w:marBottom w:val="0"/>
      <w:divBdr>
        <w:top w:val="none" w:sz="0" w:space="0" w:color="auto"/>
        <w:left w:val="none" w:sz="0" w:space="0" w:color="auto"/>
        <w:bottom w:val="none" w:sz="0" w:space="0" w:color="auto"/>
        <w:right w:val="none" w:sz="0" w:space="0" w:color="auto"/>
      </w:divBdr>
    </w:div>
    <w:div w:id="942609758">
      <w:bodyDiv w:val="1"/>
      <w:marLeft w:val="0"/>
      <w:marRight w:val="0"/>
      <w:marTop w:val="0"/>
      <w:marBottom w:val="0"/>
      <w:divBdr>
        <w:top w:val="none" w:sz="0" w:space="0" w:color="auto"/>
        <w:left w:val="none" w:sz="0" w:space="0" w:color="auto"/>
        <w:bottom w:val="none" w:sz="0" w:space="0" w:color="auto"/>
        <w:right w:val="none" w:sz="0" w:space="0" w:color="auto"/>
      </w:divBdr>
    </w:div>
    <w:div w:id="958143367">
      <w:bodyDiv w:val="1"/>
      <w:marLeft w:val="0"/>
      <w:marRight w:val="0"/>
      <w:marTop w:val="0"/>
      <w:marBottom w:val="0"/>
      <w:divBdr>
        <w:top w:val="none" w:sz="0" w:space="0" w:color="auto"/>
        <w:left w:val="none" w:sz="0" w:space="0" w:color="auto"/>
        <w:bottom w:val="none" w:sz="0" w:space="0" w:color="auto"/>
        <w:right w:val="none" w:sz="0" w:space="0" w:color="auto"/>
      </w:divBdr>
    </w:div>
    <w:div w:id="967247298">
      <w:bodyDiv w:val="1"/>
      <w:marLeft w:val="0"/>
      <w:marRight w:val="0"/>
      <w:marTop w:val="0"/>
      <w:marBottom w:val="0"/>
      <w:divBdr>
        <w:top w:val="none" w:sz="0" w:space="0" w:color="auto"/>
        <w:left w:val="none" w:sz="0" w:space="0" w:color="auto"/>
        <w:bottom w:val="none" w:sz="0" w:space="0" w:color="auto"/>
        <w:right w:val="none" w:sz="0" w:space="0" w:color="auto"/>
      </w:divBdr>
    </w:div>
    <w:div w:id="996684542">
      <w:bodyDiv w:val="1"/>
      <w:marLeft w:val="0"/>
      <w:marRight w:val="0"/>
      <w:marTop w:val="0"/>
      <w:marBottom w:val="0"/>
      <w:divBdr>
        <w:top w:val="none" w:sz="0" w:space="0" w:color="auto"/>
        <w:left w:val="none" w:sz="0" w:space="0" w:color="auto"/>
        <w:bottom w:val="none" w:sz="0" w:space="0" w:color="auto"/>
        <w:right w:val="none" w:sz="0" w:space="0" w:color="auto"/>
      </w:divBdr>
    </w:div>
    <w:div w:id="999043419">
      <w:bodyDiv w:val="1"/>
      <w:marLeft w:val="0"/>
      <w:marRight w:val="0"/>
      <w:marTop w:val="0"/>
      <w:marBottom w:val="0"/>
      <w:divBdr>
        <w:top w:val="none" w:sz="0" w:space="0" w:color="auto"/>
        <w:left w:val="none" w:sz="0" w:space="0" w:color="auto"/>
        <w:bottom w:val="none" w:sz="0" w:space="0" w:color="auto"/>
        <w:right w:val="none" w:sz="0" w:space="0" w:color="auto"/>
      </w:divBdr>
    </w:div>
    <w:div w:id="1012798643">
      <w:bodyDiv w:val="1"/>
      <w:marLeft w:val="0"/>
      <w:marRight w:val="0"/>
      <w:marTop w:val="0"/>
      <w:marBottom w:val="0"/>
      <w:divBdr>
        <w:top w:val="none" w:sz="0" w:space="0" w:color="auto"/>
        <w:left w:val="none" w:sz="0" w:space="0" w:color="auto"/>
        <w:bottom w:val="none" w:sz="0" w:space="0" w:color="auto"/>
        <w:right w:val="none" w:sz="0" w:space="0" w:color="auto"/>
      </w:divBdr>
    </w:div>
    <w:div w:id="1014500903">
      <w:bodyDiv w:val="1"/>
      <w:marLeft w:val="0"/>
      <w:marRight w:val="0"/>
      <w:marTop w:val="0"/>
      <w:marBottom w:val="0"/>
      <w:divBdr>
        <w:top w:val="none" w:sz="0" w:space="0" w:color="auto"/>
        <w:left w:val="none" w:sz="0" w:space="0" w:color="auto"/>
        <w:bottom w:val="none" w:sz="0" w:space="0" w:color="auto"/>
        <w:right w:val="none" w:sz="0" w:space="0" w:color="auto"/>
      </w:divBdr>
    </w:div>
    <w:div w:id="1025255422">
      <w:bodyDiv w:val="1"/>
      <w:marLeft w:val="0"/>
      <w:marRight w:val="0"/>
      <w:marTop w:val="0"/>
      <w:marBottom w:val="0"/>
      <w:divBdr>
        <w:top w:val="none" w:sz="0" w:space="0" w:color="auto"/>
        <w:left w:val="none" w:sz="0" w:space="0" w:color="auto"/>
        <w:bottom w:val="none" w:sz="0" w:space="0" w:color="auto"/>
        <w:right w:val="none" w:sz="0" w:space="0" w:color="auto"/>
      </w:divBdr>
    </w:div>
    <w:div w:id="1026447929">
      <w:bodyDiv w:val="1"/>
      <w:marLeft w:val="0"/>
      <w:marRight w:val="0"/>
      <w:marTop w:val="0"/>
      <w:marBottom w:val="0"/>
      <w:divBdr>
        <w:top w:val="none" w:sz="0" w:space="0" w:color="auto"/>
        <w:left w:val="none" w:sz="0" w:space="0" w:color="auto"/>
        <w:bottom w:val="none" w:sz="0" w:space="0" w:color="auto"/>
        <w:right w:val="none" w:sz="0" w:space="0" w:color="auto"/>
      </w:divBdr>
    </w:div>
    <w:div w:id="1035348299">
      <w:bodyDiv w:val="1"/>
      <w:marLeft w:val="0"/>
      <w:marRight w:val="0"/>
      <w:marTop w:val="0"/>
      <w:marBottom w:val="0"/>
      <w:divBdr>
        <w:top w:val="none" w:sz="0" w:space="0" w:color="auto"/>
        <w:left w:val="none" w:sz="0" w:space="0" w:color="auto"/>
        <w:bottom w:val="none" w:sz="0" w:space="0" w:color="auto"/>
        <w:right w:val="none" w:sz="0" w:space="0" w:color="auto"/>
      </w:divBdr>
    </w:div>
    <w:div w:id="1046491760">
      <w:bodyDiv w:val="1"/>
      <w:marLeft w:val="0"/>
      <w:marRight w:val="0"/>
      <w:marTop w:val="0"/>
      <w:marBottom w:val="0"/>
      <w:divBdr>
        <w:top w:val="none" w:sz="0" w:space="0" w:color="auto"/>
        <w:left w:val="none" w:sz="0" w:space="0" w:color="auto"/>
        <w:bottom w:val="none" w:sz="0" w:space="0" w:color="auto"/>
        <w:right w:val="none" w:sz="0" w:space="0" w:color="auto"/>
      </w:divBdr>
    </w:div>
    <w:div w:id="1052270042">
      <w:bodyDiv w:val="1"/>
      <w:marLeft w:val="0"/>
      <w:marRight w:val="0"/>
      <w:marTop w:val="0"/>
      <w:marBottom w:val="0"/>
      <w:divBdr>
        <w:top w:val="none" w:sz="0" w:space="0" w:color="auto"/>
        <w:left w:val="none" w:sz="0" w:space="0" w:color="auto"/>
        <w:bottom w:val="none" w:sz="0" w:space="0" w:color="auto"/>
        <w:right w:val="none" w:sz="0" w:space="0" w:color="auto"/>
      </w:divBdr>
    </w:div>
    <w:div w:id="1061637878">
      <w:bodyDiv w:val="1"/>
      <w:marLeft w:val="0"/>
      <w:marRight w:val="0"/>
      <w:marTop w:val="0"/>
      <w:marBottom w:val="0"/>
      <w:divBdr>
        <w:top w:val="none" w:sz="0" w:space="0" w:color="auto"/>
        <w:left w:val="none" w:sz="0" w:space="0" w:color="auto"/>
        <w:bottom w:val="none" w:sz="0" w:space="0" w:color="auto"/>
        <w:right w:val="none" w:sz="0" w:space="0" w:color="auto"/>
      </w:divBdr>
    </w:div>
    <w:div w:id="1071390413">
      <w:bodyDiv w:val="1"/>
      <w:marLeft w:val="0"/>
      <w:marRight w:val="0"/>
      <w:marTop w:val="0"/>
      <w:marBottom w:val="0"/>
      <w:divBdr>
        <w:top w:val="none" w:sz="0" w:space="0" w:color="auto"/>
        <w:left w:val="none" w:sz="0" w:space="0" w:color="auto"/>
        <w:bottom w:val="none" w:sz="0" w:space="0" w:color="auto"/>
        <w:right w:val="none" w:sz="0" w:space="0" w:color="auto"/>
      </w:divBdr>
    </w:div>
    <w:div w:id="1084885561">
      <w:bodyDiv w:val="1"/>
      <w:marLeft w:val="0"/>
      <w:marRight w:val="0"/>
      <w:marTop w:val="0"/>
      <w:marBottom w:val="0"/>
      <w:divBdr>
        <w:top w:val="none" w:sz="0" w:space="0" w:color="auto"/>
        <w:left w:val="none" w:sz="0" w:space="0" w:color="auto"/>
        <w:bottom w:val="none" w:sz="0" w:space="0" w:color="auto"/>
        <w:right w:val="none" w:sz="0" w:space="0" w:color="auto"/>
      </w:divBdr>
    </w:div>
    <w:div w:id="1091513466">
      <w:bodyDiv w:val="1"/>
      <w:marLeft w:val="0"/>
      <w:marRight w:val="0"/>
      <w:marTop w:val="0"/>
      <w:marBottom w:val="0"/>
      <w:divBdr>
        <w:top w:val="none" w:sz="0" w:space="0" w:color="auto"/>
        <w:left w:val="none" w:sz="0" w:space="0" w:color="auto"/>
        <w:bottom w:val="none" w:sz="0" w:space="0" w:color="auto"/>
        <w:right w:val="none" w:sz="0" w:space="0" w:color="auto"/>
      </w:divBdr>
    </w:div>
    <w:div w:id="1132745650">
      <w:bodyDiv w:val="1"/>
      <w:marLeft w:val="0"/>
      <w:marRight w:val="0"/>
      <w:marTop w:val="0"/>
      <w:marBottom w:val="0"/>
      <w:divBdr>
        <w:top w:val="none" w:sz="0" w:space="0" w:color="auto"/>
        <w:left w:val="none" w:sz="0" w:space="0" w:color="auto"/>
        <w:bottom w:val="none" w:sz="0" w:space="0" w:color="auto"/>
        <w:right w:val="none" w:sz="0" w:space="0" w:color="auto"/>
      </w:divBdr>
    </w:div>
    <w:div w:id="1148129858">
      <w:bodyDiv w:val="1"/>
      <w:marLeft w:val="0"/>
      <w:marRight w:val="0"/>
      <w:marTop w:val="0"/>
      <w:marBottom w:val="0"/>
      <w:divBdr>
        <w:top w:val="none" w:sz="0" w:space="0" w:color="auto"/>
        <w:left w:val="none" w:sz="0" w:space="0" w:color="auto"/>
        <w:bottom w:val="none" w:sz="0" w:space="0" w:color="auto"/>
        <w:right w:val="none" w:sz="0" w:space="0" w:color="auto"/>
      </w:divBdr>
    </w:div>
    <w:div w:id="1156455352">
      <w:bodyDiv w:val="1"/>
      <w:marLeft w:val="0"/>
      <w:marRight w:val="0"/>
      <w:marTop w:val="0"/>
      <w:marBottom w:val="0"/>
      <w:divBdr>
        <w:top w:val="none" w:sz="0" w:space="0" w:color="auto"/>
        <w:left w:val="none" w:sz="0" w:space="0" w:color="auto"/>
        <w:bottom w:val="none" w:sz="0" w:space="0" w:color="auto"/>
        <w:right w:val="none" w:sz="0" w:space="0" w:color="auto"/>
      </w:divBdr>
    </w:div>
    <w:div w:id="1180509685">
      <w:bodyDiv w:val="1"/>
      <w:marLeft w:val="0"/>
      <w:marRight w:val="0"/>
      <w:marTop w:val="0"/>
      <w:marBottom w:val="0"/>
      <w:divBdr>
        <w:top w:val="none" w:sz="0" w:space="0" w:color="auto"/>
        <w:left w:val="none" w:sz="0" w:space="0" w:color="auto"/>
        <w:bottom w:val="none" w:sz="0" w:space="0" w:color="auto"/>
        <w:right w:val="none" w:sz="0" w:space="0" w:color="auto"/>
      </w:divBdr>
    </w:div>
    <w:div w:id="1212958329">
      <w:bodyDiv w:val="1"/>
      <w:marLeft w:val="0"/>
      <w:marRight w:val="0"/>
      <w:marTop w:val="0"/>
      <w:marBottom w:val="0"/>
      <w:divBdr>
        <w:top w:val="none" w:sz="0" w:space="0" w:color="auto"/>
        <w:left w:val="none" w:sz="0" w:space="0" w:color="auto"/>
        <w:bottom w:val="none" w:sz="0" w:space="0" w:color="auto"/>
        <w:right w:val="none" w:sz="0" w:space="0" w:color="auto"/>
      </w:divBdr>
    </w:div>
    <w:div w:id="1224950681">
      <w:bodyDiv w:val="1"/>
      <w:marLeft w:val="0"/>
      <w:marRight w:val="0"/>
      <w:marTop w:val="0"/>
      <w:marBottom w:val="0"/>
      <w:divBdr>
        <w:top w:val="none" w:sz="0" w:space="0" w:color="auto"/>
        <w:left w:val="none" w:sz="0" w:space="0" w:color="auto"/>
        <w:bottom w:val="none" w:sz="0" w:space="0" w:color="auto"/>
        <w:right w:val="none" w:sz="0" w:space="0" w:color="auto"/>
      </w:divBdr>
    </w:div>
    <w:div w:id="1236430070">
      <w:bodyDiv w:val="1"/>
      <w:marLeft w:val="0"/>
      <w:marRight w:val="0"/>
      <w:marTop w:val="0"/>
      <w:marBottom w:val="0"/>
      <w:divBdr>
        <w:top w:val="none" w:sz="0" w:space="0" w:color="auto"/>
        <w:left w:val="none" w:sz="0" w:space="0" w:color="auto"/>
        <w:bottom w:val="none" w:sz="0" w:space="0" w:color="auto"/>
        <w:right w:val="none" w:sz="0" w:space="0" w:color="auto"/>
      </w:divBdr>
    </w:div>
    <w:div w:id="1254128916">
      <w:bodyDiv w:val="1"/>
      <w:marLeft w:val="0"/>
      <w:marRight w:val="0"/>
      <w:marTop w:val="0"/>
      <w:marBottom w:val="0"/>
      <w:divBdr>
        <w:top w:val="none" w:sz="0" w:space="0" w:color="auto"/>
        <w:left w:val="none" w:sz="0" w:space="0" w:color="auto"/>
        <w:bottom w:val="none" w:sz="0" w:space="0" w:color="auto"/>
        <w:right w:val="none" w:sz="0" w:space="0" w:color="auto"/>
      </w:divBdr>
    </w:div>
    <w:div w:id="1286278833">
      <w:bodyDiv w:val="1"/>
      <w:marLeft w:val="0"/>
      <w:marRight w:val="0"/>
      <w:marTop w:val="0"/>
      <w:marBottom w:val="0"/>
      <w:divBdr>
        <w:top w:val="none" w:sz="0" w:space="0" w:color="auto"/>
        <w:left w:val="none" w:sz="0" w:space="0" w:color="auto"/>
        <w:bottom w:val="none" w:sz="0" w:space="0" w:color="auto"/>
        <w:right w:val="none" w:sz="0" w:space="0" w:color="auto"/>
      </w:divBdr>
    </w:div>
    <w:div w:id="1350835954">
      <w:bodyDiv w:val="1"/>
      <w:marLeft w:val="0"/>
      <w:marRight w:val="0"/>
      <w:marTop w:val="0"/>
      <w:marBottom w:val="0"/>
      <w:divBdr>
        <w:top w:val="none" w:sz="0" w:space="0" w:color="auto"/>
        <w:left w:val="none" w:sz="0" w:space="0" w:color="auto"/>
        <w:bottom w:val="none" w:sz="0" w:space="0" w:color="auto"/>
        <w:right w:val="none" w:sz="0" w:space="0" w:color="auto"/>
      </w:divBdr>
    </w:div>
    <w:div w:id="1351877774">
      <w:bodyDiv w:val="1"/>
      <w:marLeft w:val="0"/>
      <w:marRight w:val="0"/>
      <w:marTop w:val="0"/>
      <w:marBottom w:val="0"/>
      <w:divBdr>
        <w:top w:val="none" w:sz="0" w:space="0" w:color="auto"/>
        <w:left w:val="none" w:sz="0" w:space="0" w:color="auto"/>
        <w:bottom w:val="none" w:sz="0" w:space="0" w:color="auto"/>
        <w:right w:val="none" w:sz="0" w:space="0" w:color="auto"/>
      </w:divBdr>
    </w:div>
    <w:div w:id="1361661167">
      <w:bodyDiv w:val="1"/>
      <w:marLeft w:val="0"/>
      <w:marRight w:val="0"/>
      <w:marTop w:val="0"/>
      <w:marBottom w:val="0"/>
      <w:divBdr>
        <w:top w:val="none" w:sz="0" w:space="0" w:color="auto"/>
        <w:left w:val="none" w:sz="0" w:space="0" w:color="auto"/>
        <w:bottom w:val="none" w:sz="0" w:space="0" w:color="auto"/>
        <w:right w:val="none" w:sz="0" w:space="0" w:color="auto"/>
      </w:divBdr>
    </w:div>
    <w:div w:id="1374622686">
      <w:bodyDiv w:val="1"/>
      <w:marLeft w:val="0"/>
      <w:marRight w:val="0"/>
      <w:marTop w:val="0"/>
      <w:marBottom w:val="0"/>
      <w:divBdr>
        <w:top w:val="none" w:sz="0" w:space="0" w:color="auto"/>
        <w:left w:val="none" w:sz="0" w:space="0" w:color="auto"/>
        <w:bottom w:val="none" w:sz="0" w:space="0" w:color="auto"/>
        <w:right w:val="none" w:sz="0" w:space="0" w:color="auto"/>
      </w:divBdr>
    </w:div>
    <w:div w:id="1382632380">
      <w:bodyDiv w:val="1"/>
      <w:marLeft w:val="0"/>
      <w:marRight w:val="0"/>
      <w:marTop w:val="0"/>
      <w:marBottom w:val="0"/>
      <w:divBdr>
        <w:top w:val="none" w:sz="0" w:space="0" w:color="auto"/>
        <w:left w:val="none" w:sz="0" w:space="0" w:color="auto"/>
        <w:bottom w:val="none" w:sz="0" w:space="0" w:color="auto"/>
        <w:right w:val="none" w:sz="0" w:space="0" w:color="auto"/>
      </w:divBdr>
    </w:div>
    <w:div w:id="1384527342">
      <w:bodyDiv w:val="1"/>
      <w:marLeft w:val="0"/>
      <w:marRight w:val="0"/>
      <w:marTop w:val="0"/>
      <w:marBottom w:val="0"/>
      <w:divBdr>
        <w:top w:val="none" w:sz="0" w:space="0" w:color="auto"/>
        <w:left w:val="none" w:sz="0" w:space="0" w:color="auto"/>
        <w:bottom w:val="none" w:sz="0" w:space="0" w:color="auto"/>
        <w:right w:val="none" w:sz="0" w:space="0" w:color="auto"/>
      </w:divBdr>
    </w:div>
    <w:div w:id="1427266355">
      <w:bodyDiv w:val="1"/>
      <w:marLeft w:val="0"/>
      <w:marRight w:val="0"/>
      <w:marTop w:val="0"/>
      <w:marBottom w:val="0"/>
      <w:divBdr>
        <w:top w:val="none" w:sz="0" w:space="0" w:color="auto"/>
        <w:left w:val="none" w:sz="0" w:space="0" w:color="auto"/>
        <w:bottom w:val="none" w:sz="0" w:space="0" w:color="auto"/>
        <w:right w:val="none" w:sz="0" w:space="0" w:color="auto"/>
      </w:divBdr>
    </w:div>
    <w:div w:id="1432780782">
      <w:bodyDiv w:val="1"/>
      <w:marLeft w:val="0"/>
      <w:marRight w:val="0"/>
      <w:marTop w:val="0"/>
      <w:marBottom w:val="0"/>
      <w:divBdr>
        <w:top w:val="none" w:sz="0" w:space="0" w:color="auto"/>
        <w:left w:val="none" w:sz="0" w:space="0" w:color="auto"/>
        <w:bottom w:val="none" w:sz="0" w:space="0" w:color="auto"/>
        <w:right w:val="none" w:sz="0" w:space="0" w:color="auto"/>
      </w:divBdr>
    </w:div>
    <w:div w:id="1432822028">
      <w:bodyDiv w:val="1"/>
      <w:marLeft w:val="0"/>
      <w:marRight w:val="0"/>
      <w:marTop w:val="0"/>
      <w:marBottom w:val="0"/>
      <w:divBdr>
        <w:top w:val="none" w:sz="0" w:space="0" w:color="auto"/>
        <w:left w:val="none" w:sz="0" w:space="0" w:color="auto"/>
        <w:bottom w:val="none" w:sz="0" w:space="0" w:color="auto"/>
        <w:right w:val="none" w:sz="0" w:space="0" w:color="auto"/>
      </w:divBdr>
    </w:div>
    <w:div w:id="1438453293">
      <w:bodyDiv w:val="1"/>
      <w:marLeft w:val="0"/>
      <w:marRight w:val="0"/>
      <w:marTop w:val="0"/>
      <w:marBottom w:val="0"/>
      <w:divBdr>
        <w:top w:val="none" w:sz="0" w:space="0" w:color="auto"/>
        <w:left w:val="none" w:sz="0" w:space="0" w:color="auto"/>
        <w:bottom w:val="none" w:sz="0" w:space="0" w:color="auto"/>
        <w:right w:val="none" w:sz="0" w:space="0" w:color="auto"/>
      </w:divBdr>
    </w:div>
    <w:div w:id="1446384358">
      <w:bodyDiv w:val="1"/>
      <w:marLeft w:val="0"/>
      <w:marRight w:val="0"/>
      <w:marTop w:val="0"/>
      <w:marBottom w:val="0"/>
      <w:divBdr>
        <w:top w:val="none" w:sz="0" w:space="0" w:color="auto"/>
        <w:left w:val="none" w:sz="0" w:space="0" w:color="auto"/>
        <w:bottom w:val="none" w:sz="0" w:space="0" w:color="auto"/>
        <w:right w:val="none" w:sz="0" w:space="0" w:color="auto"/>
      </w:divBdr>
    </w:div>
    <w:div w:id="1458644479">
      <w:bodyDiv w:val="1"/>
      <w:marLeft w:val="0"/>
      <w:marRight w:val="0"/>
      <w:marTop w:val="0"/>
      <w:marBottom w:val="0"/>
      <w:divBdr>
        <w:top w:val="none" w:sz="0" w:space="0" w:color="auto"/>
        <w:left w:val="none" w:sz="0" w:space="0" w:color="auto"/>
        <w:bottom w:val="none" w:sz="0" w:space="0" w:color="auto"/>
        <w:right w:val="none" w:sz="0" w:space="0" w:color="auto"/>
      </w:divBdr>
    </w:div>
    <w:div w:id="1461846239">
      <w:bodyDiv w:val="1"/>
      <w:marLeft w:val="0"/>
      <w:marRight w:val="0"/>
      <w:marTop w:val="0"/>
      <w:marBottom w:val="0"/>
      <w:divBdr>
        <w:top w:val="none" w:sz="0" w:space="0" w:color="auto"/>
        <w:left w:val="none" w:sz="0" w:space="0" w:color="auto"/>
        <w:bottom w:val="none" w:sz="0" w:space="0" w:color="auto"/>
        <w:right w:val="none" w:sz="0" w:space="0" w:color="auto"/>
      </w:divBdr>
    </w:div>
    <w:div w:id="1468618857">
      <w:bodyDiv w:val="1"/>
      <w:marLeft w:val="0"/>
      <w:marRight w:val="0"/>
      <w:marTop w:val="0"/>
      <w:marBottom w:val="0"/>
      <w:divBdr>
        <w:top w:val="none" w:sz="0" w:space="0" w:color="auto"/>
        <w:left w:val="none" w:sz="0" w:space="0" w:color="auto"/>
        <w:bottom w:val="none" w:sz="0" w:space="0" w:color="auto"/>
        <w:right w:val="none" w:sz="0" w:space="0" w:color="auto"/>
      </w:divBdr>
    </w:div>
    <w:div w:id="1469593244">
      <w:bodyDiv w:val="1"/>
      <w:marLeft w:val="0"/>
      <w:marRight w:val="0"/>
      <w:marTop w:val="0"/>
      <w:marBottom w:val="0"/>
      <w:divBdr>
        <w:top w:val="none" w:sz="0" w:space="0" w:color="auto"/>
        <w:left w:val="none" w:sz="0" w:space="0" w:color="auto"/>
        <w:bottom w:val="none" w:sz="0" w:space="0" w:color="auto"/>
        <w:right w:val="none" w:sz="0" w:space="0" w:color="auto"/>
      </w:divBdr>
    </w:div>
    <w:div w:id="1494292852">
      <w:bodyDiv w:val="1"/>
      <w:marLeft w:val="0"/>
      <w:marRight w:val="0"/>
      <w:marTop w:val="0"/>
      <w:marBottom w:val="0"/>
      <w:divBdr>
        <w:top w:val="none" w:sz="0" w:space="0" w:color="auto"/>
        <w:left w:val="none" w:sz="0" w:space="0" w:color="auto"/>
        <w:bottom w:val="none" w:sz="0" w:space="0" w:color="auto"/>
        <w:right w:val="none" w:sz="0" w:space="0" w:color="auto"/>
      </w:divBdr>
    </w:div>
    <w:div w:id="1495486645">
      <w:bodyDiv w:val="1"/>
      <w:marLeft w:val="0"/>
      <w:marRight w:val="0"/>
      <w:marTop w:val="0"/>
      <w:marBottom w:val="0"/>
      <w:divBdr>
        <w:top w:val="none" w:sz="0" w:space="0" w:color="auto"/>
        <w:left w:val="none" w:sz="0" w:space="0" w:color="auto"/>
        <w:bottom w:val="none" w:sz="0" w:space="0" w:color="auto"/>
        <w:right w:val="none" w:sz="0" w:space="0" w:color="auto"/>
      </w:divBdr>
    </w:div>
    <w:div w:id="1502157707">
      <w:bodyDiv w:val="1"/>
      <w:marLeft w:val="0"/>
      <w:marRight w:val="0"/>
      <w:marTop w:val="0"/>
      <w:marBottom w:val="0"/>
      <w:divBdr>
        <w:top w:val="none" w:sz="0" w:space="0" w:color="auto"/>
        <w:left w:val="none" w:sz="0" w:space="0" w:color="auto"/>
        <w:bottom w:val="none" w:sz="0" w:space="0" w:color="auto"/>
        <w:right w:val="none" w:sz="0" w:space="0" w:color="auto"/>
      </w:divBdr>
    </w:div>
    <w:div w:id="1517235248">
      <w:bodyDiv w:val="1"/>
      <w:marLeft w:val="0"/>
      <w:marRight w:val="0"/>
      <w:marTop w:val="0"/>
      <w:marBottom w:val="0"/>
      <w:divBdr>
        <w:top w:val="none" w:sz="0" w:space="0" w:color="auto"/>
        <w:left w:val="none" w:sz="0" w:space="0" w:color="auto"/>
        <w:bottom w:val="none" w:sz="0" w:space="0" w:color="auto"/>
        <w:right w:val="none" w:sz="0" w:space="0" w:color="auto"/>
      </w:divBdr>
    </w:div>
    <w:div w:id="1519461512">
      <w:bodyDiv w:val="1"/>
      <w:marLeft w:val="0"/>
      <w:marRight w:val="0"/>
      <w:marTop w:val="0"/>
      <w:marBottom w:val="0"/>
      <w:divBdr>
        <w:top w:val="none" w:sz="0" w:space="0" w:color="auto"/>
        <w:left w:val="none" w:sz="0" w:space="0" w:color="auto"/>
        <w:bottom w:val="none" w:sz="0" w:space="0" w:color="auto"/>
        <w:right w:val="none" w:sz="0" w:space="0" w:color="auto"/>
      </w:divBdr>
    </w:div>
    <w:div w:id="1530142017">
      <w:bodyDiv w:val="1"/>
      <w:marLeft w:val="0"/>
      <w:marRight w:val="0"/>
      <w:marTop w:val="0"/>
      <w:marBottom w:val="0"/>
      <w:divBdr>
        <w:top w:val="none" w:sz="0" w:space="0" w:color="auto"/>
        <w:left w:val="none" w:sz="0" w:space="0" w:color="auto"/>
        <w:bottom w:val="none" w:sz="0" w:space="0" w:color="auto"/>
        <w:right w:val="none" w:sz="0" w:space="0" w:color="auto"/>
      </w:divBdr>
    </w:div>
    <w:div w:id="1545210875">
      <w:bodyDiv w:val="1"/>
      <w:marLeft w:val="0"/>
      <w:marRight w:val="0"/>
      <w:marTop w:val="0"/>
      <w:marBottom w:val="0"/>
      <w:divBdr>
        <w:top w:val="none" w:sz="0" w:space="0" w:color="auto"/>
        <w:left w:val="none" w:sz="0" w:space="0" w:color="auto"/>
        <w:bottom w:val="none" w:sz="0" w:space="0" w:color="auto"/>
        <w:right w:val="none" w:sz="0" w:space="0" w:color="auto"/>
      </w:divBdr>
    </w:div>
    <w:div w:id="1547065894">
      <w:bodyDiv w:val="1"/>
      <w:marLeft w:val="0"/>
      <w:marRight w:val="0"/>
      <w:marTop w:val="0"/>
      <w:marBottom w:val="0"/>
      <w:divBdr>
        <w:top w:val="none" w:sz="0" w:space="0" w:color="auto"/>
        <w:left w:val="none" w:sz="0" w:space="0" w:color="auto"/>
        <w:bottom w:val="none" w:sz="0" w:space="0" w:color="auto"/>
        <w:right w:val="none" w:sz="0" w:space="0" w:color="auto"/>
      </w:divBdr>
    </w:div>
    <w:div w:id="1552351913">
      <w:bodyDiv w:val="1"/>
      <w:marLeft w:val="0"/>
      <w:marRight w:val="0"/>
      <w:marTop w:val="0"/>
      <w:marBottom w:val="0"/>
      <w:divBdr>
        <w:top w:val="none" w:sz="0" w:space="0" w:color="auto"/>
        <w:left w:val="none" w:sz="0" w:space="0" w:color="auto"/>
        <w:bottom w:val="none" w:sz="0" w:space="0" w:color="auto"/>
        <w:right w:val="none" w:sz="0" w:space="0" w:color="auto"/>
      </w:divBdr>
    </w:div>
    <w:div w:id="1562136512">
      <w:bodyDiv w:val="1"/>
      <w:marLeft w:val="0"/>
      <w:marRight w:val="0"/>
      <w:marTop w:val="0"/>
      <w:marBottom w:val="0"/>
      <w:divBdr>
        <w:top w:val="none" w:sz="0" w:space="0" w:color="auto"/>
        <w:left w:val="none" w:sz="0" w:space="0" w:color="auto"/>
        <w:bottom w:val="none" w:sz="0" w:space="0" w:color="auto"/>
        <w:right w:val="none" w:sz="0" w:space="0" w:color="auto"/>
      </w:divBdr>
    </w:div>
    <w:div w:id="1593247159">
      <w:bodyDiv w:val="1"/>
      <w:marLeft w:val="0"/>
      <w:marRight w:val="0"/>
      <w:marTop w:val="0"/>
      <w:marBottom w:val="0"/>
      <w:divBdr>
        <w:top w:val="none" w:sz="0" w:space="0" w:color="auto"/>
        <w:left w:val="none" w:sz="0" w:space="0" w:color="auto"/>
        <w:bottom w:val="none" w:sz="0" w:space="0" w:color="auto"/>
        <w:right w:val="none" w:sz="0" w:space="0" w:color="auto"/>
      </w:divBdr>
    </w:div>
    <w:div w:id="1627203341">
      <w:bodyDiv w:val="1"/>
      <w:marLeft w:val="0"/>
      <w:marRight w:val="0"/>
      <w:marTop w:val="0"/>
      <w:marBottom w:val="0"/>
      <w:divBdr>
        <w:top w:val="none" w:sz="0" w:space="0" w:color="auto"/>
        <w:left w:val="none" w:sz="0" w:space="0" w:color="auto"/>
        <w:bottom w:val="none" w:sz="0" w:space="0" w:color="auto"/>
        <w:right w:val="none" w:sz="0" w:space="0" w:color="auto"/>
      </w:divBdr>
    </w:div>
    <w:div w:id="1643465945">
      <w:bodyDiv w:val="1"/>
      <w:marLeft w:val="0"/>
      <w:marRight w:val="0"/>
      <w:marTop w:val="0"/>
      <w:marBottom w:val="0"/>
      <w:divBdr>
        <w:top w:val="none" w:sz="0" w:space="0" w:color="auto"/>
        <w:left w:val="none" w:sz="0" w:space="0" w:color="auto"/>
        <w:bottom w:val="none" w:sz="0" w:space="0" w:color="auto"/>
        <w:right w:val="none" w:sz="0" w:space="0" w:color="auto"/>
      </w:divBdr>
    </w:div>
    <w:div w:id="1652173698">
      <w:bodyDiv w:val="1"/>
      <w:marLeft w:val="0"/>
      <w:marRight w:val="0"/>
      <w:marTop w:val="0"/>
      <w:marBottom w:val="0"/>
      <w:divBdr>
        <w:top w:val="none" w:sz="0" w:space="0" w:color="auto"/>
        <w:left w:val="none" w:sz="0" w:space="0" w:color="auto"/>
        <w:bottom w:val="none" w:sz="0" w:space="0" w:color="auto"/>
        <w:right w:val="none" w:sz="0" w:space="0" w:color="auto"/>
      </w:divBdr>
    </w:div>
    <w:div w:id="1653178018">
      <w:bodyDiv w:val="1"/>
      <w:marLeft w:val="0"/>
      <w:marRight w:val="0"/>
      <w:marTop w:val="0"/>
      <w:marBottom w:val="0"/>
      <w:divBdr>
        <w:top w:val="none" w:sz="0" w:space="0" w:color="auto"/>
        <w:left w:val="none" w:sz="0" w:space="0" w:color="auto"/>
        <w:bottom w:val="none" w:sz="0" w:space="0" w:color="auto"/>
        <w:right w:val="none" w:sz="0" w:space="0" w:color="auto"/>
      </w:divBdr>
    </w:div>
    <w:div w:id="1682197619">
      <w:bodyDiv w:val="1"/>
      <w:marLeft w:val="0"/>
      <w:marRight w:val="0"/>
      <w:marTop w:val="0"/>
      <w:marBottom w:val="0"/>
      <w:divBdr>
        <w:top w:val="none" w:sz="0" w:space="0" w:color="auto"/>
        <w:left w:val="none" w:sz="0" w:space="0" w:color="auto"/>
        <w:bottom w:val="none" w:sz="0" w:space="0" w:color="auto"/>
        <w:right w:val="none" w:sz="0" w:space="0" w:color="auto"/>
      </w:divBdr>
    </w:div>
    <w:div w:id="1685860429">
      <w:bodyDiv w:val="1"/>
      <w:marLeft w:val="0"/>
      <w:marRight w:val="0"/>
      <w:marTop w:val="0"/>
      <w:marBottom w:val="0"/>
      <w:divBdr>
        <w:top w:val="none" w:sz="0" w:space="0" w:color="auto"/>
        <w:left w:val="none" w:sz="0" w:space="0" w:color="auto"/>
        <w:bottom w:val="none" w:sz="0" w:space="0" w:color="auto"/>
        <w:right w:val="none" w:sz="0" w:space="0" w:color="auto"/>
      </w:divBdr>
    </w:div>
    <w:div w:id="1698307383">
      <w:bodyDiv w:val="1"/>
      <w:marLeft w:val="0"/>
      <w:marRight w:val="0"/>
      <w:marTop w:val="0"/>
      <w:marBottom w:val="0"/>
      <w:divBdr>
        <w:top w:val="none" w:sz="0" w:space="0" w:color="auto"/>
        <w:left w:val="none" w:sz="0" w:space="0" w:color="auto"/>
        <w:bottom w:val="none" w:sz="0" w:space="0" w:color="auto"/>
        <w:right w:val="none" w:sz="0" w:space="0" w:color="auto"/>
      </w:divBdr>
    </w:div>
    <w:div w:id="1727799955">
      <w:bodyDiv w:val="1"/>
      <w:marLeft w:val="0"/>
      <w:marRight w:val="0"/>
      <w:marTop w:val="0"/>
      <w:marBottom w:val="0"/>
      <w:divBdr>
        <w:top w:val="none" w:sz="0" w:space="0" w:color="auto"/>
        <w:left w:val="none" w:sz="0" w:space="0" w:color="auto"/>
        <w:bottom w:val="none" w:sz="0" w:space="0" w:color="auto"/>
        <w:right w:val="none" w:sz="0" w:space="0" w:color="auto"/>
      </w:divBdr>
    </w:div>
    <w:div w:id="1739357308">
      <w:bodyDiv w:val="1"/>
      <w:marLeft w:val="0"/>
      <w:marRight w:val="0"/>
      <w:marTop w:val="0"/>
      <w:marBottom w:val="0"/>
      <w:divBdr>
        <w:top w:val="none" w:sz="0" w:space="0" w:color="auto"/>
        <w:left w:val="none" w:sz="0" w:space="0" w:color="auto"/>
        <w:bottom w:val="none" w:sz="0" w:space="0" w:color="auto"/>
        <w:right w:val="none" w:sz="0" w:space="0" w:color="auto"/>
      </w:divBdr>
    </w:div>
    <w:div w:id="1757894017">
      <w:bodyDiv w:val="1"/>
      <w:marLeft w:val="0"/>
      <w:marRight w:val="0"/>
      <w:marTop w:val="0"/>
      <w:marBottom w:val="0"/>
      <w:divBdr>
        <w:top w:val="none" w:sz="0" w:space="0" w:color="auto"/>
        <w:left w:val="none" w:sz="0" w:space="0" w:color="auto"/>
        <w:bottom w:val="none" w:sz="0" w:space="0" w:color="auto"/>
        <w:right w:val="none" w:sz="0" w:space="0" w:color="auto"/>
      </w:divBdr>
    </w:div>
    <w:div w:id="1768964572">
      <w:bodyDiv w:val="1"/>
      <w:marLeft w:val="0"/>
      <w:marRight w:val="0"/>
      <w:marTop w:val="0"/>
      <w:marBottom w:val="0"/>
      <w:divBdr>
        <w:top w:val="none" w:sz="0" w:space="0" w:color="auto"/>
        <w:left w:val="none" w:sz="0" w:space="0" w:color="auto"/>
        <w:bottom w:val="none" w:sz="0" w:space="0" w:color="auto"/>
        <w:right w:val="none" w:sz="0" w:space="0" w:color="auto"/>
      </w:divBdr>
    </w:div>
    <w:div w:id="1770659994">
      <w:bodyDiv w:val="1"/>
      <w:marLeft w:val="0"/>
      <w:marRight w:val="0"/>
      <w:marTop w:val="0"/>
      <w:marBottom w:val="0"/>
      <w:divBdr>
        <w:top w:val="none" w:sz="0" w:space="0" w:color="auto"/>
        <w:left w:val="none" w:sz="0" w:space="0" w:color="auto"/>
        <w:bottom w:val="none" w:sz="0" w:space="0" w:color="auto"/>
        <w:right w:val="none" w:sz="0" w:space="0" w:color="auto"/>
      </w:divBdr>
      <w:divsChild>
        <w:div w:id="1699964794">
          <w:marLeft w:val="360"/>
          <w:marRight w:val="0"/>
          <w:marTop w:val="200"/>
          <w:marBottom w:val="0"/>
          <w:divBdr>
            <w:top w:val="none" w:sz="0" w:space="0" w:color="auto"/>
            <w:left w:val="none" w:sz="0" w:space="0" w:color="auto"/>
            <w:bottom w:val="none" w:sz="0" w:space="0" w:color="auto"/>
            <w:right w:val="none" w:sz="0" w:space="0" w:color="auto"/>
          </w:divBdr>
        </w:div>
      </w:divsChild>
    </w:div>
    <w:div w:id="1788889794">
      <w:bodyDiv w:val="1"/>
      <w:marLeft w:val="0"/>
      <w:marRight w:val="0"/>
      <w:marTop w:val="0"/>
      <w:marBottom w:val="0"/>
      <w:divBdr>
        <w:top w:val="none" w:sz="0" w:space="0" w:color="auto"/>
        <w:left w:val="none" w:sz="0" w:space="0" w:color="auto"/>
        <w:bottom w:val="none" w:sz="0" w:space="0" w:color="auto"/>
        <w:right w:val="none" w:sz="0" w:space="0" w:color="auto"/>
      </w:divBdr>
    </w:div>
    <w:div w:id="1803225393">
      <w:bodyDiv w:val="1"/>
      <w:marLeft w:val="0"/>
      <w:marRight w:val="0"/>
      <w:marTop w:val="0"/>
      <w:marBottom w:val="0"/>
      <w:divBdr>
        <w:top w:val="none" w:sz="0" w:space="0" w:color="auto"/>
        <w:left w:val="none" w:sz="0" w:space="0" w:color="auto"/>
        <w:bottom w:val="none" w:sz="0" w:space="0" w:color="auto"/>
        <w:right w:val="none" w:sz="0" w:space="0" w:color="auto"/>
      </w:divBdr>
    </w:div>
    <w:div w:id="1815487573">
      <w:bodyDiv w:val="1"/>
      <w:marLeft w:val="0"/>
      <w:marRight w:val="0"/>
      <w:marTop w:val="0"/>
      <w:marBottom w:val="0"/>
      <w:divBdr>
        <w:top w:val="none" w:sz="0" w:space="0" w:color="auto"/>
        <w:left w:val="none" w:sz="0" w:space="0" w:color="auto"/>
        <w:bottom w:val="none" w:sz="0" w:space="0" w:color="auto"/>
        <w:right w:val="none" w:sz="0" w:space="0" w:color="auto"/>
      </w:divBdr>
    </w:div>
    <w:div w:id="1825319886">
      <w:bodyDiv w:val="1"/>
      <w:marLeft w:val="0"/>
      <w:marRight w:val="0"/>
      <w:marTop w:val="0"/>
      <w:marBottom w:val="0"/>
      <w:divBdr>
        <w:top w:val="none" w:sz="0" w:space="0" w:color="auto"/>
        <w:left w:val="none" w:sz="0" w:space="0" w:color="auto"/>
        <w:bottom w:val="none" w:sz="0" w:space="0" w:color="auto"/>
        <w:right w:val="none" w:sz="0" w:space="0" w:color="auto"/>
      </w:divBdr>
    </w:div>
    <w:div w:id="1830973657">
      <w:bodyDiv w:val="1"/>
      <w:marLeft w:val="0"/>
      <w:marRight w:val="0"/>
      <w:marTop w:val="0"/>
      <w:marBottom w:val="0"/>
      <w:divBdr>
        <w:top w:val="none" w:sz="0" w:space="0" w:color="auto"/>
        <w:left w:val="none" w:sz="0" w:space="0" w:color="auto"/>
        <w:bottom w:val="none" w:sz="0" w:space="0" w:color="auto"/>
        <w:right w:val="none" w:sz="0" w:space="0" w:color="auto"/>
      </w:divBdr>
    </w:div>
    <w:div w:id="1845122571">
      <w:bodyDiv w:val="1"/>
      <w:marLeft w:val="0"/>
      <w:marRight w:val="0"/>
      <w:marTop w:val="0"/>
      <w:marBottom w:val="0"/>
      <w:divBdr>
        <w:top w:val="none" w:sz="0" w:space="0" w:color="auto"/>
        <w:left w:val="none" w:sz="0" w:space="0" w:color="auto"/>
        <w:bottom w:val="none" w:sz="0" w:space="0" w:color="auto"/>
        <w:right w:val="none" w:sz="0" w:space="0" w:color="auto"/>
      </w:divBdr>
    </w:div>
    <w:div w:id="1854680661">
      <w:bodyDiv w:val="1"/>
      <w:marLeft w:val="0"/>
      <w:marRight w:val="0"/>
      <w:marTop w:val="0"/>
      <w:marBottom w:val="0"/>
      <w:divBdr>
        <w:top w:val="none" w:sz="0" w:space="0" w:color="auto"/>
        <w:left w:val="none" w:sz="0" w:space="0" w:color="auto"/>
        <w:bottom w:val="none" w:sz="0" w:space="0" w:color="auto"/>
        <w:right w:val="none" w:sz="0" w:space="0" w:color="auto"/>
      </w:divBdr>
    </w:div>
    <w:div w:id="1854875993">
      <w:bodyDiv w:val="1"/>
      <w:marLeft w:val="0"/>
      <w:marRight w:val="0"/>
      <w:marTop w:val="0"/>
      <w:marBottom w:val="0"/>
      <w:divBdr>
        <w:top w:val="none" w:sz="0" w:space="0" w:color="auto"/>
        <w:left w:val="none" w:sz="0" w:space="0" w:color="auto"/>
        <w:bottom w:val="none" w:sz="0" w:space="0" w:color="auto"/>
        <w:right w:val="none" w:sz="0" w:space="0" w:color="auto"/>
      </w:divBdr>
    </w:div>
    <w:div w:id="1885675004">
      <w:bodyDiv w:val="1"/>
      <w:marLeft w:val="0"/>
      <w:marRight w:val="0"/>
      <w:marTop w:val="0"/>
      <w:marBottom w:val="0"/>
      <w:divBdr>
        <w:top w:val="none" w:sz="0" w:space="0" w:color="auto"/>
        <w:left w:val="none" w:sz="0" w:space="0" w:color="auto"/>
        <w:bottom w:val="none" w:sz="0" w:space="0" w:color="auto"/>
        <w:right w:val="none" w:sz="0" w:space="0" w:color="auto"/>
      </w:divBdr>
    </w:div>
    <w:div w:id="1895777988">
      <w:bodyDiv w:val="1"/>
      <w:marLeft w:val="0"/>
      <w:marRight w:val="0"/>
      <w:marTop w:val="0"/>
      <w:marBottom w:val="0"/>
      <w:divBdr>
        <w:top w:val="none" w:sz="0" w:space="0" w:color="auto"/>
        <w:left w:val="none" w:sz="0" w:space="0" w:color="auto"/>
        <w:bottom w:val="none" w:sz="0" w:space="0" w:color="auto"/>
        <w:right w:val="none" w:sz="0" w:space="0" w:color="auto"/>
      </w:divBdr>
    </w:div>
    <w:div w:id="1901095499">
      <w:bodyDiv w:val="1"/>
      <w:marLeft w:val="0"/>
      <w:marRight w:val="0"/>
      <w:marTop w:val="0"/>
      <w:marBottom w:val="0"/>
      <w:divBdr>
        <w:top w:val="none" w:sz="0" w:space="0" w:color="auto"/>
        <w:left w:val="none" w:sz="0" w:space="0" w:color="auto"/>
        <w:bottom w:val="none" w:sz="0" w:space="0" w:color="auto"/>
        <w:right w:val="none" w:sz="0" w:space="0" w:color="auto"/>
      </w:divBdr>
    </w:div>
    <w:div w:id="1905601424">
      <w:bodyDiv w:val="1"/>
      <w:marLeft w:val="0"/>
      <w:marRight w:val="0"/>
      <w:marTop w:val="0"/>
      <w:marBottom w:val="0"/>
      <w:divBdr>
        <w:top w:val="none" w:sz="0" w:space="0" w:color="auto"/>
        <w:left w:val="none" w:sz="0" w:space="0" w:color="auto"/>
        <w:bottom w:val="none" w:sz="0" w:space="0" w:color="auto"/>
        <w:right w:val="none" w:sz="0" w:space="0" w:color="auto"/>
      </w:divBdr>
    </w:div>
    <w:div w:id="1915705218">
      <w:bodyDiv w:val="1"/>
      <w:marLeft w:val="0"/>
      <w:marRight w:val="0"/>
      <w:marTop w:val="0"/>
      <w:marBottom w:val="0"/>
      <w:divBdr>
        <w:top w:val="none" w:sz="0" w:space="0" w:color="auto"/>
        <w:left w:val="none" w:sz="0" w:space="0" w:color="auto"/>
        <w:bottom w:val="none" w:sz="0" w:space="0" w:color="auto"/>
        <w:right w:val="none" w:sz="0" w:space="0" w:color="auto"/>
      </w:divBdr>
    </w:div>
    <w:div w:id="1928922847">
      <w:bodyDiv w:val="1"/>
      <w:marLeft w:val="0"/>
      <w:marRight w:val="0"/>
      <w:marTop w:val="0"/>
      <w:marBottom w:val="0"/>
      <w:divBdr>
        <w:top w:val="none" w:sz="0" w:space="0" w:color="auto"/>
        <w:left w:val="none" w:sz="0" w:space="0" w:color="auto"/>
        <w:bottom w:val="none" w:sz="0" w:space="0" w:color="auto"/>
        <w:right w:val="none" w:sz="0" w:space="0" w:color="auto"/>
      </w:divBdr>
    </w:div>
    <w:div w:id="1966083450">
      <w:bodyDiv w:val="1"/>
      <w:marLeft w:val="0"/>
      <w:marRight w:val="0"/>
      <w:marTop w:val="0"/>
      <w:marBottom w:val="0"/>
      <w:divBdr>
        <w:top w:val="none" w:sz="0" w:space="0" w:color="auto"/>
        <w:left w:val="none" w:sz="0" w:space="0" w:color="auto"/>
        <w:bottom w:val="none" w:sz="0" w:space="0" w:color="auto"/>
        <w:right w:val="none" w:sz="0" w:space="0" w:color="auto"/>
      </w:divBdr>
    </w:div>
    <w:div w:id="1967004677">
      <w:bodyDiv w:val="1"/>
      <w:marLeft w:val="0"/>
      <w:marRight w:val="0"/>
      <w:marTop w:val="0"/>
      <w:marBottom w:val="0"/>
      <w:divBdr>
        <w:top w:val="none" w:sz="0" w:space="0" w:color="auto"/>
        <w:left w:val="none" w:sz="0" w:space="0" w:color="auto"/>
        <w:bottom w:val="none" w:sz="0" w:space="0" w:color="auto"/>
        <w:right w:val="none" w:sz="0" w:space="0" w:color="auto"/>
      </w:divBdr>
    </w:div>
    <w:div w:id="1986004749">
      <w:bodyDiv w:val="1"/>
      <w:marLeft w:val="0"/>
      <w:marRight w:val="0"/>
      <w:marTop w:val="0"/>
      <w:marBottom w:val="0"/>
      <w:divBdr>
        <w:top w:val="none" w:sz="0" w:space="0" w:color="auto"/>
        <w:left w:val="none" w:sz="0" w:space="0" w:color="auto"/>
        <w:bottom w:val="none" w:sz="0" w:space="0" w:color="auto"/>
        <w:right w:val="none" w:sz="0" w:space="0" w:color="auto"/>
      </w:divBdr>
    </w:div>
    <w:div w:id="1988168640">
      <w:bodyDiv w:val="1"/>
      <w:marLeft w:val="0"/>
      <w:marRight w:val="0"/>
      <w:marTop w:val="0"/>
      <w:marBottom w:val="0"/>
      <w:divBdr>
        <w:top w:val="none" w:sz="0" w:space="0" w:color="auto"/>
        <w:left w:val="none" w:sz="0" w:space="0" w:color="auto"/>
        <w:bottom w:val="none" w:sz="0" w:space="0" w:color="auto"/>
        <w:right w:val="none" w:sz="0" w:space="0" w:color="auto"/>
      </w:divBdr>
    </w:div>
    <w:div w:id="1989817968">
      <w:bodyDiv w:val="1"/>
      <w:marLeft w:val="0"/>
      <w:marRight w:val="0"/>
      <w:marTop w:val="0"/>
      <w:marBottom w:val="0"/>
      <w:divBdr>
        <w:top w:val="none" w:sz="0" w:space="0" w:color="auto"/>
        <w:left w:val="none" w:sz="0" w:space="0" w:color="auto"/>
        <w:bottom w:val="none" w:sz="0" w:space="0" w:color="auto"/>
        <w:right w:val="none" w:sz="0" w:space="0" w:color="auto"/>
      </w:divBdr>
    </w:div>
    <w:div w:id="2022005530">
      <w:bodyDiv w:val="1"/>
      <w:marLeft w:val="0"/>
      <w:marRight w:val="0"/>
      <w:marTop w:val="0"/>
      <w:marBottom w:val="0"/>
      <w:divBdr>
        <w:top w:val="none" w:sz="0" w:space="0" w:color="auto"/>
        <w:left w:val="none" w:sz="0" w:space="0" w:color="auto"/>
        <w:bottom w:val="none" w:sz="0" w:space="0" w:color="auto"/>
        <w:right w:val="none" w:sz="0" w:space="0" w:color="auto"/>
      </w:divBdr>
    </w:div>
    <w:div w:id="2034500129">
      <w:bodyDiv w:val="1"/>
      <w:marLeft w:val="0"/>
      <w:marRight w:val="0"/>
      <w:marTop w:val="0"/>
      <w:marBottom w:val="0"/>
      <w:divBdr>
        <w:top w:val="none" w:sz="0" w:space="0" w:color="auto"/>
        <w:left w:val="none" w:sz="0" w:space="0" w:color="auto"/>
        <w:bottom w:val="none" w:sz="0" w:space="0" w:color="auto"/>
        <w:right w:val="none" w:sz="0" w:space="0" w:color="auto"/>
      </w:divBdr>
    </w:div>
    <w:div w:id="2035840302">
      <w:bodyDiv w:val="1"/>
      <w:marLeft w:val="0"/>
      <w:marRight w:val="0"/>
      <w:marTop w:val="0"/>
      <w:marBottom w:val="0"/>
      <w:divBdr>
        <w:top w:val="none" w:sz="0" w:space="0" w:color="auto"/>
        <w:left w:val="none" w:sz="0" w:space="0" w:color="auto"/>
        <w:bottom w:val="none" w:sz="0" w:space="0" w:color="auto"/>
        <w:right w:val="none" w:sz="0" w:space="0" w:color="auto"/>
      </w:divBdr>
    </w:div>
    <w:div w:id="2042825563">
      <w:bodyDiv w:val="1"/>
      <w:marLeft w:val="0"/>
      <w:marRight w:val="0"/>
      <w:marTop w:val="0"/>
      <w:marBottom w:val="0"/>
      <w:divBdr>
        <w:top w:val="none" w:sz="0" w:space="0" w:color="auto"/>
        <w:left w:val="none" w:sz="0" w:space="0" w:color="auto"/>
        <w:bottom w:val="none" w:sz="0" w:space="0" w:color="auto"/>
        <w:right w:val="none" w:sz="0" w:space="0" w:color="auto"/>
      </w:divBdr>
    </w:div>
    <w:div w:id="2078093546">
      <w:bodyDiv w:val="1"/>
      <w:marLeft w:val="0"/>
      <w:marRight w:val="0"/>
      <w:marTop w:val="0"/>
      <w:marBottom w:val="0"/>
      <w:divBdr>
        <w:top w:val="none" w:sz="0" w:space="0" w:color="auto"/>
        <w:left w:val="none" w:sz="0" w:space="0" w:color="auto"/>
        <w:bottom w:val="none" w:sz="0" w:space="0" w:color="auto"/>
        <w:right w:val="none" w:sz="0" w:space="0" w:color="auto"/>
      </w:divBdr>
    </w:div>
    <w:div w:id="2093306450">
      <w:bodyDiv w:val="1"/>
      <w:marLeft w:val="0"/>
      <w:marRight w:val="0"/>
      <w:marTop w:val="0"/>
      <w:marBottom w:val="0"/>
      <w:divBdr>
        <w:top w:val="none" w:sz="0" w:space="0" w:color="auto"/>
        <w:left w:val="none" w:sz="0" w:space="0" w:color="auto"/>
        <w:bottom w:val="none" w:sz="0" w:space="0" w:color="auto"/>
        <w:right w:val="none" w:sz="0" w:space="0" w:color="auto"/>
      </w:divBdr>
    </w:div>
    <w:div w:id="2094617748">
      <w:bodyDiv w:val="1"/>
      <w:marLeft w:val="0"/>
      <w:marRight w:val="0"/>
      <w:marTop w:val="0"/>
      <w:marBottom w:val="0"/>
      <w:divBdr>
        <w:top w:val="none" w:sz="0" w:space="0" w:color="auto"/>
        <w:left w:val="none" w:sz="0" w:space="0" w:color="auto"/>
        <w:bottom w:val="none" w:sz="0" w:space="0" w:color="auto"/>
        <w:right w:val="none" w:sz="0" w:space="0" w:color="auto"/>
      </w:divBdr>
    </w:div>
    <w:div w:id="2103409170">
      <w:bodyDiv w:val="1"/>
      <w:marLeft w:val="0"/>
      <w:marRight w:val="0"/>
      <w:marTop w:val="0"/>
      <w:marBottom w:val="0"/>
      <w:divBdr>
        <w:top w:val="none" w:sz="0" w:space="0" w:color="auto"/>
        <w:left w:val="none" w:sz="0" w:space="0" w:color="auto"/>
        <w:bottom w:val="none" w:sz="0" w:space="0" w:color="auto"/>
        <w:right w:val="none" w:sz="0" w:space="0" w:color="auto"/>
      </w:divBdr>
    </w:div>
    <w:div w:id="2115897282">
      <w:bodyDiv w:val="1"/>
      <w:marLeft w:val="0"/>
      <w:marRight w:val="0"/>
      <w:marTop w:val="0"/>
      <w:marBottom w:val="0"/>
      <w:divBdr>
        <w:top w:val="none" w:sz="0" w:space="0" w:color="auto"/>
        <w:left w:val="none" w:sz="0" w:space="0" w:color="auto"/>
        <w:bottom w:val="none" w:sz="0" w:space="0" w:color="auto"/>
        <w:right w:val="none" w:sz="0" w:space="0" w:color="auto"/>
      </w:divBdr>
    </w:div>
    <w:div w:id="2147159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1.bin"/><Relationship Id="rId18" Type="http://schemas.openxmlformats.org/officeDocument/2006/relationships/hyperlink" Target="mailto:amartin@naaccr.org" TargetMode="External"/><Relationship Id="rId26" Type="http://schemas.openxmlformats.org/officeDocument/2006/relationships/hyperlink" Target="https://cancerregistry.missouri.edu/" TargetMode="External"/><Relationship Id="rId21" Type="http://schemas.openxmlformats.org/officeDocument/2006/relationships/hyperlink" Target="https://cancerregistry.missouri.edu/education/educational-webinars-and-recordings/" TargetMode="External"/><Relationship Id="rId34"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3.emf"/><Relationship Id="rId17" Type="http://schemas.openxmlformats.org/officeDocument/2006/relationships/hyperlink" Target="https://education.naaccr.org/ctr" TargetMode="External"/><Relationship Id="rId25" Type="http://schemas.openxmlformats.org/officeDocument/2006/relationships/image" Target="media/image6.png"/><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hyperlink" Target="https://www.signupgenius.com/go/10C054CACAE28A0F8C25-56411576-prostate" TargetMode="External"/><Relationship Id="rId20" Type="http://schemas.openxmlformats.org/officeDocument/2006/relationships/hyperlink" Target="https://cancerregistry.missouri.edu/reporting/reporting-overview/" TargetMode="External"/><Relationship Id="rId29" Type="http://schemas.openxmlformats.org/officeDocument/2006/relationships/hyperlink" Target="https://www.naaccr.org/implementation-guidelines/"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24" Type="http://schemas.openxmlformats.org/officeDocument/2006/relationships/image" Target="media/image5.emf"/><Relationship Id="rId32" Type="http://schemas.openxmlformats.org/officeDocument/2006/relationships/image" Target="media/image9.png"/><Relationship Id="rId37" Type="http://schemas.openxmlformats.org/officeDocument/2006/relationships/fontTable" Target="fontTable.xml"/><Relationship Id="rId5" Type="http://schemas.openxmlformats.org/officeDocument/2006/relationships/numbering" Target="numbering.xml"/><Relationship Id="rId15" Type="http://schemas.openxmlformats.org/officeDocument/2006/relationships/hyperlink" Target="mailto:lahf5p@health.missouri.edu" TargetMode="External"/><Relationship Id="rId23" Type="http://schemas.openxmlformats.org/officeDocument/2006/relationships/hyperlink" Target="https://educate.fredhutch.org/" TargetMode="External"/><Relationship Id="rId28" Type="http://schemas.openxmlformats.org/officeDocument/2006/relationships/image" Target="media/image8.png"/><Relationship Id="rId36"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cancerregistry.missouri.edu/education/educational-webinars-and-recordings/" TargetMode="External"/><Relationship Id="rId31" Type="http://schemas.openxmlformats.org/officeDocument/2006/relationships/hyperlink" Target="mailto:lahf5p@health.missouri.edu"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s://cancerregistry.missouri.edu/education/educational-webinars-and-recordings/" TargetMode="External"/><Relationship Id="rId22" Type="http://schemas.openxmlformats.org/officeDocument/2006/relationships/image" Target="media/image4.png"/><Relationship Id="rId27" Type="http://schemas.openxmlformats.org/officeDocument/2006/relationships/image" Target="media/image7.png"/><Relationship Id="rId30" Type="http://schemas.openxmlformats.org/officeDocument/2006/relationships/hyperlink" Target="https://www.naaccr.org/icdo3/" TargetMode="External"/><Relationship Id="rId35" Type="http://schemas.openxmlformats.org/officeDocument/2006/relationships/header" Target="header2.xml"/><Relationship Id="rId8" Type="http://schemas.openxmlformats.org/officeDocument/2006/relationships/webSettings" Target="webSettings.xml"/><Relationship Id="rId3" Type="http://schemas.openxmlformats.org/officeDocument/2006/relationships/customXml" Target="../customXml/item3.xm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lahf5p\AppData\Roaming\Microsoft\Templates\Handy-person%20newsletter.dotx" TargetMode="External"/></Relationships>
</file>

<file path=word/theme/theme1.xml><?xml version="1.0" encoding="utf-8"?>
<a:theme xmlns:a="http://schemas.openxmlformats.org/drawingml/2006/main" name="Office Theme">
  <a:themeElements>
    <a:clrScheme name="Custom 5">
      <a:dk1>
        <a:sysClr val="windowText" lastClr="000000"/>
      </a:dk1>
      <a:lt1>
        <a:sysClr val="window" lastClr="FFFFFF"/>
      </a:lt1>
      <a:dk2>
        <a:srgbClr val="39302A"/>
      </a:dk2>
      <a:lt2>
        <a:srgbClr val="E5DEDB"/>
      </a:lt2>
      <a:accent1>
        <a:srgbClr val="FFC000"/>
      </a:accent1>
      <a:accent2>
        <a:srgbClr val="FFD965"/>
      </a:accent2>
      <a:accent3>
        <a:srgbClr val="FFC000"/>
      </a:accent3>
      <a:accent4>
        <a:srgbClr val="EC7016"/>
      </a:accent4>
      <a:accent5>
        <a:srgbClr val="E64823"/>
      </a:accent5>
      <a:accent6>
        <a:srgbClr val="9C6A6A"/>
      </a:accent6>
      <a:hlink>
        <a:srgbClr val="2998E3"/>
      </a:hlink>
      <a:folHlink>
        <a:srgbClr val="7F723D"/>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Banded Edge">
      <a:fillStyleLst>
        <a:solidFill>
          <a:schemeClr val="phClr"/>
        </a:solidFill>
        <a:solidFill>
          <a:schemeClr val="phClr">
            <a:tint val="50000"/>
          </a:schemeClr>
        </a:solidFill>
        <a:gradFill rotWithShape="1">
          <a:gsLst>
            <a:gs pos="0">
              <a:schemeClr val="phClr"/>
            </a:gs>
            <a:gs pos="90000">
              <a:schemeClr val="phClr">
                <a:shade val="100000"/>
              </a:schemeClr>
            </a:gs>
            <a:gs pos="100000">
              <a:schemeClr val="phClr">
                <a:shade val="85000"/>
              </a:schemeClr>
            </a:gs>
          </a:gsLst>
          <a:path path="circle">
            <a:fillToRect l="100000" t="100000" r="100000" b="100000"/>
          </a:path>
        </a:gradFill>
      </a:fillStyleLst>
      <a:lnStyleLst>
        <a:ln w="10000" cap="flat" cmpd="sng" algn="ctr">
          <a:solidFill>
            <a:schemeClr val="phClr"/>
          </a:solidFill>
          <a:prstDash val="solid"/>
        </a:ln>
        <a:ln w="19050" cap="flat" cmpd="sng" algn="ctr">
          <a:solidFill>
            <a:schemeClr val="phClr"/>
          </a:solidFill>
          <a:prstDash val="solid"/>
        </a:ln>
        <a:ln w="53975" cap="flat" cmpd="dbl" algn="ctr">
          <a:solidFill>
            <a:schemeClr val="phClr"/>
          </a:solidFill>
          <a:prstDash val="solid"/>
        </a:ln>
      </a:lnStyleLst>
      <a:effectStyleLst>
        <a:effectStyle>
          <a:effectLst/>
        </a:effectStyle>
        <a:effectStyle>
          <a:effectLst>
            <a:outerShdw blurRad="38100" dist="17779" dir="5400000" rotWithShape="0">
              <a:srgbClr val="000000">
                <a:alpha val="40000"/>
              </a:srgbClr>
            </a:outerShdw>
          </a:effectLst>
        </a:effectStyle>
        <a:effectStyle>
          <a:effectLst>
            <a:outerShdw blurRad="38100" dist="25400" dir="5400000" rotWithShape="0">
              <a:srgbClr val="000000">
                <a:alpha val="45000"/>
              </a:srgbClr>
            </a:outerShdw>
          </a:effectLst>
          <a:scene3d>
            <a:camera prst="orthographicFront">
              <a:rot lat="0" lon="0" rev="0"/>
            </a:camera>
            <a:lightRig rig="brightRoom" dir="t"/>
          </a:scene3d>
          <a:sp3d extrusionH="12700" contourW="25400" prstMaterial="flat">
            <a:bevelT w="63500" h="152400" prst="angle"/>
            <a:contourClr>
              <a:schemeClr val="phClr">
                <a:shade val="30000"/>
              </a:schemeClr>
            </a:contourClr>
          </a:sp3d>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_ip_UnifiedCompliancePolicyProperties xmlns="http://schemas.microsoft.com/sharepoint/v3"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DEEA25CC0A0AC24199CDC46C25B8B0BC" ma:contentTypeVersion="9" ma:contentTypeDescription="Create a new document." ma:contentTypeScope="" ma:versionID="76e25e1730b4532ab1d5e5b131a96a5a">
  <xsd:schema xmlns:xsd="http://www.w3.org/2001/XMLSchema" xmlns:xs="http://www.w3.org/2001/XMLSchema" xmlns:p="http://schemas.microsoft.com/office/2006/metadata/properties" xmlns:ns1="http://schemas.microsoft.com/sharepoint/v3" xmlns:ns2="6dc4bcd6-49db-4c07-9060-8acfc67cef9f" xmlns:ns3="fb0879af-3eba-417a-a55a-ffe6dcd6ca77" targetNamespace="http://schemas.microsoft.com/office/2006/metadata/properties" ma:root="true" ma:fieldsID="ad1e9281a84c4949647088091c718de3" ns1:_="" ns2:_="" ns3:_="">
    <xsd:import namespace="http://schemas.microsoft.com/sharepoint/v3"/>
    <xsd:import namespace="6dc4bcd6-49db-4c07-9060-8acfc67cef9f"/>
    <xsd:import namespace="fb0879af-3eba-417a-a55a-ffe6dcd6ca77"/>
    <xsd:element name="properties">
      <xsd:complexType>
        <xsd:sequence>
          <xsd:element name="documentManagement">
            <xsd:complexType>
              <xsd:all>
                <xsd:element ref="ns2:MediaServiceMetadata" minOccurs="0"/>
                <xsd:element ref="ns2:MediaServiceFastMetadata" minOccurs="0"/>
                <xsd:element ref="ns2:MediaServiceOCR" minOccurs="0"/>
                <xsd:element ref="ns3:SharedWithUsers" minOccurs="0"/>
                <xsd:element ref="ns3:SharedWithDetails" minOccurs="0"/>
                <xsd:element ref="ns3:LastSharedByUser" minOccurs="0"/>
                <xsd:element ref="ns3:LastSharedByTime"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15" nillable="true" ma:displayName="Unified Compliance Policy Properties" ma:hidden="true" ma:internalName="_ip_UnifiedCompliancePolicyProperties">
      <xsd:simpleType>
        <xsd:restriction base="dms:Note"/>
      </xsd:simpleType>
    </xsd:element>
    <xsd:element name="_ip_UnifiedCompliancePolicyUIAction" ma:index="16"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dc4bcd6-49db-4c07-9060-8acfc67cef9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fb0879af-3eba-417a-a55a-ffe6dcd6ca77" elementFormDefault="qualified">
    <xsd:import namespace="http://schemas.microsoft.com/office/2006/documentManagement/types"/>
    <xsd:import namespace="http://schemas.microsoft.com/office/infopath/2007/PartnerControls"/>
    <xsd:element name="SharedWithUsers" ma:index="11"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Shared With Details" ma:internalName="SharedWithDetails" ma:readOnly="true">
      <xsd:simpleType>
        <xsd:restriction base="dms:Note">
          <xsd:maxLength value="255"/>
        </xsd:restriction>
      </xsd:simpleType>
    </xsd:element>
    <xsd:element name="LastSharedByUser" ma:index="13" nillable="true" ma:displayName="Last Shared By User" ma:hidden="true" ma:internalName="LastSharedByUser" ma:readOnly="true">
      <xsd:simpleType>
        <xsd:restriction base="dms:Note"/>
      </xsd:simpleType>
    </xsd:element>
    <xsd:element name="LastSharedByTime" ma:index="14" nillable="true" ma:displayName="Last Shared By Time" ma:hidden="true" ma:internalName="LastSharedByTime" ma:readOnly="true">
      <xsd:simpleType>
        <xsd:restriction base="dms:DateTim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DBA590A-857B-4178-B4B7-B7692F58C6B7}">
  <ds:schemaRefs>
    <ds:schemaRef ds:uri="http://schemas.microsoft.com/office/2006/metadata/properties"/>
    <ds:schemaRef ds:uri="http://schemas.microsoft.com/office/infopath/2007/PartnerControls"/>
    <ds:schemaRef ds:uri="http://schemas.microsoft.com/sharepoint/v3"/>
  </ds:schemaRefs>
</ds:datastoreItem>
</file>

<file path=customXml/itemProps2.xml><?xml version="1.0" encoding="utf-8"?>
<ds:datastoreItem xmlns:ds="http://schemas.openxmlformats.org/officeDocument/2006/customXml" ds:itemID="{7E64B7BE-E586-45B1-862E-B0B5FA2A431F}">
  <ds:schemaRefs>
    <ds:schemaRef ds:uri="http://schemas.openxmlformats.org/officeDocument/2006/bibliography"/>
  </ds:schemaRefs>
</ds:datastoreItem>
</file>

<file path=customXml/itemProps3.xml><?xml version="1.0" encoding="utf-8"?>
<ds:datastoreItem xmlns:ds="http://schemas.openxmlformats.org/officeDocument/2006/customXml" ds:itemID="{56C0A0E1-F87C-4FB9-BA1C-2F0B3DF0DE31}">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6dc4bcd6-49db-4c07-9060-8acfc67cef9f"/>
    <ds:schemaRef ds:uri="fb0879af-3eba-417a-a55a-ffe6dcd6ca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FF9B637-D329-4B92-BD64-01665EF56122}">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Handy-person newsletter</Template>
  <TotalTime>230</TotalTime>
  <Pages>5</Pages>
  <Words>1363</Words>
  <Characters>7771</Characters>
  <Application>Microsoft Office Word</Application>
  <DocSecurity>0</DocSecurity>
  <Lines>64</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9116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Ham, Lucinda</dc:creator>
  <cp:keywords/>
  <dc:description/>
  <cp:lastModifiedBy>Ham, Lucinda</cp:lastModifiedBy>
  <cp:revision>42</cp:revision>
  <dcterms:created xsi:type="dcterms:W3CDTF">2025-04-21T14:03:00Z</dcterms:created>
  <dcterms:modified xsi:type="dcterms:W3CDTF">2025-04-29T15:52:00Z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0x010100DEEA25CC0A0AC24199CDC46C25B8B0BC</vt:lpwstr>
  </property>
</Properties>
</file>