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7B8A3" w14:textId="1324C32B" w:rsidR="00E97D32" w:rsidRPr="005C0766" w:rsidRDefault="00524368" w:rsidP="00AD7C00">
      <w:pPr>
        <w:pStyle w:val="Title"/>
        <w:rPr>
          <w:b/>
          <w:bCs/>
        </w:rPr>
      </w:pPr>
      <w:r>
        <w:rPr>
          <w:noProof/>
        </w:rPr>
        <w:drawing>
          <wp:anchor distT="0" distB="0" distL="114300" distR="114300" simplePos="0" relativeHeight="251658240" behindDoc="0" locked="0" layoutInCell="1" allowOverlap="1" wp14:anchorId="03A46A52" wp14:editId="2C211724">
            <wp:simplePos x="0" y="0"/>
            <wp:positionH relativeFrom="margin">
              <wp:align>right</wp:align>
            </wp:positionH>
            <wp:positionV relativeFrom="paragraph">
              <wp:posOffset>10160</wp:posOffset>
            </wp:positionV>
            <wp:extent cx="2763520" cy="21907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3520" cy="2190750"/>
                    </a:xfrm>
                    <a:prstGeom prst="rect">
                      <a:avLst/>
                    </a:prstGeom>
                  </pic:spPr>
                </pic:pic>
              </a:graphicData>
            </a:graphic>
            <wp14:sizeRelH relativeFrom="margin">
              <wp14:pctWidth>0</wp14:pctWidth>
            </wp14:sizeRelH>
            <wp14:sizeRelV relativeFrom="margin">
              <wp14:pctHeight>0</wp14:pctHeight>
            </wp14:sizeRelV>
          </wp:anchor>
        </w:drawing>
      </w:r>
      <w:r w:rsidR="00E97D32" w:rsidRPr="005C0766">
        <w:rPr>
          <w:b/>
          <w:bCs/>
        </w:rPr>
        <w:t>Missouri Cancer Registry</w:t>
      </w:r>
    </w:p>
    <w:p w14:paraId="1BCA7FF3" w14:textId="73C491A1" w:rsidR="00A42E62" w:rsidRPr="00D25297" w:rsidRDefault="00B23679" w:rsidP="009D7754">
      <w:pPr>
        <w:rPr>
          <w:sz w:val="24"/>
          <w:szCs w:val="24"/>
        </w:rPr>
      </w:pPr>
      <w:r>
        <w:rPr>
          <w:sz w:val="24"/>
          <w:szCs w:val="24"/>
        </w:rPr>
        <w:t>March</w:t>
      </w:r>
      <w:r w:rsidR="00F17E55">
        <w:rPr>
          <w:sz w:val="24"/>
          <w:szCs w:val="24"/>
        </w:rPr>
        <w:t xml:space="preserve"> 2025</w:t>
      </w:r>
    </w:p>
    <w:p w14:paraId="288DE451" w14:textId="148B2D14" w:rsidR="007C62B1" w:rsidRDefault="00E97D32" w:rsidP="00E64B24">
      <w:pPr>
        <w:rPr>
          <w:i/>
          <w:iCs/>
          <w:color w:val="0070C0"/>
          <w:sz w:val="28"/>
          <w:szCs w:val="28"/>
        </w:rPr>
      </w:pPr>
      <w:r w:rsidRPr="00FF1E58">
        <w:rPr>
          <w:i/>
          <w:iCs/>
          <w:color w:val="0070C0"/>
          <w:sz w:val="28"/>
          <w:szCs w:val="28"/>
        </w:rPr>
        <w:t>Fellow Registrars,</w:t>
      </w:r>
    </w:p>
    <w:p w14:paraId="6C1764C6" w14:textId="0D62F34C" w:rsidR="00300A4B" w:rsidRDefault="008B47A4" w:rsidP="00300A4B">
      <w:pPr>
        <w:rPr>
          <w:i/>
          <w:iCs/>
          <w:color w:val="0070C0"/>
          <w:sz w:val="28"/>
          <w:szCs w:val="28"/>
        </w:rPr>
      </w:pPr>
      <w:r>
        <w:rPr>
          <w:i/>
          <w:iCs/>
          <w:color w:val="0070C0"/>
          <w:sz w:val="28"/>
          <w:szCs w:val="28"/>
        </w:rPr>
        <w:t>Daylight savings time begins March 9</w:t>
      </w:r>
      <w:r w:rsidRPr="008B47A4">
        <w:rPr>
          <w:i/>
          <w:iCs/>
          <w:color w:val="0070C0"/>
          <w:sz w:val="28"/>
          <w:szCs w:val="28"/>
          <w:vertAlign w:val="superscript"/>
        </w:rPr>
        <w:t>th</w:t>
      </w:r>
      <w:r>
        <w:rPr>
          <w:i/>
          <w:iCs/>
          <w:color w:val="0070C0"/>
          <w:sz w:val="28"/>
          <w:szCs w:val="28"/>
        </w:rPr>
        <w:t>.  Don’t forget to Spring forward</w:t>
      </w:r>
      <w:r w:rsidR="00EF508E">
        <w:rPr>
          <w:i/>
          <w:iCs/>
          <w:color w:val="0070C0"/>
          <w:sz w:val="28"/>
          <w:szCs w:val="28"/>
        </w:rPr>
        <w:t>! We at MCR are ready for Spring!</w:t>
      </w:r>
      <w:r>
        <w:rPr>
          <w:i/>
          <w:iCs/>
          <w:color w:val="0070C0"/>
          <w:sz w:val="28"/>
          <w:szCs w:val="28"/>
        </w:rPr>
        <w:t xml:space="preserve"> </w:t>
      </w:r>
      <w:r w:rsidR="00300A4B">
        <w:rPr>
          <w:i/>
          <w:iCs/>
          <w:color w:val="0070C0"/>
          <w:sz w:val="28"/>
          <w:szCs w:val="28"/>
        </w:rPr>
        <w:t xml:space="preserve">March is colon cancer awareness month.  The attached one-pager provides statistical information for Missouri for Colon cancer based on 2017-2021 data.  </w:t>
      </w:r>
      <w:r w:rsidR="009F747F">
        <w:rPr>
          <w:i/>
          <w:iCs/>
          <w:color w:val="0070C0"/>
          <w:sz w:val="28"/>
          <w:szCs w:val="28"/>
        </w:rPr>
        <w:t xml:space="preserve">I have also included our recently published one-pager on </w:t>
      </w:r>
      <w:proofErr w:type="spellStart"/>
      <w:r w:rsidR="009F747F">
        <w:rPr>
          <w:i/>
          <w:iCs/>
          <w:color w:val="0070C0"/>
          <w:sz w:val="28"/>
          <w:szCs w:val="28"/>
        </w:rPr>
        <w:t>Pediatric</w:t>
      </w:r>
      <w:proofErr w:type="spellEnd"/>
      <w:r w:rsidR="009F747F">
        <w:rPr>
          <w:i/>
          <w:iCs/>
          <w:color w:val="0070C0"/>
          <w:sz w:val="28"/>
          <w:szCs w:val="28"/>
        </w:rPr>
        <w:t xml:space="preserve"> cancers.</w:t>
      </w:r>
    </w:p>
    <w:p w14:paraId="2E0D3275" w14:textId="220E4BDE" w:rsidR="00C443ED" w:rsidRDefault="00300A4B" w:rsidP="00E64B24">
      <w:pPr>
        <w:rPr>
          <w:i/>
          <w:iCs/>
          <w:color w:val="0070C0"/>
          <w:sz w:val="28"/>
          <w:szCs w:val="28"/>
        </w:rPr>
      </w:pPr>
      <w:r>
        <w:object w:dxaOrig="1543" w:dyaOrig="998" w14:anchorId="1CBF6120">
          <v:shape id="_x0000_i1026" type="#_x0000_t75" style="width:77.25pt;height:49.5pt" o:ole="">
            <v:imagedata r:id="rId12" o:title=""/>
          </v:shape>
          <o:OLEObject Type="Embed" ProgID="Acrobat.Document.DC" ShapeID="_x0000_i1026" DrawAspect="Icon" ObjectID="_1802085468" r:id="rId13"/>
        </w:object>
      </w:r>
      <w:r w:rsidR="009F747F">
        <w:object w:dxaOrig="1543" w:dyaOrig="998" w14:anchorId="46C22B92">
          <v:shape id="_x0000_i1030" type="#_x0000_t75" style="width:77.25pt;height:50.25pt" o:ole="">
            <v:imagedata r:id="rId14" o:title=""/>
          </v:shape>
          <o:OLEObject Type="Embed" ProgID="Acrobat.Document.DC" ShapeID="_x0000_i1030" DrawAspect="Icon" ObjectID="_1802085469" r:id="rId15"/>
        </w:object>
      </w:r>
    </w:p>
    <w:p w14:paraId="30F0CDB5" w14:textId="58D1C4C9" w:rsidR="00E97D32" w:rsidRPr="00EF508E" w:rsidRDefault="00E97D32" w:rsidP="0001367A">
      <w:pPr>
        <w:spacing w:after="0"/>
        <w:rPr>
          <w:b/>
          <w:bCs/>
          <w:color w:val="C00000"/>
          <w:sz w:val="28"/>
          <w:szCs w:val="28"/>
        </w:rPr>
      </w:pPr>
      <w:r w:rsidRPr="00EF508E">
        <w:rPr>
          <w:b/>
          <w:bCs/>
          <w:color w:val="C00000"/>
          <w:sz w:val="28"/>
          <w:szCs w:val="28"/>
        </w:rPr>
        <w:t>DUE DATES</w:t>
      </w:r>
    </w:p>
    <w:p w14:paraId="3DC55902" w14:textId="09323394" w:rsidR="00854D39" w:rsidRPr="0096529D" w:rsidRDefault="00E97D32" w:rsidP="001734A6">
      <w:pPr>
        <w:rPr>
          <w:rStyle w:val="Hyperlink"/>
          <w:color w:val="000000"/>
          <w:u w:val="none"/>
          <w:lang w:eastAsia="ja-JP"/>
        </w:rPr>
      </w:pPr>
      <w:r w:rsidRPr="0096529D">
        <w:rPr>
          <w:color w:val="000000"/>
          <w:lang w:eastAsia="ja-JP"/>
        </w:rPr>
        <w:t xml:space="preserve">To be on track, large hospitals (&gt;500 cases/yr.) typically </w:t>
      </w:r>
      <w:r w:rsidR="00512338" w:rsidRPr="0096529D">
        <w:rPr>
          <w:color w:val="000000"/>
          <w:lang w:eastAsia="ja-JP"/>
        </w:rPr>
        <w:t>are</w:t>
      </w:r>
      <w:r w:rsidRPr="0096529D">
        <w:rPr>
          <w:color w:val="000000"/>
          <w:lang w:eastAsia="ja-JP"/>
        </w:rPr>
        <w:t xml:space="preserve"> expected to have abstracted</w:t>
      </w:r>
      <w:r w:rsidRPr="0096529D">
        <w:rPr>
          <w:lang w:eastAsia="ja-JP"/>
        </w:rPr>
        <w:t xml:space="preserve"> </w:t>
      </w:r>
      <w:r w:rsidR="003F6844" w:rsidRPr="0096529D">
        <w:rPr>
          <w:lang w:eastAsia="ja-JP"/>
        </w:rPr>
        <w:t>August</w:t>
      </w:r>
      <w:r w:rsidR="00B33F26" w:rsidRPr="0096529D">
        <w:rPr>
          <w:lang w:eastAsia="ja-JP"/>
        </w:rPr>
        <w:t xml:space="preserve"> </w:t>
      </w:r>
      <w:r w:rsidR="00C10235" w:rsidRPr="0096529D">
        <w:rPr>
          <w:lang w:eastAsia="ja-JP"/>
        </w:rPr>
        <w:t>2024</w:t>
      </w:r>
      <w:r w:rsidRPr="0096529D">
        <w:rPr>
          <w:color w:val="000000"/>
          <w:lang w:eastAsia="ja-JP"/>
        </w:rPr>
        <w:t xml:space="preserve"> diagnosis cases by</w:t>
      </w:r>
      <w:r w:rsidR="006066DE" w:rsidRPr="0096529D">
        <w:rPr>
          <w:color w:val="000000"/>
          <w:lang w:eastAsia="ja-JP"/>
        </w:rPr>
        <w:t xml:space="preserve"> </w:t>
      </w:r>
      <w:r w:rsidR="003F6844" w:rsidRPr="0096529D">
        <w:rPr>
          <w:color w:val="000000"/>
          <w:lang w:eastAsia="ja-JP"/>
        </w:rPr>
        <w:t>March</w:t>
      </w:r>
      <w:r w:rsidR="00F17E55" w:rsidRPr="0096529D">
        <w:rPr>
          <w:color w:val="000000"/>
          <w:lang w:eastAsia="ja-JP"/>
        </w:rPr>
        <w:t xml:space="preserve"> 15, 2025</w:t>
      </w:r>
      <w:r w:rsidRPr="0096529D">
        <w:rPr>
          <w:lang w:eastAsia="ja-JP"/>
        </w:rPr>
        <w:t>.</w:t>
      </w:r>
      <w:r w:rsidRPr="0096529D">
        <w:rPr>
          <w:color w:val="000000"/>
          <w:lang w:eastAsia="ja-JP"/>
        </w:rPr>
        <w:t xml:space="preserve"> Smaller facilities (&lt;300 cases /yr.)</w:t>
      </w:r>
      <w:r w:rsidR="00126896" w:rsidRPr="0096529D">
        <w:rPr>
          <w:color w:val="000000"/>
          <w:lang w:eastAsia="ja-JP"/>
        </w:rPr>
        <w:t xml:space="preserve"> </w:t>
      </w:r>
      <w:r w:rsidR="006675CF" w:rsidRPr="0096529D">
        <w:rPr>
          <w:color w:val="000000"/>
          <w:lang w:eastAsia="ja-JP"/>
        </w:rPr>
        <w:t>are</w:t>
      </w:r>
      <w:r w:rsidR="007D50EA" w:rsidRPr="0096529D">
        <w:rPr>
          <w:color w:val="000000"/>
          <w:lang w:eastAsia="ja-JP"/>
        </w:rPr>
        <w:t xml:space="preserve"> </w:t>
      </w:r>
      <w:r w:rsidRPr="0096529D">
        <w:rPr>
          <w:color w:val="000000"/>
          <w:lang w:eastAsia="ja-JP"/>
        </w:rPr>
        <w:t>expected to report the</w:t>
      </w:r>
      <w:r w:rsidR="00B50ABE" w:rsidRPr="0096529D">
        <w:rPr>
          <w:lang w:eastAsia="ja-JP"/>
        </w:rPr>
        <w:t xml:space="preserve"> </w:t>
      </w:r>
      <w:r w:rsidR="00B33F26" w:rsidRPr="0096529D">
        <w:rPr>
          <w:lang w:eastAsia="ja-JP"/>
        </w:rPr>
        <w:t>3rd</w:t>
      </w:r>
      <w:r w:rsidR="006066DE" w:rsidRPr="0096529D">
        <w:rPr>
          <w:lang w:eastAsia="ja-JP"/>
        </w:rPr>
        <w:t xml:space="preserve"> </w:t>
      </w:r>
      <w:r w:rsidRPr="0096529D">
        <w:rPr>
          <w:color w:val="000000"/>
          <w:lang w:eastAsia="ja-JP"/>
        </w:rPr>
        <w:t>Quarter of 202</w:t>
      </w:r>
      <w:r w:rsidR="00B50ABE" w:rsidRPr="0096529D">
        <w:rPr>
          <w:lang w:eastAsia="ja-JP"/>
        </w:rPr>
        <w:t>4</w:t>
      </w:r>
      <w:r w:rsidRPr="0096529D">
        <w:rPr>
          <w:color w:val="000000"/>
          <w:lang w:eastAsia="ja-JP"/>
        </w:rPr>
        <w:t xml:space="preserve"> by</w:t>
      </w:r>
      <w:r w:rsidRPr="0096529D">
        <w:rPr>
          <w:lang w:eastAsia="ja-JP"/>
        </w:rPr>
        <w:t xml:space="preserve"> </w:t>
      </w:r>
      <w:r w:rsidR="00B33F26" w:rsidRPr="0096529D">
        <w:rPr>
          <w:lang w:eastAsia="ja-JP"/>
        </w:rPr>
        <w:t>April</w:t>
      </w:r>
      <w:r w:rsidR="00B50ABE" w:rsidRPr="0096529D">
        <w:rPr>
          <w:lang w:eastAsia="ja-JP"/>
        </w:rPr>
        <w:t xml:space="preserve"> </w:t>
      </w:r>
      <w:r w:rsidRPr="0096529D">
        <w:rPr>
          <w:color w:val="000000"/>
          <w:lang w:eastAsia="ja-JP"/>
        </w:rPr>
        <w:t>15, 202</w:t>
      </w:r>
      <w:r w:rsidR="006675CF" w:rsidRPr="0096529D">
        <w:rPr>
          <w:lang w:eastAsia="ja-JP"/>
        </w:rPr>
        <w:t>5</w:t>
      </w:r>
      <w:r w:rsidR="00512338" w:rsidRPr="0096529D">
        <w:rPr>
          <w:lang w:eastAsia="ja-JP"/>
        </w:rPr>
        <w:t>.</w:t>
      </w:r>
      <w:r w:rsidRPr="0096529D">
        <w:tab/>
      </w:r>
    </w:p>
    <w:p w14:paraId="0F356C91" w14:textId="20A4501D" w:rsidR="00BC26BA" w:rsidRPr="00EF508E" w:rsidRDefault="00E97D32" w:rsidP="0001367A">
      <w:pPr>
        <w:spacing w:after="0" w:line="240" w:lineRule="auto"/>
        <w:rPr>
          <w:b/>
          <w:bCs/>
          <w:color w:val="C00000"/>
          <w:sz w:val="28"/>
          <w:szCs w:val="28"/>
        </w:rPr>
      </w:pPr>
      <w:r w:rsidRPr="00EF508E">
        <w:rPr>
          <w:b/>
          <w:bCs/>
          <w:color w:val="C00000"/>
          <w:sz w:val="28"/>
          <w:szCs w:val="28"/>
        </w:rPr>
        <w:t>EDUCATION</w:t>
      </w:r>
      <w:r w:rsidR="00F33402" w:rsidRPr="00EF508E">
        <w:rPr>
          <w:b/>
          <w:bCs/>
          <w:color w:val="C00000"/>
          <w:sz w:val="28"/>
          <w:szCs w:val="28"/>
        </w:rPr>
        <w:t xml:space="preserve"> </w:t>
      </w:r>
    </w:p>
    <w:p w14:paraId="73775D5B" w14:textId="6F267631" w:rsidR="00BD46C4" w:rsidRPr="0096529D" w:rsidRDefault="00BD46C4" w:rsidP="00BD46C4">
      <w:pPr>
        <w:spacing w:after="0" w:line="240" w:lineRule="auto"/>
        <w:rPr>
          <w:b/>
          <w:bCs/>
          <w:u w:val="single"/>
          <w:lang w:val="en-US"/>
        </w:rPr>
      </w:pPr>
      <w:r w:rsidRPr="0096529D">
        <w:rPr>
          <w:b/>
          <w:bCs/>
          <w:u w:val="single"/>
          <w:lang w:val="en-US"/>
        </w:rPr>
        <w:t xml:space="preserve">MCR </w:t>
      </w:r>
      <w:r w:rsidR="004A306C" w:rsidRPr="0096529D">
        <w:rPr>
          <w:b/>
          <w:bCs/>
          <w:u w:val="single"/>
          <w:lang w:val="en-US"/>
        </w:rPr>
        <w:t>Helpline</w:t>
      </w:r>
    </w:p>
    <w:p w14:paraId="45455F13" w14:textId="77777777" w:rsidR="00BD46C4" w:rsidRPr="0096529D" w:rsidRDefault="00BD46C4" w:rsidP="00BD46C4">
      <w:pPr>
        <w:spacing w:after="0" w:line="240" w:lineRule="auto"/>
        <w:rPr>
          <w:lang w:val="en-US"/>
        </w:rPr>
      </w:pPr>
      <w:r w:rsidRPr="0096529D">
        <w:rPr>
          <w:lang w:val="en-US"/>
        </w:rPr>
        <w:t xml:space="preserve">Reach us at 1-800-392-2829 during regular office hours or leave a message; a member of our QA team will return your call within one business day. </w:t>
      </w:r>
    </w:p>
    <w:p w14:paraId="52FF3ADE" w14:textId="77777777" w:rsidR="00BD46C4" w:rsidRPr="0096529D" w:rsidRDefault="00BD46C4" w:rsidP="00BD46C4">
      <w:pPr>
        <w:spacing w:after="0" w:line="240" w:lineRule="auto"/>
        <w:rPr>
          <w:color w:val="C00000"/>
          <w:lang w:val="en-US"/>
        </w:rPr>
      </w:pPr>
    </w:p>
    <w:p w14:paraId="24823284" w14:textId="77777777" w:rsidR="00BD46C4" w:rsidRPr="0096529D" w:rsidRDefault="00BD46C4" w:rsidP="00BD46C4">
      <w:pPr>
        <w:spacing w:after="0" w:line="240" w:lineRule="auto"/>
        <w:rPr>
          <w:b/>
          <w:bCs/>
          <w:u w:val="single"/>
          <w:lang w:val="en-US"/>
        </w:rPr>
      </w:pPr>
      <w:r w:rsidRPr="0096529D">
        <w:rPr>
          <w:b/>
          <w:bCs/>
          <w:u w:val="single"/>
          <w:lang w:val="en-US"/>
        </w:rPr>
        <w:t>NAACCR Webinars:</w:t>
      </w:r>
    </w:p>
    <w:p w14:paraId="48A9E42A" w14:textId="3BF5DA64" w:rsidR="00C61FE4" w:rsidRDefault="000D592A" w:rsidP="00BD46C4">
      <w:pPr>
        <w:spacing w:after="0" w:line="240" w:lineRule="auto"/>
        <w:rPr>
          <w:rStyle w:val="Hyperlink"/>
          <w:color w:val="auto"/>
          <w:u w:val="none"/>
          <w:lang w:val="en-US"/>
        </w:rPr>
      </w:pPr>
      <w:r w:rsidRPr="0096529D">
        <w:rPr>
          <w:b/>
          <w:bCs/>
          <w:color w:val="C00000"/>
          <w:lang w:val="en-US"/>
        </w:rPr>
        <w:t>NAACCR Webinars are now available on the MCR website</w:t>
      </w:r>
      <w:r w:rsidRPr="0096529D">
        <w:rPr>
          <w:color w:val="C00000"/>
          <w:lang w:val="en-US"/>
        </w:rPr>
        <w:t xml:space="preserve"> </w:t>
      </w:r>
      <w:r w:rsidRPr="0096529D">
        <w:rPr>
          <w:lang w:val="en-US"/>
        </w:rPr>
        <w:t xml:space="preserve">at </w:t>
      </w:r>
      <w:hyperlink r:id="rId16" w:history="1">
        <w:r w:rsidRPr="0096529D">
          <w:rPr>
            <w:rStyle w:val="Hyperlink"/>
            <w:b/>
            <w:bCs/>
            <w:lang w:val="en-US"/>
          </w:rPr>
          <w:t>https://cancerregistry.missouri.edu/education/educational-webinars-and-recordings/</w:t>
        </w:r>
      </w:hyperlink>
      <w:r w:rsidR="00D50A95" w:rsidRPr="0096529D">
        <w:rPr>
          <w:rStyle w:val="Hyperlink"/>
          <w:b/>
          <w:bCs/>
          <w:u w:val="none"/>
          <w:lang w:val="en-US"/>
        </w:rPr>
        <w:t xml:space="preserve">  </w:t>
      </w:r>
      <w:r w:rsidR="00C93151" w:rsidRPr="0096529D">
        <w:rPr>
          <w:rStyle w:val="Hyperlink"/>
          <w:color w:val="auto"/>
          <w:u w:val="none"/>
          <w:lang w:val="en-US"/>
        </w:rPr>
        <w:t>Contact Lucinda Ham at</w:t>
      </w:r>
      <w:r w:rsidR="00C93151" w:rsidRPr="00897B48">
        <w:rPr>
          <w:rStyle w:val="Hyperlink"/>
          <w:b/>
          <w:bCs/>
          <w:color w:val="0070C0"/>
          <w:u w:val="none"/>
          <w:lang w:val="en-US"/>
        </w:rPr>
        <w:t xml:space="preserve"> </w:t>
      </w:r>
      <w:hyperlink r:id="rId17" w:history="1">
        <w:r w:rsidR="00C93151" w:rsidRPr="00897B48">
          <w:rPr>
            <w:rStyle w:val="Hyperlink"/>
            <w:b/>
            <w:bCs/>
            <w:color w:val="0070C0"/>
            <w:lang w:val="en-US"/>
          </w:rPr>
          <w:t>lahf5p@health.missouri.edu</w:t>
        </w:r>
      </w:hyperlink>
      <w:r w:rsidR="00C93151" w:rsidRPr="0096529D">
        <w:rPr>
          <w:rStyle w:val="Hyperlink"/>
          <w:color w:val="auto"/>
          <w:u w:val="none"/>
          <w:lang w:val="en-US"/>
        </w:rPr>
        <w:t xml:space="preserve"> for the password.  After gaining access to the webinars, click on the file folder for the month</w:t>
      </w:r>
      <w:r w:rsidR="00D949BC" w:rsidRPr="0096529D">
        <w:rPr>
          <w:rStyle w:val="Hyperlink"/>
          <w:color w:val="auto"/>
          <w:u w:val="none"/>
          <w:lang w:val="en-US"/>
        </w:rPr>
        <w:t xml:space="preserve">. The webinar materials </w:t>
      </w:r>
      <w:r w:rsidR="00D90FCF" w:rsidRPr="0096529D">
        <w:rPr>
          <w:rStyle w:val="Hyperlink"/>
          <w:color w:val="auto"/>
          <w:u w:val="none"/>
          <w:lang w:val="en-US"/>
        </w:rPr>
        <w:t>are</w:t>
      </w:r>
      <w:r w:rsidR="00D949BC" w:rsidRPr="0096529D">
        <w:rPr>
          <w:rStyle w:val="Hyperlink"/>
          <w:color w:val="auto"/>
          <w:u w:val="none"/>
          <w:lang w:val="en-US"/>
        </w:rPr>
        <w:t xml:space="preserve"> readily </w:t>
      </w:r>
      <w:r w:rsidR="008D3784" w:rsidRPr="0096529D">
        <w:rPr>
          <w:rStyle w:val="Hyperlink"/>
          <w:color w:val="auto"/>
          <w:u w:val="none"/>
          <w:lang w:val="en-US"/>
        </w:rPr>
        <w:t>accessible</w:t>
      </w:r>
      <w:r w:rsidR="00077AAE">
        <w:rPr>
          <w:rStyle w:val="Hyperlink"/>
          <w:color w:val="auto"/>
          <w:u w:val="none"/>
          <w:lang w:val="en-US"/>
        </w:rPr>
        <w:t xml:space="preserve"> and can be downloaded.</w:t>
      </w:r>
    </w:p>
    <w:p w14:paraId="50531DC9" w14:textId="77777777" w:rsidR="00077AAE" w:rsidRPr="0096529D" w:rsidRDefault="00077AAE" w:rsidP="00BD46C4">
      <w:pPr>
        <w:spacing w:after="0" w:line="240" w:lineRule="auto"/>
        <w:rPr>
          <w:b/>
          <w:bCs/>
          <w:color w:val="C00000"/>
          <w:u w:val="single"/>
          <w:lang w:val="en-US"/>
        </w:rPr>
      </w:pPr>
    </w:p>
    <w:p w14:paraId="31D8B098" w14:textId="783ECD40" w:rsidR="00BD46C4" w:rsidRPr="0096529D" w:rsidRDefault="00BD46C4" w:rsidP="00BD46C4">
      <w:pPr>
        <w:spacing w:after="0" w:line="240" w:lineRule="auto"/>
        <w:rPr>
          <w:b/>
          <w:bCs/>
          <w:lang w:val="en-US"/>
        </w:rPr>
      </w:pPr>
      <w:r w:rsidRPr="0096529D">
        <w:rPr>
          <w:b/>
          <w:bCs/>
          <w:lang w:val="en-US"/>
        </w:rPr>
        <w:t xml:space="preserve">NAACCR Webinar: </w:t>
      </w:r>
      <w:r w:rsidR="00761F36" w:rsidRPr="0096529D">
        <w:rPr>
          <w:b/>
          <w:bCs/>
          <w:lang w:val="en-US"/>
        </w:rPr>
        <w:t xml:space="preserve"> </w:t>
      </w:r>
      <w:r w:rsidR="00C443ED" w:rsidRPr="0096529D">
        <w:rPr>
          <w:b/>
          <w:bCs/>
          <w:lang w:val="en-US"/>
        </w:rPr>
        <w:t>Boot Camp</w:t>
      </w:r>
      <w:r w:rsidR="00B33F26" w:rsidRPr="0096529D">
        <w:rPr>
          <w:b/>
          <w:bCs/>
          <w:lang w:val="en-US"/>
        </w:rPr>
        <w:t xml:space="preserve"> 2025</w:t>
      </w:r>
    </w:p>
    <w:p w14:paraId="6C2A651F" w14:textId="18A7465D" w:rsidR="00300A4B" w:rsidRDefault="00C443ED" w:rsidP="00E43BD9">
      <w:pPr>
        <w:rPr>
          <w:rFonts w:cstheme="minorHAnsi"/>
          <w:b/>
          <w:bCs/>
          <w:lang w:val="en-US"/>
        </w:rPr>
      </w:pPr>
      <w:r w:rsidRPr="0096529D">
        <w:rPr>
          <w:rFonts w:cstheme="minorHAnsi"/>
          <w:b/>
          <w:bCs/>
          <w:lang w:val="en-US"/>
        </w:rPr>
        <w:t>March 13</w:t>
      </w:r>
      <w:r w:rsidR="00F17E55" w:rsidRPr="0096529D">
        <w:rPr>
          <w:rFonts w:cstheme="minorHAnsi"/>
          <w:b/>
          <w:bCs/>
          <w:lang w:val="en-US"/>
        </w:rPr>
        <w:t>, 2025</w:t>
      </w:r>
      <w:r w:rsidR="00BD46C4" w:rsidRPr="0096529D">
        <w:rPr>
          <w:rFonts w:cstheme="minorHAnsi"/>
          <w:b/>
          <w:bCs/>
          <w:lang w:val="en-US"/>
        </w:rPr>
        <w:t xml:space="preserve">, </w:t>
      </w:r>
      <w:r w:rsidR="00BD46C4" w:rsidRPr="0096529D">
        <w:rPr>
          <w:rFonts w:cstheme="minorHAnsi"/>
          <w:lang w:val="en-US"/>
        </w:rPr>
        <w:t>8-11 a.m.</w:t>
      </w:r>
      <w:r w:rsidR="00300A4B" w:rsidRPr="0096529D">
        <w:rPr>
          <w:rFonts w:cstheme="minorHAnsi"/>
          <w:lang w:val="en-US"/>
        </w:rPr>
        <w:t xml:space="preserve"> This </w:t>
      </w:r>
      <w:r w:rsidR="00077AAE">
        <w:rPr>
          <w:rFonts w:cstheme="minorHAnsi"/>
          <w:lang w:val="en-US"/>
        </w:rPr>
        <w:t>is one of NAACCR most popular webinars. The lecture is minimal with most</w:t>
      </w:r>
      <w:r w:rsidR="00300A4B" w:rsidRPr="0096529D">
        <w:rPr>
          <w:rFonts w:cstheme="minorHAnsi"/>
          <w:shd w:val="clear" w:color="auto" w:fill="FFFFFF"/>
        </w:rPr>
        <w:t xml:space="preserve"> of the time be</w:t>
      </w:r>
      <w:r w:rsidR="00077AAE">
        <w:rPr>
          <w:rFonts w:cstheme="minorHAnsi"/>
          <w:shd w:val="clear" w:color="auto" w:fill="FFFFFF"/>
        </w:rPr>
        <w:t xml:space="preserve">ing </w:t>
      </w:r>
      <w:r w:rsidR="00300A4B" w:rsidRPr="0096529D">
        <w:rPr>
          <w:rFonts w:cstheme="minorHAnsi"/>
          <w:shd w:val="clear" w:color="auto" w:fill="FFFFFF"/>
        </w:rPr>
        <w:t>spent reviewing exercises</w:t>
      </w:r>
      <w:r w:rsidR="00B33F26" w:rsidRPr="0096529D">
        <w:rPr>
          <w:rFonts w:cstheme="minorHAnsi"/>
          <w:shd w:val="clear" w:color="auto" w:fill="FFFFFF"/>
        </w:rPr>
        <w:t>, quizzes, and case scenarios</w:t>
      </w:r>
      <w:r w:rsidR="00300A4B" w:rsidRPr="0096529D">
        <w:rPr>
          <w:rFonts w:cstheme="minorHAnsi"/>
          <w:shd w:val="clear" w:color="auto" w:fill="FFFFFF"/>
        </w:rPr>
        <w:t>.</w:t>
      </w:r>
      <w:r w:rsidR="00B33F26" w:rsidRPr="0096529D">
        <w:rPr>
          <w:rFonts w:cstheme="minorHAnsi"/>
          <w:shd w:val="clear" w:color="auto" w:fill="FFFFFF"/>
        </w:rPr>
        <w:t xml:space="preserve"> </w:t>
      </w:r>
      <w:r w:rsidR="007D50EA" w:rsidRPr="0096529D">
        <w:rPr>
          <w:rFonts w:cstheme="minorHAnsi"/>
          <w:b/>
          <w:bCs/>
          <w:lang w:val="en-US"/>
        </w:rPr>
        <w:t>To attend the live broadcast in Columbia, Mo,</w:t>
      </w:r>
      <w:r w:rsidR="007D50EA" w:rsidRPr="0096529D">
        <w:rPr>
          <w:rFonts w:cstheme="minorHAnsi"/>
          <w:lang w:val="en-US"/>
        </w:rPr>
        <w:t xml:space="preserve"> sign up here:</w:t>
      </w:r>
      <w:r w:rsidR="00761F36" w:rsidRPr="0096529D">
        <w:rPr>
          <w:rFonts w:cstheme="minorHAnsi"/>
          <w:b/>
          <w:bCs/>
          <w:lang w:val="en-US"/>
        </w:rPr>
        <w:t xml:space="preserve"> </w:t>
      </w:r>
      <w:hyperlink r:id="rId18" w:history="1">
        <w:r w:rsidR="00077AAE" w:rsidRPr="003E1722">
          <w:rPr>
            <w:rStyle w:val="Hyperlink"/>
            <w:rFonts w:cstheme="minorHAnsi"/>
            <w:b/>
            <w:bCs/>
            <w:lang w:val="en-US"/>
          </w:rPr>
          <w:t>https://www.signupgenius.com/go/30E0E4BA9A823A6FB6-55347664-naaccr</w:t>
        </w:r>
      </w:hyperlink>
    </w:p>
    <w:p w14:paraId="099AF121" w14:textId="0F06B153" w:rsidR="00CE3CB6" w:rsidRDefault="00BA3360" w:rsidP="00CE3CB6">
      <w:pPr>
        <w:spacing w:after="0"/>
        <w:rPr>
          <w:b/>
          <w:bCs/>
          <w:u w:val="single"/>
          <w:lang w:val="en-US"/>
        </w:rPr>
      </w:pPr>
      <w:r>
        <w:rPr>
          <w:b/>
          <w:bCs/>
          <w:u w:val="single"/>
          <w:lang w:val="en-US"/>
        </w:rPr>
        <w:t>Show Me Tip</w:t>
      </w:r>
      <w:r w:rsidR="00077AAE">
        <w:rPr>
          <w:b/>
          <w:bCs/>
          <w:u w:val="single"/>
          <w:lang w:val="en-US"/>
        </w:rPr>
        <w:t>s</w:t>
      </w:r>
    </w:p>
    <w:p w14:paraId="3A6A676E" w14:textId="068DDF6F" w:rsidR="00077AAE" w:rsidRDefault="00077AAE" w:rsidP="00CE3CB6">
      <w:pPr>
        <w:spacing w:after="0"/>
        <w:rPr>
          <w:lang w:val="en-US"/>
        </w:rPr>
      </w:pPr>
      <w:r>
        <w:rPr>
          <w:lang w:val="en-US"/>
        </w:rPr>
        <w:t xml:space="preserve">The March 2025 Show Me Tip is </w:t>
      </w:r>
      <w:r w:rsidRPr="00077AAE">
        <w:rPr>
          <w:b/>
          <w:bCs/>
          <w:lang w:val="en-US"/>
        </w:rPr>
        <w:t>“Hematopoietic Neoplasms.”</w:t>
      </w:r>
      <w:r>
        <w:rPr>
          <w:b/>
          <w:bCs/>
          <w:lang w:val="en-US"/>
        </w:rPr>
        <w:t xml:space="preserve">  </w:t>
      </w:r>
      <w:r>
        <w:rPr>
          <w:lang w:val="en-US"/>
        </w:rPr>
        <w:t>This tip provides clarification of coding guidelines, coding tips and examples for abstracting hematopoietic neoplasms.</w:t>
      </w:r>
    </w:p>
    <w:p w14:paraId="79CDB72B" w14:textId="77777777" w:rsidR="00EF508E" w:rsidRDefault="00EF508E" w:rsidP="00CE3CB6">
      <w:pPr>
        <w:spacing w:after="0"/>
        <w:rPr>
          <w:lang w:val="en-US"/>
        </w:rPr>
      </w:pPr>
    </w:p>
    <w:p w14:paraId="15782B21" w14:textId="4F6BDCA0" w:rsidR="00077AAE" w:rsidRDefault="008B47A4" w:rsidP="00CE3CB6">
      <w:pPr>
        <w:spacing w:after="0"/>
      </w:pPr>
      <w:r>
        <w:object w:dxaOrig="1543" w:dyaOrig="998" w14:anchorId="3C34C4BA">
          <v:shape id="_x0000_i1027" type="#_x0000_t75" style="width:77.25pt;height:50.25pt" o:ole="">
            <v:imagedata r:id="rId19" o:title=""/>
          </v:shape>
          <o:OLEObject Type="Embed" ProgID="Acrobat.Document.DC" ShapeID="_x0000_i1027" DrawAspect="Icon" ObjectID="_1802085470" r:id="rId20"/>
        </w:object>
      </w:r>
    </w:p>
    <w:p w14:paraId="5F7FADF3" w14:textId="77777777" w:rsidR="00EF508E" w:rsidRDefault="00EF508E" w:rsidP="00CE3CB6">
      <w:pPr>
        <w:spacing w:after="0"/>
        <w:rPr>
          <w:lang w:val="en-US"/>
        </w:rPr>
      </w:pPr>
    </w:p>
    <w:p w14:paraId="365AE3B3" w14:textId="2E39EB1B" w:rsidR="00077AAE" w:rsidRDefault="00077AAE" w:rsidP="00CE3CB6">
      <w:pPr>
        <w:spacing w:after="0"/>
        <w:rPr>
          <w:b/>
          <w:bCs/>
          <w:u w:val="single"/>
          <w:lang w:val="en-US"/>
        </w:rPr>
      </w:pPr>
      <w:r w:rsidRPr="00077AAE">
        <w:rPr>
          <w:b/>
          <w:bCs/>
          <w:u w:val="single"/>
          <w:lang w:val="en-US"/>
        </w:rPr>
        <w:t>YouTube</w:t>
      </w:r>
    </w:p>
    <w:p w14:paraId="54DACA81" w14:textId="101BD315" w:rsidR="00077AAE" w:rsidRPr="00FC2CEF" w:rsidRDefault="00077AAE" w:rsidP="00CE3CB6">
      <w:pPr>
        <w:spacing w:after="0"/>
        <w:rPr>
          <w:b/>
          <w:bCs/>
          <w:color w:val="C00000"/>
          <w:sz w:val="28"/>
          <w:szCs w:val="28"/>
          <w:u w:val="single"/>
          <w:lang w:val="en-US"/>
        </w:rPr>
      </w:pPr>
      <w:r w:rsidRPr="00FC2CEF">
        <w:rPr>
          <w:b/>
          <w:bCs/>
          <w:color w:val="C00000"/>
          <w:sz w:val="28"/>
          <w:szCs w:val="28"/>
          <w:u w:val="single"/>
          <w:lang w:val="en-US"/>
        </w:rPr>
        <w:t>Hematopoietic Neoplasms 2025</w:t>
      </w:r>
    </w:p>
    <w:p w14:paraId="42A42707" w14:textId="33177E04" w:rsidR="00380C28" w:rsidRDefault="00DC38B5" w:rsidP="00380C28">
      <w:pPr>
        <w:spacing w:after="0"/>
        <w:rPr>
          <w:lang w:val="en-US"/>
        </w:rPr>
      </w:pPr>
      <w:r>
        <w:rPr>
          <w:lang w:val="en-US"/>
        </w:rPr>
        <w:t>We have a n</w:t>
      </w:r>
      <w:r w:rsidR="00077AAE">
        <w:rPr>
          <w:lang w:val="en-US"/>
        </w:rPr>
        <w:t xml:space="preserve">ew video on YouTube created by Lucinda Ham, RHA, ODS-S and Babette Langeneckert, ODS-C.  This video focuses on anatomy, physiology, genetics, and vocabulary related to hematopoietic neoplasms.  An overview of how to use </w:t>
      </w:r>
      <w:r w:rsidR="00077AAE">
        <w:rPr>
          <w:lang w:val="en-US"/>
        </w:rPr>
        <w:lastRenderedPageBreak/>
        <w:t xml:space="preserve">the Hematopoietic and Lymphoid Neoplasm Database and Manual is included.  Case scenarios and coding examples are included. Watch the recording on YouTube at: </w:t>
      </w:r>
      <w:hyperlink r:id="rId21" w:history="1">
        <w:r w:rsidR="00380C28" w:rsidRPr="00380C28">
          <w:rPr>
            <w:rStyle w:val="Hyperlink"/>
            <w:b/>
            <w:bCs/>
            <w:lang w:val="en-US"/>
          </w:rPr>
          <w:t>https://cancerregistry.missouri.edu/education/educational-webinars-and-recordings/</w:t>
        </w:r>
      </w:hyperlink>
      <w:r w:rsidR="00380C28">
        <w:rPr>
          <w:lang w:val="en-US"/>
        </w:rPr>
        <w:t xml:space="preserve"> and click on </w:t>
      </w:r>
      <w:r w:rsidR="0061601C">
        <w:rPr>
          <w:lang w:val="en-US"/>
        </w:rPr>
        <w:t>the MCR</w:t>
      </w:r>
      <w:r w:rsidR="00380C28">
        <w:rPr>
          <w:lang w:val="en-US"/>
        </w:rPr>
        <w:t xml:space="preserve"> YouTube channel.</w:t>
      </w:r>
    </w:p>
    <w:p w14:paraId="1706EAC4" w14:textId="5BC8D51A" w:rsidR="00FA621F" w:rsidRPr="00380C28" w:rsidRDefault="00F17E55" w:rsidP="00380C28">
      <w:pPr>
        <w:spacing w:after="0"/>
        <w:rPr>
          <w:lang w:val="en-US"/>
        </w:rPr>
      </w:pPr>
      <w:r w:rsidRPr="00300A4B">
        <w:rPr>
          <w:rFonts w:cstheme="minorHAnsi"/>
          <w:b/>
          <w:bCs/>
          <w:lang w:val="en-US"/>
        </w:rPr>
        <w:t xml:space="preserve">      </w:t>
      </w:r>
    </w:p>
    <w:p w14:paraId="442220A0" w14:textId="317155E9" w:rsidR="00FA621F" w:rsidRPr="00EF508E" w:rsidRDefault="00D625C5" w:rsidP="00FA621F">
      <w:pPr>
        <w:spacing w:after="0"/>
        <w:rPr>
          <w:rFonts w:ascii="Calibri" w:hAnsi="Calibri" w:cs="Calibri"/>
          <w:b/>
          <w:bCs/>
          <w:color w:val="C00000"/>
          <w:sz w:val="28"/>
          <w:szCs w:val="28"/>
          <w:u w:val="single"/>
          <w:lang w:val="en-US"/>
        </w:rPr>
      </w:pPr>
      <w:r w:rsidRPr="00EF508E">
        <w:rPr>
          <w:rFonts w:ascii="Calibri" w:hAnsi="Calibri" w:cs="Calibri"/>
          <w:b/>
          <w:bCs/>
          <w:color w:val="C00000"/>
          <w:sz w:val="28"/>
          <w:szCs w:val="28"/>
          <w:u w:val="single"/>
          <w:lang w:val="en-US"/>
        </w:rPr>
        <w:t xml:space="preserve">Coming soon!!  </w:t>
      </w:r>
      <w:r w:rsidR="00F01624" w:rsidRPr="00EF508E">
        <w:rPr>
          <w:rFonts w:ascii="Calibri" w:hAnsi="Calibri" w:cs="Calibri"/>
          <w:b/>
          <w:bCs/>
          <w:color w:val="C00000"/>
          <w:sz w:val="28"/>
          <w:szCs w:val="28"/>
          <w:u w:val="single"/>
          <w:lang w:val="en-US"/>
        </w:rPr>
        <w:t xml:space="preserve">Electronic </w:t>
      </w:r>
      <w:r w:rsidR="00FA621F" w:rsidRPr="00EF508E">
        <w:rPr>
          <w:rFonts w:ascii="Calibri" w:hAnsi="Calibri" w:cs="Calibri"/>
          <w:b/>
          <w:bCs/>
          <w:color w:val="C00000"/>
          <w:sz w:val="28"/>
          <w:szCs w:val="28"/>
          <w:u w:val="single"/>
          <w:lang w:val="en-US"/>
        </w:rPr>
        <w:t>Change of Information Forms</w:t>
      </w:r>
      <w:r w:rsidR="00F17E55" w:rsidRPr="00EF508E">
        <w:rPr>
          <w:rFonts w:ascii="Calibri" w:hAnsi="Calibri" w:cs="Calibri"/>
          <w:b/>
          <w:bCs/>
          <w:color w:val="C00000"/>
          <w:sz w:val="28"/>
          <w:szCs w:val="28"/>
          <w:u w:val="single"/>
          <w:lang w:val="en-US"/>
        </w:rPr>
        <w:t xml:space="preserve"> </w:t>
      </w:r>
    </w:p>
    <w:p w14:paraId="1BFB677C" w14:textId="7EB6BF12" w:rsidR="00D625C5" w:rsidRPr="0096529D" w:rsidRDefault="00F01624" w:rsidP="00D625C5">
      <w:pPr>
        <w:pStyle w:val="BodyText"/>
        <w:tabs>
          <w:tab w:val="left" w:pos="912"/>
        </w:tabs>
        <w:kinsoku w:val="0"/>
        <w:overflowPunct w:val="0"/>
        <w:ind w:left="0" w:firstLine="0"/>
        <w:rPr>
          <w:rFonts w:ascii="Calibri" w:hAnsi="Calibri" w:cs="Calibri"/>
          <w:sz w:val="22"/>
          <w:szCs w:val="22"/>
        </w:rPr>
      </w:pPr>
      <w:r w:rsidRPr="0096529D">
        <w:rPr>
          <w:rFonts w:ascii="Calibri" w:hAnsi="Calibri" w:cs="Calibri"/>
          <w:sz w:val="22"/>
          <w:szCs w:val="22"/>
        </w:rPr>
        <w:t>Based on a recommendation from a large reporting facility, we have created an online Change of Information form</w:t>
      </w:r>
      <w:r w:rsidR="0075441A" w:rsidRPr="0096529D">
        <w:rPr>
          <w:rFonts w:ascii="Calibri" w:hAnsi="Calibri" w:cs="Calibri"/>
          <w:sz w:val="22"/>
          <w:szCs w:val="22"/>
        </w:rPr>
        <w:t xml:space="preserve"> for submitting updates/corrections on individual cancer cases. </w:t>
      </w:r>
      <w:r w:rsidR="004651C9" w:rsidRPr="0096529D">
        <w:rPr>
          <w:rFonts w:ascii="Calibri" w:hAnsi="Calibri" w:cs="Calibri"/>
          <w:sz w:val="22"/>
          <w:szCs w:val="22"/>
        </w:rPr>
        <w:t>A blast email will be sent out with the new form link when it becomes available.</w:t>
      </w:r>
      <w:r w:rsidR="0075441A" w:rsidRPr="0096529D">
        <w:rPr>
          <w:rFonts w:ascii="Calibri" w:hAnsi="Calibri" w:cs="Calibri"/>
          <w:sz w:val="22"/>
          <w:szCs w:val="22"/>
        </w:rPr>
        <w:t xml:space="preserve"> </w:t>
      </w:r>
      <w:r w:rsidR="00D625C5" w:rsidRPr="0096529D">
        <w:rPr>
          <w:rFonts w:ascii="Calibri" w:hAnsi="Calibri" w:cs="Calibri"/>
          <w:b/>
          <w:bCs/>
          <w:sz w:val="22"/>
          <w:szCs w:val="22"/>
        </w:rPr>
        <w:t xml:space="preserve">Change of Information forms are needed </w:t>
      </w:r>
      <w:r w:rsidR="00D625C5" w:rsidRPr="0096529D">
        <w:rPr>
          <w:rFonts w:ascii="Calibri" w:hAnsi="Calibri" w:cs="Calibri"/>
          <w:b/>
          <w:bCs/>
          <w:i/>
          <w:iCs/>
          <w:sz w:val="22"/>
          <w:szCs w:val="22"/>
        </w:rPr>
        <w:t xml:space="preserve">only </w:t>
      </w:r>
      <w:r w:rsidR="00D625C5" w:rsidRPr="0096529D">
        <w:rPr>
          <w:rFonts w:ascii="Calibri" w:hAnsi="Calibri" w:cs="Calibri"/>
          <w:b/>
          <w:bCs/>
          <w:sz w:val="22"/>
          <w:szCs w:val="22"/>
        </w:rPr>
        <w:t>for changes in the following data elements:</w:t>
      </w:r>
      <w:r w:rsidR="00D625C5" w:rsidRPr="0096529D">
        <w:rPr>
          <w:rFonts w:ascii="Calibri" w:hAnsi="Calibri" w:cs="Calibri"/>
          <w:sz w:val="22"/>
          <w:szCs w:val="22"/>
        </w:rPr>
        <w:t xml:space="preserve"> </w:t>
      </w:r>
    </w:p>
    <w:p w14:paraId="1C5DAAA5" w14:textId="77777777" w:rsidR="0096529D" w:rsidRDefault="00D625C5" w:rsidP="0096529D">
      <w:pPr>
        <w:pStyle w:val="BodyText"/>
        <w:tabs>
          <w:tab w:val="left" w:pos="912"/>
        </w:tabs>
        <w:kinsoku w:val="0"/>
        <w:overflowPunct w:val="0"/>
        <w:ind w:left="0" w:firstLine="0"/>
        <w:rPr>
          <w:rFonts w:asciiTheme="minorHAnsi" w:hAnsiTheme="minorHAnsi" w:cstheme="minorHAnsi"/>
          <w:sz w:val="22"/>
          <w:szCs w:val="22"/>
        </w:rPr>
      </w:pPr>
      <w:r w:rsidRPr="0096529D">
        <w:rPr>
          <w:rFonts w:asciiTheme="minorHAnsi" w:hAnsiTheme="minorHAnsi" w:cstheme="minorHAnsi"/>
          <w:sz w:val="22"/>
          <w:szCs w:val="22"/>
        </w:rPr>
        <w:t xml:space="preserve">1. Last </w:t>
      </w:r>
      <w:r w:rsidRPr="0096529D">
        <w:rPr>
          <w:rFonts w:asciiTheme="minorHAnsi" w:hAnsiTheme="minorHAnsi" w:cstheme="minorHAnsi"/>
          <w:spacing w:val="-1"/>
          <w:sz w:val="22"/>
          <w:szCs w:val="22"/>
        </w:rPr>
        <w:t>name,</w:t>
      </w:r>
      <w:r w:rsidRPr="0096529D">
        <w:rPr>
          <w:rFonts w:asciiTheme="minorHAnsi" w:hAnsiTheme="minorHAnsi" w:cstheme="minorHAnsi"/>
          <w:sz w:val="22"/>
          <w:szCs w:val="22"/>
        </w:rPr>
        <w:t xml:space="preserve"> first </w:t>
      </w:r>
      <w:r w:rsidRPr="0096529D">
        <w:rPr>
          <w:rFonts w:asciiTheme="minorHAnsi" w:hAnsiTheme="minorHAnsi" w:cstheme="minorHAnsi"/>
          <w:spacing w:val="-1"/>
          <w:sz w:val="22"/>
          <w:szCs w:val="22"/>
        </w:rPr>
        <w:t>name,</w:t>
      </w:r>
      <w:r w:rsidRPr="0096529D">
        <w:rPr>
          <w:rFonts w:asciiTheme="minorHAnsi" w:hAnsiTheme="minorHAnsi" w:cstheme="minorHAnsi"/>
          <w:sz w:val="22"/>
          <w:szCs w:val="22"/>
        </w:rPr>
        <w:t xml:space="preserve"> middle name, 2. Address</w:t>
      </w:r>
      <w:r w:rsidRPr="0096529D">
        <w:rPr>
          <w:rFonts w:asciiTheme="minorHAnsi" w:hAnsiTheme="minorHAnsi" w:cstheme="minorHAnsi"/>
          <w:spacing w:val="-1"/>
          <w:sz w:val="22"/>
          <w:szCs w:val="22"/>
        </w:rPr>
        <w:t xml:space="preserve"> </w:t>
      </w:r>
      <w:r w:rsidRPr="0096529D">
        <w:rPr>
          <w:rFonts w:asciiTheme="minorHAnsi" w:hAnsiTheme="minorHAnsi" w:cstheme="minorHAnsi"/>
          <w:sz w:val="22"/>
          <w:szCs w:val="22"/>
        </w:rPr>
        <w:t>at</w:t>
      </w:r>
      <w:r w:rsidRPr="0096529D">
        <w:rPr>
          <w:rFonts w:asciiTheme="minorHAnsi" w:hAnsiTheme="minorHAnsi" w:cstheme="minorHAnsi"/>
          <w:spacing w:val="-1"/>
          <w:sz w:val="22"/>
          <w:szCs w:val="22"/>
        </w:rPr>
        <w:t xml:space="preserve"> </w:t>
      </w:r>
      <w:r w:rsidRPr="0096529D">
        <w:rPr>
          <w:rFonts w:asciiTheme="minorHAnsi" w:hAnsiTheme="minorHAnsi" w:cstheme="minorHAnsi"/>
          <w:sz w:val="22"/>
          <w:szCs w:val="22"/>
        </w:rPr>
        <w:t>diagnosis,</w:t>
      </w:r>
      <w:r w:rsidRPr="0096529D">
        <w:rPr>
          <w:rFonts w:asciiTheme="minorHAnsi" w:hAnsiTheme="minorHAnsi" w:cstheme="minorHAnsi"/>
          <w:spacing w:val="-1"/>
          <w:sz w:val="22"/>
          <w:szCs w:val="22"/>
        </w:rPr>
        <w:t xml:space="preserve"> </w:t>
      </w:r>
      <w:r w:rsidRPr="0096529D">
        <w:rPr>
          <w:rFonts w:asciiTheme="minorHAnsi" w:hAnsiTheme="minorHAnsi" w:cstheme="minorHAnsi"/>
          <w:sz w:val="22"/>
          <w:szCs w:val="22"/>
        </w:rPr>
        <w:t>includes</w:t>
      </w:r>
      <w:r w:rsidRPr="0096529D">
        <w:rPr>
          <w:rFonts w:asciiTheme="minorHAnsi" w:hAnsiTheme="minorHAnsi" w:cstheme="minorHAnsi"/>
          <w:spacing w:val="-1"/>
          <w:sz w:val="22"/>
          <w:szCs w:val="22"/>
        </w:rPr>
        <w:t xml:space="preserve"> city, </w:t>
      </w:r>
      <w:r w:rsidRPr="0096529D">
        <w:rPr>
          <w:rFonts w:asciiTheme="minorHAnsi" w:hAnsiTheme="minorHAnsi" w:cstheme="minorHAnsi"/>
          <w:sz w:val="22"/>
          <w:szCs w:val="22"/>
        </w:rPr>
        <w:t>county,</w:t>
      </w:r>
      <w:r w:rsidRPr="0096529D">
        <w:rPr>
          <w:rFonts w:asciiTheme="minorHAnsi" w:hAnsiTheme="minorHAnsi" w:cstheme="minorHAnsi"/>
          <w:spacing w:val="-1"/>
          <w:sz w:val="22"/>
          <w:szCs w:val="22"/>
        </w:rPr>
        <w:t xml:space="preserve"> </w:t>
      </w:r>
      <w:r w:rsidRPr="0096529D">
        <w:rPr>
          <w:rFonts w:asciiTheme="minorHAnsi" w:hAnsiTheme="minorHAnsi" w:cstheme="minorHAnsi"/>
          <w:sz w:val="22"/>
          <w:szCs w:val="22"/>
        </w:rPr>
        <w:t>state</w:t>
      </w:r>
      <w:r w:rsidRPr="0096529D">
        <w:rPr>
          <w:rFonts w:asciiTheme="minorHAnsi" w:hAnsiTheme="minorHAnsi" w:cstheme="minorHAnsi"/>
          <w:spacing w:val="-1"/>
          <w:sz w:val="22"/>
          <w:szCs w:val="22"/>
        </w:rPr>
        <w:t xml:space="preserve"> </w:t>
      </w:r>
      <w:r w:rsidRPr="0096529D">
        <w:rPr>
          <w:rFonts w:asciiTheme="minorHAnsi" w:hAnsiTheme="minorHAnsi" w:cstheme="minorHAnsi"/>
          <w:sz w:val="22"/>
          <w:szCs w:val="22"/>
        </w:rPr>
        <w:t>and</w:t>
      </w:r>
      <w:r w:rsidRPr="0096529D">
        <w:rPr>
          <w:rFonts w:asciiTheme="minorHAnsi" w:hAnsiTheme="minorHAnsi" w:cstheme="minorHAnsi"/>
          <w:spacing w:val="-1"/>
          <w:sz w:val="22"/>
          <w:szCs w:val="22"/>
        </w:rPr>
        <w:t xml:space="preserve"> </w:t>
      </w:r>
      <w:r w:rsidRPr="0096529D">
        <w:rPr>
          <w:rFonts w:asciiTheme="minorHAnsi" w:hAnsiTheme="minorHAnsi" w:cstheme="minorHAnsi"/>
          <w:sz w:val="22"/>
          <w:szCs w:val="22"/>
        </w:rPr>
        <w:t>zip</w:t>
      </w:r>
      <w:r w:rsidRPr="0096529D">
        <w:rPr>
          <w:rFonts w:asciiTheme="minorHAnsi" w:hAnsiTheme="minorHAnsi" w:cstheme="minorHAnsi"/>
          <w:spacing w:val="-1"/>
          <w:sz w:val="22"/>
          <w:szCs w:val="22"/>
        </w:rPr>
        <w:t xml:space="preserve"> </w:t>
      </w:r>
      <w:r w:rsidRPr="0096529D">
        <w:rPr>
          <w:rFonts w:asciiTheme="minorHAnsi" w:hAnsiTheme="minorHAnsi" w:cstheme="minorHAnsi"/>
          <w:sz w:val="22"/>
          <w:szCs w:val="22"/>
        </w:rPr>
        <w:t>code,</w:t>
      </w:r>
      <w:r w:rsidR="0096529D">
        <w:rPr>
          <w:rFonts w:asciiTheme="minorHAnsi" w:hAnsiTheme="minorHAnsi" w:cstheme="minorHAnsi"/>
          <w:sz w:val="22"/>
          <w:szCs w:val="22"/>
        </w:rPr>
        <w:t xml:space="preserve"> </w:t>
      </w:r>
      <w:r w:rsidRPr="0096529D">
        <w:rPr>
          <w:rFonts w:asciiTheme="minorHAnsi" w:hAnsiTheme="minorHAnsi" w:cstheme="minorHAnsi"/>
          <w:sz w:val="22"/>
          <w:szCs w:val="22"/>
        </w:rPr>
        <w:t xml:space="preserve">3. Race, </w:t>
      </w:r>
    </w:p>
    <w:p w14:paraId="2C6B2063" w14:textId="77777777" w:rsidR="0096529D" w:rsidRDefault="00D625C5" w:rsidP="0096529D">
      <w:pPr>
        <w:pStyle w:val="BodyText"/>
        <w:tabs>
          <w:tab w:val="left" w:pos="912"/>
        </w:tabs>
        <w:kinsoku w:val="0"/>
        <w:overflowPunct w:val="0"/>
        <w:ind w:left="0" w:firstLine="0"/>
        <w:rPr>
          <w:rFonts w:asciiTheme="minorHAnsi" w:hAnsiTheme="minorHAnsi" w:cstheme="minorHAnsi"/>
          <w:sz w:val="22"/>
          <w:szCs w:val="22"/>
        </w:rPr>
      </w:pPr>
      <w:r w:rsidRPr="0096529D">
        <w:rPr>
          <w:rFonts w:asciiTheme="minorHAnsi" w:hAnsiTheme="minorHAnsi" w:cstheme="minorHAnsi"/>
          <w:sz w:val="22"/>
          <w:szCs w:val="22"/>
        </w:rPr>
        <w:t xml:space="preserve">4. </w:t>
      </w:r>
      <w:r w:rsidRPr="0096529D">
        <w:rPr>
          <w:rFonts w:asciiTheme="minorHAnsi" w:hAnsiTheme="minorHAnsi" w:cstheme="minorHAnsi"/>
          <w:spacing w:val="-1"/>
          <w:sz w:val="22"/>
          <w:szCs w:val="22"/>
        </w:rPr>
        <w:t>Spanish/Hispanic</w:t>
      </w:r>
      <w:r w:rsidRPr="0096529D">
        <w:rPr>
          <w:rFonts w:asciiTheme="minorHAnsi" w:hAnsiTheme="minorHAnsi" w:cstheme="minorHAnsi"/>
          <w:sz w:val="22"/>
          <w:szCs w:val="22"/>
        </w:rPr>
        <w:t xml:space="preserve"> </w:t>
      </w:r>
      <w:r w:rsidRPr="0096529D">
        <w:rPr>
          <w:rFonts w:asciiTheme="minorHAnsi" w:hAnsiTheme="minorHAnsi" w:cstheme="minorHAnsi"/>
          <w:spacing w:val="-1"/>
          <w:sz w:val="22"/>
          <w:szCs w:val="22"/>
        </w:rPr>
        <w:t>origin</w:t>
      </w:r>
      <w:r w:rsidRPr="0096529D">
        <w:rPr>
          <w:rFonts w:asciiTheme="minorHAnsi" w:hAnsiTheme="minorHAnsi" w:cstheme="minorHAnsi"/>
          <w:sz w:val="22"/>
          <w:szCs w:val="22"/>
        </w:rPr>
        <w:t xml:space="preserve">, 5. Sex, 6. Birth date, 7. Social </w:t>
      </w:r>
      <w:r w:rsidRPr="0096529D">
        <w:rPr>
          <w:rFonts w:asciiTheme="minorHAnsi" w:hAnsiTheme="minorHAnsi" w:cstheme="minorHAnsi"/>
          <w:spacing w:val="-1"/>
          <w:sz w:val="22"/>
          <w:szCs w:val="22"/>
        </w:rPr>
        <w:t>security</w:t>
      </w:r>
      <w:r w:rsidRPr="0096529D">
        <w:rPr>
          <w:rFonts w:asciiTheme="minorHAnsi" w:hAnsiTheme="minorHAnsi" w:cstheme="minorHAnsi"/>
          <w:sz w:val="22"/>
          <w:szCs w:val="22"/>
        </w:rPr>
        <w:t xml:space="preserve"> </w:t>
      </w:r>
      <w:r w:rsidRPr="0096529D">
        <w:rPr>
          <w:rFonts w:asciiTheme="minorHAnsi" w:hAnsiTheme="minorHAnsi" w:cstheme="minorHAnsi"/>
          <w:spacing w:val="-1"/>
          <w:sz w:val="22"/>
          <w:szCs w:val="22"/>
        </w:rPr>
        <w:t>number</w:t>
      </w:r>
      <w:r w:rsidRPr="0096529D">
        <w:rPr>
          <w:rFonts w:asciiTheme="minorHAnsi" w:hAnsiTheme="minorHAnsi" w:cstheme="minorHAnsi"/>
          <w:sz w:val="22"/>
          <w:szCs w:val="22"/>
        </w:rPr>
        <w:t xml:space="preserve">, 8. Date of diagnosis, 9. </w:t>
      </w:r>
      <w:r w:rsidRPr="0096529D">
        <w:rPr>
          <w:rFonts w:asciiTheme="minorHAnsi" w:hAnsiTheme="minorHAnsi" w:cstheme="minorHAnsi"/>
          <w:spacing w:val="-1"/>
          <w:sz w:val="22"/>
          <w:szCs w:val="22"/>
        </w:rPr>
        <w:t>Date</w:t>
      </w:r>
      <w:r w:rsidRPr="0096529D">
        <w:rPr>
          <w:rFonts w:asciiTheme="minorHAnsi" w:hAnsiTheme="minorHAnsi" w:cstheme="minorHAnsi"/>
          <w:spacing w:val="-2"/>
          <w:sz w:val="22"/>
          <w:szCs w:val="22"/>
        </w:rPr>
        <w:t xml:space="preserve"> </w:t>
      </w:r>
      <w:r w:rsidRPr="0096529D">
        <w:rPr>
          <w:rFonts w:asciiTheme="minorHAnsi" w:hAnsiTheme="minorHAnsi" w:cstheme="minorHAnsi"/>
          <w:spacing w:val="-1"/>
          <w:sz w:val="22"/>
          <w:szCs w:val="22"/>
        </w:rPr>
        <w:t>of 1st</w:t>
      </w:r>
      <w:r w:rsidRPr="0096529D">
        <w:rPr>
          <w:rFonts w:asciiTheme="minorHAnsi" w:hAnsiTheme="minorHAnsi" w:cstheme="minorHAnsi"/>
          <w:spacing w:val="19"/>
          <w:position w:val="11"/>
          <w:sz w:val="22"/>
          <w:szCs w:val="22"/>
        </w:rPr>
        <w:t xml:space="preserve"> </w:t>
      </w:r>
      <w:r w:rsidRPr="0096529D">
        <w:rPr>
          <w:rFonts w:asciiTheme="minorHAnsi" w:hAnsiTheme="minorHAnsi" w:cstheme="minorHAnsi"/>
          <w:spacing w:val="-1"/>
          <w:sz w:val="22"/>
          <w:szCs w:val="22"/>
        </w:rPr>
        <w:t>Contact</w:t>
      </w:r>
      <w:r w:rsidRPr="0096529D">
        <w:rPr>
          <w:rFonts w:asciiTheme="minorHAnsi" w:hAnsiTheme="minorHAnsi" w:cstheme="minorHAnsi"/>
          <w:sz w:val="22"/>
          <w:szCs w:val="22"/>
        </w:rPr>
        <w:t xml:space="preserve">, </w:t>
      </w:r>
    </w:p>
    <w:p w14:paraId="7BAD0471" w14:textId="411B188F" w:rsidR="00D625C5" w:rsidRPr="0096529D" w:rsidRDefault="00D625C5" w:rsidP="0096529D">
      <w:pPr>
        <w:pStyle w:val="BodyText"/>
        <w:tabs>
          <w:tab w:val="left" w:pos="912"/>
        </w:tabs>
        <w:kinsoku w:val="0"/>
        <w:overflowPunct w:val="0"/>
        <w:ind w:left="0" w:firstLine="0"/>
        <w:rPr>
          <w:rFonts w:asciiTheme="minorHAnsi" w:hAnsiTheme="minorHAnsi" w:cstheme="minorHAnsi"/>
          <w:sz w:val="22"/>
          <w:szCs w:val="22"/>
        </w:rPr>
      </w:pPr>
      <w:r w:rsidRPr="0096529D">
        <w:rPr>
          <w:rFonts w:asciiTheme="minorHAnsi" w:hAnsiTheme="minorHAnsi" w:cstheme="minorHAnsi"/>
          <w:sz w:val="22"/>
          <w:szCs w:val="22"/>
        </w:rPr>
        <w:t xml:space="preserve">10. </w:t>
      </w:r>
      <w:r w:rsidRPr="0096529D">
        <w:rPr>
          <w:rFonts w:asciiTheme="minorHAnsi" w:hAnsiTheme="minorHAnsi" w:cstheme="minorHAnsi"/>
          <w:spacing w:val="-1"/>
          <w:sz w:val="22"/>
          <w:szCs w:val="22"/>
        </w:rPr>
        <w:t>Primary</w:t>
      </w:r>
      <w:r w:rsidRPr="0096529D">
        <w:rPr>
          <w:rFonts w:asciiTheme="minorHAnsi" w:hAnsiTheme="minorHAnsi" w:cstheme="minorHAnsi"/>
          <w:sz w:val="22"/>
          <w:szCs w:val="22"/>
        </w:rPr>
        <w:t xml:space="preserve"> site (and any updates to affected fields: stage, surgery, etc.) </w:t>
      </w:r>
      <w:r w:rsidR="0096529D" w:rsidRPr="0096529D">
        <w:rPr>
          <w:rFonts w:asciiTheme="minorHAnsi" w:hAnsiTheme="minorHAnsi" w:cstheme="minorHAnsi"/>
          <w:sz w:val="22"/>
          <w:szCs w:val="22"/>
        </w:rPr>
        <w:t>11. Morphology type behavior and grade,</w:t>
      </w:r>
    </w:p>
    <w:p w14:paraId="5E05D31C" w14:textId="47BB3D18" w:rsidR="00D625C5" w:rsidRDefault="00D625C5" w:rsidP="0096529D">
      <w:pPr>
        <w:pStyle w:val="BodyText"/>
        <w:kinsoku w:val="0"/>
        <w:overflowPunct w:val="0"/>
        <w:ind w:left="0" w:firstLine="0"/>
        <w:rPr>
          <w:rFonts w:asciiTheme="minorHAnsi" w:hAnsiTheme="minorHAnsi" w:cstheme="minorHAnsi"/>
          <w:spacing w:val="-1"/>
        </w:rPr>
      </w:pPr>
      <w:r w:rsidRPr="0096529D">
        <w:rPr>
          <w:rFonts w:asciiTheme="minorHAnsi" w:hAnsiTheme="minorHAnsi" w:cstheme="minorHAnsi"/>
          <w:sz w:val="22"/>
          <w:szCs w:val="22"/>
        </w:rPr>
        <w:t xml:space="preserve">12. </w:t>
      </w:r>
      <w:r w:rsidRPr="0096529D">
        <w:rPr>
          <w:rFonts w:asciiTheme="minorHAnsi" w:hAnsiTheme="minorHAnsi" w:cstheme="minorHAnsi"/>
          <w:spacing w:val="-1"/>
          <w:sz w:val="22"/>
          <w:szCs w:val="22"/>
        </w:rPr>
        <w:t xml:space="preserve">Laterality, 13. </w:t>
      </w:r>
      <w:r w:rsidRPr="0096529D">
        <w:rPr>
          <w:rFonts w:asciiTheme="minorHAnsi" w:hAnsiTheme="minorHAnsi" w:cstheme="minorHAnsi"/>
          <w:sz w:val="22"/>
          <w:szCs w:val="22"/>
        </w:rPr>
        <w:t xml:space="preserve">Diagnostic </w:t>
      </w:r>
      <w:r w:rsidRPr="0096529D">
        <w:rPr>
          <w:rFonts w:asciiTheme="minorHAnsi" w:hAnsiTheme="minorHAnsi" w:cstheme="minorHAnsi"/>
          <w:spacing w:val="-1"/>
          <w:sz w:val="22"/>
          <w:szCs w:val="22"/>
        </w:rPr>
        <w:t xml:space="preserve">confirmation, 14. </w:t>
      </w:r>
      <w:r w:rsidRPr="0096529D">
        <w:rPr>
          <w:rFonts w:asciiTheme="minorHAnsi" w:hAnsiTheme="minorHAnsi" w:cstheme="minorHAnsi"/>
          <w:sz w:val="22"/>
          <w:szCs w:val="22"/>
        </w:rPr>
        <w:t>Summary Stage</w:t>
      </w:r>
      <w:r>
        <w:rPr>
          <w:rFonts w:asciiTheme="minorHAnsi" w:hAnsiTheme="minorHAnsi" w:cstheme="minorHAnsi"/>
        </w:rPr>
        <w:t xml:space="preserve"> </w:t>
      </w:r>
      <w:r w:rsidRPr="0096529D">
        <w:rPr>
          <w:rFonts w:asciiTheme="minorHAnsi" w:hAnsiTheme="minorHAnsi" w:cstheme="minorHAnsi"/>
          <w:sz w:val="22"/>
          <w:szCs w:val="22"/>
        </w:rPr>
        <w:t xml:space="preserve">2018, 15. </w:t>
      </w:r>
      <w:r w:rsidRPr="0096529D">
        <w:rPr>
          <w:rFonts w:asciiTheme="minorHAnsi" w:hAnsiTheme="minorHAnsi" w:cstheme="minorHAnsi"/>
          <w:spacing w:val="-1"/>
          <w:sz w:val="22"/>
          <w:szCs w:val="22"/>
        </w:rPr>
        <w:t>Type and start date of FIRST course of definitive</w:t>
      </w:r>
      <w:r w:rsidR="004F782F">
        <w:rPr>
          <w:rFonts w:asciiTheme="minorHAnsi" w:hAnsiTheme="minorHAnsi" w:cstheme="minorHAnsi"/>
          <w:spacing w:val="-1"/>
          <w:sz w:val="22"/>
          <w:szCs w:val="22"/>
        </w:rPr>
        <w:t xml:space="preserve"> Tx</w:t>
      </w:r>
      <w:r w:rsidRPr="0096529D">
        <w:rPr>
          <w:rFonts w:asciiTheme="minorHAnsi" w:hAnsiTheme="minorHAnsi" w:cstheme="minorHAnsi"/>
          <w:spacing w:val="-1"/>
          <w:sz w:val="22"/>
          <w:szCs w:val="22"/>
        </w:rPr>
        <w:t xml:space="preserve"> </w:t>
      </w:r>
    </w:p>
    <w:p w14:paraId="09179573" w14:textId="126B6A71" w:rsidR="00D625C5" w:rsidRPr="00D625C5" w:rsidRDefault="00D625C5" w:rsidP="00D625C5">
      <w:pPr>
        <w:pStyle w:val="BodyText"/>
        <w:kinsoku w:val="0"/>
        <w:overflowPunct w:val="0"/>
        <w:ind w:hanging="912"/>
        <w:rPr>
          <w:rFonts w:asciiTheme="minorHAnsi" w:hAnsiTheme="minorHAnsi" w:cstheme="minorHAnsi"/>
          <w:b/>
          <w:bCs/>
        </w:rPr>
      </w:pPr>
      <w:r w:rsidRPr="00D625C5">
        <w:rPr>
          <w:rFonts w:asciiTheme="minorHAnsi" w:hAnsiTheme="minorHAnsi" w:cstheme="minorHAnsi"/>
          <w:b/>
          <w:bCs/>
        </w:rPr>
        <w:t>Do not report changes in TNM staging or second course treatment.</w:t>
      </w:r>
    </w:p>
    <w:p w14:paraId="2B9BED28" w14:textId="5BCCFC89" w:rsidR="006E614D" w:rsidRPr="00D625C5" w:rsidRDefault="00F17E55" w:rsidP="00D625C5">
      <w:pPr>
        <w:spacing w:after="0"/>
        <w:rPr>
          <w:rFonts w:cstheme="minorHAnsi"/>
          <w:b/>
          <w:bCs/>
          <w:u w:val="single"/>
          <w:lang w:val="en-US"/>
        </w:rPr>
      </w:pPr>
      <w:r w:rsidRPr="00FA621F">
        <w:rPr>
          <w:color w:val="C00000"/>
          <w:sz w:val="28"/>
          <w:szCs w:val="28"/>
          <w:lang w:val="en-US"/>
        </w:rPr>
        <w:t xml:space="preserve">   </w:t>
      </w:r>
      <w:r w:rsidR="008B0B1F" w:rsidRPr="00FA621F">
        <w:rPr>
          <w:color w:val="C00000"/>
          <w:sz w:val="28"/>
          <w:szCs w:val="28"/>
          <w:lang w:val="en-US"/>
        </w:rPr>
        <w:t xml:space="preserve">   </w:t>
      </w:r>
      <w:r w:rsidR="002A0439" w:rsidRPr="00FA621F">
        <w:rPr>
          <w:color w:val="C00000"/>
          <w:sz w:val="28"/>
          <w:szCs w:val="28"/>
          <w:lang w:val="en-US"/>
        </w:rPr>
        <w:t xml:space="preserve">                   </w:t>
      </w:r>
    </w:p>
    <w:p w14:paraId="1C484F15" w14:textId="5D51F11E" w:rsidR="008F796A" w:rsidRPr="00EF508E" w:rsidRDefault="008F796A" w:rsidP="008F796A">
      <w:pPr>
        <w:spacing w:after="0" w:line="240" w:lineRule="auto"/>
        <w:rPr>
          <w:b/>
          <w:bCs/>
          <w:color w:val="C00000"/>
          <w:sz w:val="28"/>
          <w:szCs w:val="28"/>
          <w:lang w:val="en-US"/>
        </w:rPr>
      </w:pPr>
      <w:r w:rsidRPr="00EF508E">
        <w:rPr>
          <w:b/>
          <w:bCs/>
          <w:color w:val="C00000"/>
          <w:sz w:val="28"/>
          <w:szCs w:val="28"/>
          <w:lang w:val="en-US"/>
        </w:rPr>
        <w:t>NEW MCR COURSE CATALOG</w:t>
      </w:r>
    </w:p>
    <w:p w14:paraId="1D0E9C71" w14:textId="20A650A1" w:rsidR="008F796A" w:rsidRDefault="008F796A" w:rsidP="008F796A">
      <w:pPr>
        <w:spacing w:after="0" w:line="240" w:lineRule="auto"/>
        <w:rPr>
          <w:lang w:val="en-US"/>
        </w:rPr>
      </w:pPr>
      <w:r w:rsidRPr="009D1E0D">
        <w:rPr>
          <w:b/>
          <w:bCs/>
          <w:lang w:val="en-US"/>
        </w:rPr>
        <w:t>MCR now has its own course catalog.  Scan the QR code to access available courses or click on the</w:t>
      </w:r>
      <w:r>
        <w:rPr>
          <w:lang w:val="en-US"/>
        </w:rPr>
        <w:t xml:space="preserve"> </w:t>
      </w:r>
      <w:hyperlink r:id="rId22" w:history="1">
        <w:r w:rsidRPr="002A0439">
          <w:rPr>
            <w:rStyle w:val="Hyperlink"/>
            <w:b/>
            <w:bCs/>
            <w:lang w:val="en-US"/>
          </w:rPr>
          <w:t>https://umsystem-mcr.catalog.instructure.com/</w:t>
        </w:r>
      </w:hyperlink>
      <w:r>
        <w:rPr>
          <w:b/>
          <w:bCs/>
          <w:lang w:val="en-US"/>
        </w:rPr>
        <w:t xml:space="preserve">  MCR plans to add more courses to the catalog over the next few months.</w:t>
      </w:r>
      <w:r>
        <w:rPr>
          <w:lang w:val="en-US"/>
        </w:rPr>
        <w:t xml:space="preserve">   </w:t>
      </w:r>
    </w:p>
    <w:p w14:paraId="4D530B8B" w14:textId="751535F8" w:rsidR="008F796A" w:rsidRDefault="008F796A" w:rsidP="00973D7B">
      <w:pPr>
        <w:spacing w:after="0" w:line="240" w:lineRule="auto"/>
        <w:rPr>
          <w:lang w:val="en-US"/>
        </w:rPr>
      </w:pPr>
    </w:p>
    <w:p w14:paraId="716AF42E" w14:textId="4BA7FA00" w:rsidR="008F796A" w:rsidRDefault="008F796A" w:rsidP="00973D7B">
      <w:pPr>
        <w:spacing w:after="0" w:line="240" w:lineRule="auto"/>
        <w:rPr>
          <w:lang w:val="en-US"/>
        </w:rPr>
      </w:pPr>
      <w:r>
        <w:rPr>
          <w:noProof/>
        </w:rPr>
        <w:drawing>
          <wp:anchor distT="0" distB="0" distL="114300" distR="114300" simplePos="0" relativeHeight="251668480" behindDoc="0" locked="0" layoutInCell="1" allowOverlap="1" wp14:anchorId="54945D49" wp14:editId="6DECE853">
            <wp:simplePos x="0" y="0"/>
            <wp:positionH relativeFrom="column">
              <wp:posOffset>4210050</wp:posOffset>
            </wp:positionH>
            <wp:positionV relativeFrom="paragraph">
              <wp:posOffset>152400</wp:posOffset>
            </wp:positionV>
            <wp:extent cx="1447800" cy="1447800"/>
            <wp:effectExtent l="0" t="0" r="0" b="0"/>
            <wp:wrapThrough wrapText="bothSides">
              <wp:wrapPolygon edited="0">
                <wp:start x="0" y="0"/>
                <wp:lineTo x="0" y="21316"/>
                <wp:lineTo x="21316" y="21316"/>
                <wp:lineTo x="21316" y="0"/>
                <wp:lineTo x="0" y="0"/>
              </wp:wrapPolygon>
            </wp:wrapThrough>
            <wp:docPr id="727155139"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87498" name="Picture 2" descr="A qr code on a whit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anchor>
        </w:drawing>
      </w:r>
      <w:r>
        <w:rPr>
          <w:noProof/>
          <w:lang w:val="en-US"/>
        </w:rPr>
        <w:drawing>
          <wp:inline distT="0" distB="0" distL="0" distR="0" wp14:anchorId="07002F2E" wp14:editId="4175A09D">
            <wp:extent cx="3771900" cy="2327898"/>
            <wp:effectExtent l="0" t="0" r="0" b="0"/>
            <wp:docPr id="928735338"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35338" name="Picture 2" descr="A screenshot of a cell phon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3765" cy="2347564"/>
                    </a:xfrm>
                    <a:prstGeom prst="rect">
                      <a:avLst/>
                    </a:prstGeom>
                    <a:noFill/>
                  </pic:spPr>
                </pic:pic>
              </a:graphicData>
            </a:graphic>
          </wp:inline>
        </w:drawing>
      </w:r>
    </w:p>
    <w:p w14:paraId="37B4BB42" w14:textId="77777777" w:rsidR="00C443ED" w:rsidRDefault="00C443ED" w:rsidP="00E178A4">
      <w:pPr>
        <w:spacing w:after="0" w:line="240" w:lineRule="auto"/>
        <w:rPr>
          <w:b/>
          <w:bCs/>
          <w:u w:val="single"/>
          <w:lang w:val="en-US"/>
        </w:rPr>
      </w:pPr>
    </w:p>
    <w:p w14:paraId="03AED160" w14:textId="77777777" w:rsidR="00C443ED" w:rsidRDefault="00C443ED" w:rsidP="00E178A4">
      <w:pPr>
        <w:spacing w:after="0" w:line="240" w:lineRule="auto"/>
        <w:rPr>
          <w:b/>
          <w:bCs/>
          <w:u w:val="single"/>
          <w:lang w:val="en-US"/>
        </w:rPr>
      </w:pPr>
    </w:p>
    <w:p w14:paraId="1B3B6502" w14:textId="5BA4E23E" w:rsidR="00E178A4" w:rsidRPr="008F796A" w:rsidRDefault="00E178A4" w:rsidP="00E178A4">
      <w:pPr>
        <w:spacing w:after="0" w:line="240" w:lineRule="auto"/>
        <w:rPr>
          <w:b/>
          <w:bCs/>
          <w:u w:val="single"/>
          <w:lang w:val="en-US"/>
        </w:rPr>
      </w:pPr>
      <w:r w:rsidRPr="008F796A">
        <w:rPr>
          <w:b/>
          <w:bCs/>
          <w:u w:val="single"/>
          <w:lang w:val="en-US"/>
        </w:rPr>
        <w:t>Fundamentals of Abstracting Course Now Available</w:t>
      </w:r>
    </w:p>
    <w:p w14:paraId="509EC13C" w14:textId="77777777" w:rsidR="00E178A4" w:rsidRPr="008F796A" w:rsidRDefault="00E178A4" w:rsidP="00E178A4">
      <w:pPr>
        <w:spacing w:after="0" w:line="240" w:lineRule="auto"/>
        <w:rPr>
          <w:b/>
          <w:bCs/>
          <w:u w:val="single"/>
          <w:lang w:val="en-US"/>
        </w:rPr>
      </w:pPr>
    </w:p>
    <w:p w14:paraId="75680DE2" w14:textId="2C186A54" w:rsidR="00E178A4" w:rsidRPr="00263379" w:rsidRDefault="00E178A4" w:rsidP="00E178A4">
      <w:pPr>
        <w:spacing w:after="0" w:line="240" w:lineRule="auto"/>
        <w:rPr>
          <w:b/>
          <w:bCs/>
          <w:color w:val="0563C1"/>
          <w:lang w:val="en-US"/>
        </w:rPr>
      </w:pPr>
      <w:r w:rsidRPr="008F796A">
        <w:rPr>
          <w:noProof/>
        </w:rPr>
        <w:drawing>
          <wp:anchor distT="0" distB="0" distL="114300" distR="114300" simplePos="0" relativeHeight="251671552" behindDoc="0" locked="0" layoutInCell="1" allowOverlap="1" wp14:anchorId="63554D29" wp14:editId="5A7E169A">
            <wp:simplePos x="0" y="0"/>
            <wp:positionH relativeFrom="column">
              <wp:posOffset>0</wp:posOffset>
            </wp:positionH>
            <wp:positionV relativeFrom="paragraph">
              <wp:posOffset>3810</wp:posOffset>
            </wp:positionV>
            <wp:extent cx="1562100" cy="1562100"/>
            <wp:effectExtent l="0" t="0" r="0" b="0"/>
            <wp:wrapSquare wrapText="bothSides"/>
            <wp:docPr id="2023340910" name="Picture 1" descr="Fundamentals of Abstracting QR C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damentals of Abstracting QR Code&#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anchor>
        </w:drawing>
      </w:r>
      <w:r w:rsidRPr="008F796A">
        <w:rPr>
          <w:lang w:val="en-US"/>
        </w:rPr>
        <w:t xml:space="preserve">The Missouri Cancer Registry is offering this online course for new abstractors who are not familiar with abstracting cancer cases. This course is a fantastic way to learn the basics of cancer abstraction. The course contains ten modules which follow the Missouri Cancer Registry Abstract Code Manual. When you have completed the modules, five practice cases can be taken to assess your knowledge. Keep in mind that cancer abstraction and coding rules are constantly changing. This course will direct you to the necessary resources used daily by cancer registrars. The fee for the course is $50. A certificate will be available at the end of the course. The course will remain open for 90 days.  Contact Lucinda Ham at </w:t>
      </w:r>
      <w:hyperlink r:id="rId26" w:history="1">
        <w:r w:rsidRPr="008F796A">
          <w:rPr>
            <w:rStyle w:val="Hyperlink"/>
            <w:b/>
            <w:bCs/>
            <w:u w:val="none"/>
            <w:lang w:val="en-US"/>
          </w:rPr>
          <w:t>lahf5p@health.missouri.edu</w:t>
        </w:r>
      </w:hyperlink>
      <w:r w:rsidRPr="008F796A">
        <w:rPr>
          <w:lang w:val="en-US"/>
        </w:rPr>
        <w:t xml:space="preserve"> with any questions.</w:t>
      </w:r>
      <w:r w:rsidRPr="008F796A">
        <w:t xml:space="preserve">  The direct link to register for this course is</w:t>
      </w:r>
      <w:r w:rsidRPr="008F796A">
        <w:rPr>
          <w:b/>
          <w:bCs/>
          <w:u w:val="single"/>
        </w:rPr>
        <w:t xml:space="preserve"> </w:t>
      </w:r>
      <w:hyperlink r:id="rId27" w:history="1">
        <w:r w:rsidRPr="008F796A">
          <w:rPr>
            <w:rStyle w:val="Hyperlink"/>
            <w:b/>
            <w:bCs/>
          </w:rPr>
          <w:t>https://umsystem-mcr.catalog.instructure.com/courses/mcr-fundamentals-of-abstracting</w:t>
        </w:r>
      </w:hyperlink>
    </w:p>
    <w:p w14:paraId="7625CEFC" w14:textId="77777777" w:rsidR="00E178A4" w:rsidRDefault="00E178A4" w:rsidP="00E178A4">
      <w:pPr>
        <w:spacing w:after="0" w:line="240" w:lineRule="auto"/>
        <w:rPr>
          <w:b/>
          <w:bCs/>
          <w:u w:val="single"/>
          <w:lang w:val="en-US"/>
        </w:rPr>
      </w:pPr>
    </w:p>
    <w:p w14:paraId="528EF121" w14:textId="77777777" w:rsidR="00EF508E" w:rsidRDefault="00EF508E" w:rsidP="00E178A4">
      <w:pPr>
        <w:spacing w:after="0" w:line="240" w:lineRule="auto"/>
        <w:rPr>
          <w:b/>
          <w:bCs/>
          <w:u w:val="single"/>
          <w:lang w:val="en-US"/>
        </w:rPr>
      </w:pPr>
    </w:p>
    <w:p w14:paraId="3F57BE65" w14:textId="77777777" w:rsidR="00EF508E" w:rsidRDefault="00EF508E" w:rsidP="00E178A4">
      <w:pPr>
        <w:spacing w:after="0" w:line="240" w:lineRule="auto"/>
        <w:rPr>
          <w:b/>
          <w:bCs/>
          <w:u w:val="single"/>
          <w:lang w:val="en-US"/>
        </w:rPr>
      </w:pPr>
    </w:p>
    <w:p w14:paraId="5DB9114A" w14:textId="77777777" w:rsidR="00EF508E" w:rsidRDefault="00EF508E" w:rsidP="00E178A4">
      <w:pPr>
        <w:spacing w:after="0" w:line="240" w:lineRule="auto"/>
        <w:rPr>
          <w:b/>
          <w:bCs/>
          <w:u w:val="single"/>
          <w:lang w:val="en-US"/>
        </w:rPr>
      </w:pPr>
    </w:p>
    <w:p w14:paraId="3040FF1C" w14:textId="77777777" w:rsidR="00EF508E" w:rsidRDefault="00EF508E" w:rsidP="00E178A4">
      <w:pPr>
        <w:spacing w:after="0" w:line="240" w:lineRule="auto"/>
        <w:rPr>
          <w:b/>
          <w:bCs/>
          <w:u w:val="single"/>
          <w:lang w:val="en-US"/>
        </w:rPr>
      </w:pPr>
    </w:p>
    <w:p w14:paraId="23828A04" w14:textId="0C44D7FA" w:rsidR="00E178A4" w:rsidRDefault="00E178A4" w:rsidP="00E178A4">
      <w:pPr>
        <w:spacing w:after="0" w:line="240" w:lineRule="auto"/>
        <w:rPr>
          <w:b/>
          <w:bCs/>
          <w:u w:val="single"/>
          <w:lang w:val="en-US"/>
        </w:rPr>
      </w:pPr>
      <w:r w:rsidRPr="00973D7B">
        <w:rPr>
          <w:b/>
          <w:bCs/>
          <w:u w:val="single"/>
          <w:lang w:val="en-US"/>
        </w:rPr>
        <w:lastRenderedPageBreak/>
        <w:t>MOODS Study Guide</w:t>
      </w:r>
    </w:p>
    <w:p w14:paraId="43AC35E7" w14:textId="77777777" w:rsidR="00BF24CB" w:rsidRPr="00DA17FB" w:rsidRDefault="00BF24CB" w:rsidP="00E178A4">
      <w:pPr>
        <w:spacing w:after="0" w:line="240" w:lineRule="auto"/>
        <w:rPr>
          <w:b/>
          <w:bCs/>
          <w:lang w:val="en-US"/>
        </w:rPr>
      </w:pPr>
    </w:p>
    <w:p w14:paraId="61F587A7" w14:textId="3F459F98" w:rsidR="00E178A4" w:rsidRPr="00F17E55" w:rsidRDefault="00BF24CB" w:rsidP="00E178A4">
      <w:pPr>
        <w:spacing w:after="0" w:line="240" w:lineRule="auto"/>
        <w:rPr>
          <w:lang w:val="en-US"/>
        </w:rPr>
      </w:pPr>
      <w:r w:rsidRPr="008D3784">
        <w:rPr>
          <w:b/>
          <w:bCs/>
          <w:noProof/>
        </w:rPr>
        <w:drawing>
          <wp:anchor distT="0" distB="0" distL="114300" distR="114300" simplePos="0" relativeHeight="251670528" behindDoc="0" locked="0" layoutInCell="1" allowOverlap="1" wp14:anchorId="323603B0" wp14:editId="268542E2">
            <wp:simplePos x="0" y="0"/>
            <wp:positionH relativeFrom="margin">
              <wp:align>left</wp:align>
            </wp:positionH>
            <wp:positionV relativeFrom="paragraph">
              <wp:posOffset>15875</wp:posOffset>
            </wp:positionV>
            <wp:extent cx="1552575" cy="1552575"/>
            <wp:effectExtent l="0" t="0" r="9525" b="9525"/>
            <wp:wrapSquare wrapText="bothSides"/>
            <wp:docPr id="1810291228" name="Picture 2" descr="MOODS Study Guide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ODS Study Guide QR Cod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155257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81E">
        <w:t xml:space="preserve">The MOODS Study Guide is currently under revision.  The new version should be available in March. </w:t>
      </w:r>
      <w:r w:rsidR="00E178A4" w:rsidRPr="009E0496">
        <w:t xml:space="preserve">The study guide is designed to cover, in summary form, the major content areas of the Certification Examination for Tumor Registrars. It is not designed to present new information, but rather to highlight areas of relevance. Users of the Missouri ODS Study Guide are not guaranteed a passing score on the examination.  Particularly, the quizzes and practice exam herein are in no way associated with the Certification Examination for Tumor Registrars offered by the National Cancer Registrars' Association. </w:t>
      </w:r>
      <w:r w:rsidR="00E178A4" w:rsidRPr="00BD46C4">
        <w:rPr>
          <w:lang w:val="en-US"/>
        </w:rPr>
        <w:t>The cost of the study guide is $50. To</w:t>
      </w:r>
      <w:r w:rsidR="00E178A4">
        <w:rPr>
          <w:lang w:val="en-US"/>
        </w:rPr>
        <w:t xml:space="preserve"> </w:t>
      </w:r>
      <w:r w:rsidR="00E178A4" w:rsidRPr="00BD46C4">
        <w:rPr>
          <w:lang w:val="en-US"/>
        </w:rPr>
        <w:t>purchase</w:t>
      </w:r>
      <w:r w:rsidR="00E178A4" w:rsidRPr="00E76E3F">
        <w:rPr>
          <w:lang w:val="en-US"/>
        </w:rPr>
        <w:t xml:space="preserve"> the</w:t>
      </w:r>
      <w:r w:rsidR="00E178A4" w:rsidRPr="00E76E3F">
        <w:rPr>
          <w:b/>
          <w:bCs/>
          <w:lang w:val="en-US"/>
        </w:rPr>
        <w:t xml:space="preserve"> MOODS Study Guide</w:t>
      </w:r>
      <w:r w:rsidR="00E178A4" w:rsidRPr="00BD46C4">
        <w:rPr>
          <w:lang w:val="en-US"/>
        </w:rPr>
        <w:t xml:space="preserve">, point your smartphone camera at the QR code or CTRL click on the </w:t>
      </w:r>
      <w:r w:rsidR="00E178A4">
        <w:rPr>
          <w:lang w:val="en-US"/>
        </w:rPr>
        <w:t xml:space="preserve">direct catalog link </w:t>
      </w:r>
      <w:hyperlink r:id="rId29" w:history="1">
        <w:r w:rsidR="00E178A4" w:rsidRPr="00D949BC">
          <w:rPr>
            <w:rStyle w:val="Hyperlink"/>
            <w:b/>
            <w:bCs/>
          </w:rPr>
          <w:t>https://umsystem-mcr.catalog.instructure.com/courses/mcr-moodsquiz</w:t>
        </w:r>
      </w:hyperlink>
      <w:r w:rsidR="00E178A4">
        <w:rPr>
          <w:rStyle w:val="Hyperlink"/>
          <w:b/>
          <w:bCs/>
        </w:rPr>
        <w:t xml:space="preserve">  </w:t>
      </w:r>
    </w:p>
    <w:p w14:paraId="23620775" w14:textId="5C5A118B" w:rsidR="00E178A4" w:rsidRDefault="00E178A4" w:rsidP="00E178A4">
      <w:pPr>
        <w:spacing w:after="0" w:line="240" w:lineRule="auto"/>
        <w:rPr>
          <w:b/>
          <w:bCs/>
          <w:lang w:val="en-US"/>
        </w:rPr>
      </w:pPr>
    </w:p>
    <w:p w14:paraId="02C4DBAA" w14:textId="77777777" w:rsidR="00E178A4" w:rsidRDefault="00E178A4" w:rsidP="00E178A4">
      <w:pPr>
        <w:spacing w:after="0" w:line="240" w:lineRule="auto"/>
        <w:rPr>
          <w:b/>
          <w:bCs/>
          <w:lang w:val="en-US"/>
        </w:rPr>
      </w:pPr>
      <w:r>
        <w:rPr>
          <w:b/>
          <w:bCs/>
          <w:lang w:val="en-US"/>
        </w:rPr>
        <w:t xml:space="preserve">MOODS Study Guide quizzes are now available on-line via Canvas. The quizzes can be taken multiple times. If you previously purchased the MOODS Study Guide and would like to take advantage of this new feature, please email us at </w:t>
      </w:r>
      <w:hyperlink r:id="rId30" w:history="1">
        <w:r w:rsidRPr="00897B48">
          <w:rPr>
            <w:rStyle w:val="Hyperlink"/>
            <w:rFonts w:cstheme="minorHAnsi"/>
            <w:b/>
            <w:bCs/>
            <w:color w:val="0070C0"/>
            <w:lang w:val="en-US"/>
          </w:rPr>
          <w:t>umhshmimcr@health.missouri.edu</w:t>
        </w:r>
      </w:hyperlink>
    </w:p>
    <w:p w14:paraId="4C5DA82F" w14:textId="75321080" w:rsidR="004F782F" w:rsidRPr="00BA3360" w:rsidRDefault="00E178A4" w:rsidP="002109D8">
      <w:pPr>
        <w:spacing w:after="0" w:line="240" w:lineRule="auto"/>
        <w:rPr>
          <w:b/>
          <w:bCs/>
          <w:lang w:val="en-US"/>
        </w:rPr>
      </w:pPr>
      <w:r>
        <w:rPr>
          <w:b/>
          <w:bCs/>
          <w:lang w:val="en-US"/>
        </w:rPr>
        <w:t xml:space="preserve">to get started. </w:t>
      </w:r>
    </w:p>
    <w:p w14:paraId="2232CD6E" w14:textId="77777777" w:rsidR="0061601C" w:rsidRDefault="0061601C" w:rsidP="004C2613">
      <w:pPr>
        <w:spacing w:after="0" w:line="240" w:lineRule="auto"/>
        <w:rPr>
          <w:b/>
          <w:bCs/>
          <w:i/>
          <w:iCs/>
          <w:color w:val="C00000"/>
          <w:sz w:val="28"/>
          <w:szCs w:val="28"/>
          <w:u w:val="single"/>
          <w:lang w:val="en-US"/>
        </w:rPr>
      </w:pPr>
    </w:p>
    <w:p w14:paraId="7D0EDCA0" w14:textId="77777777" w:rsidR="0061601C" w:rsidRPr="0061601C" w:rsidRDefault="0061601C" w:rsidP="0061601C">
      <w:pPr>
        <w:spacing w:after="0" w:line="240" w:lineRule="auto"/>
        <w:rPr>
          <w:rFonts w:ascii="Calibri" w:eastAsia="Times New Roman" w:hAnsi="Calibri" w:cs="Calibri"/>
          <w:b/>
          <w:bCs/>
          <w:sz w:val="24"/>
          <w:szCs w:val="24"/>
          <w:lang w:val="en-US"/>
        </w:rPr>
      </w:pPr>
      <w:r w:rsidRPr="0061601C">
        <w:rPr>
          <w:rFonts w:ascii="Calibri" w:eastAsia="Times New Roman" w:hAnsi="Calibri" w:cs="Calibri"/>
          <w:b/>
          <w:bCs/>
          <w:sz w:val="24"/>
          <w:szCs w:val="24"/>
          <w:u w:val="single"/>
          <w:lang w:val="en-US"/>
        </w:rPr>
        <w:t>SEER Educate</w:t>
      </w:r>
      <w:r w:rsidRPr="0061601C">
        <w:rPr>
          <w:rFonts w:ascii="Calibri" w:eastAsia="Times New Roman" w:hAnsi="Calibri" w:cs="Calibri"/>
          <w:b/>
          <w:bCs/>
          <w:sz w:val="24"/>
          <w:szCs w:val="24"/>
          <w:lang w:val="en-US"/>
        </w:rPr>
        <w:t xml:space="preserve">  </w:t>
      </w:r>
    </w:p>
    <w:p w14:paraId="3E32E80D" w14:textId="77777777" w:rsidR="0061601C" w:rsidRPr="0061601C" w:rsidRDefault="0061601C" w:rsidP="0061601C">
      <w:pPr>
        <w:spacing w:after="0" w:line="240" w:lineRule="auto"/>
        <w:rPr>
          <w:rFonts w:ascii="Calibri" w:eastAsia="Times New Roman" w:hAnsi="Calibri" w:cs="Calibri"/>
          <w:b/>
          <w:bCs/>
          <w:sz w:val="24"/>
          <w:szCs w:val="24"/>
          <w:lang w:val="en-US"/>
        </w:rPr>
      </w:pPr>
      <w:r w:rsidRPr="0061601C">
        <w:rPr>
          <w:rFonts w:ascii="Calibri" w:eastAsia="Times New Roman" w:hAnsi="Calibri" w:cs="Calibri"/>
          <w:b/>
          <w:bCs/>
          <w:sz w:val="24"/>
          <w:szCs w:val="24"/>
          <w:lang w:val="en-US"/>
        </w:rPr>
        <w:t>February 2025 Release</w:t>
      </w:r>
    </w:p>
    <w:p w14:paraId="41FD135D" w14:textId="77777777" w:rsidR="0061601C" w:rsidRPr="0061601C" w:rsidRDefault="0061601C" w:rsidP="0061601C">
      <w:pPr>
        <w:spacing w:after="0" w:line="240" w:lineRule="auto"/>
        <w:rPr>
          <w:rFonts w:ascii="Calibri" w:eastAsia="Times New Roman" w:hAnsi="Calibri" w:cs="Calibri"/>
          <w:b/>
          <w:bCs/>
          <w:sz w:val="24"/>
          <w:szCs w:val="24"/>
          <w:lang w:val="en-US"/>
        </w:rPr>
      </w:pPr>
      <w:r w:rsidRPr="0061601C">
        <w:rPr>
          <w:rFonts w:ascii="Calibri" w:eastAsia="Times New Roman" w:hAnsi="Calibri" w:cs="Calibri"/>
          <w:sz w:val="24"/>
          <w:szCs w:val="24"/>
          <w:lang w:val="en-US"/>
        </w:rPr>
        <w:t>In Training, Disease Information, Breast, there are 10 multiple choice tests for Treatment. These are not eligible for CEs.</w:t>
      </w:r>
    </w:p>
    <w:p w14:paraId="24DCAC0E" w14:textId="77777777" w:rsidR="0061601C" w:rsidRPr="0061601C" w:rsidRDefault="0061601C" w:rsidP="0061601C">
      <w:pPr>
        <w:spacing w:after="0" w:line="240" w:lineRule="auto"/>
        <w:rPr>
          <w:rFonts w:ascii="Calibri" w:eastAsia="Times New Roman" w:hAnsi="Calibri" w:cs="Calibri"/>
          <w:b/>
          <w:bCs/>
          <w:sz w:val="24"/>
          <w:szCs w:val="24"/>
          <w:lang w:val="en-US"/>
        </w:rPr>
      </w:pPr>
      <w:r w:rsidRPr="0061601C">
        <w:rPr>
          <w:rFonts w:ascii="Calibri" w:eastAsia="Times New Roman" w:hAnsi="Calibri" w:cs="Calibri"/>
          <w:b/>
          <w:bCs/>
          <w:sz w:val="24"/>
          <w:szCs w:val="24"/>
          <w:lang w:val="en-US"/>
        </w:rPr>
        <w:t>Commission on Cancer (CoC) – Full Replacement</w:t>
      </w:r>
    </w:p>
    <w:p w14:paraId="40C163B0" w14:textId="714B210C" w:rsidR="0061601C" w:rsidRPr="0061601C" w:rsidRDefault="0061601C" w:rsidP="0061601C">
      <w:pPr>
        <w:spacing w:after="0" w:line="240" w:lineRule="auto"/>
        <w:ind w:right="90"/>
        <w:rPr>
          <w:rFonts w:ascii="Calibri" w:eastAsia="Times New Roman" w:hAnsi="Calibri" w:cs="Calibri"/>
          <w:sz w:val="24"/>
          <w:szCs w:val="24"/>
          <w:lang w:val="en-US"/>
        </w:rPr>
      </w:pPr>
      <w:r w:rsidRPr="0061601C">
        <w:rPr>
          <w:rFonts w:ascii="Calibri" w:eastAsia="Times New Roman" w:hAnsi="Calibri" w:cs="Calibri"/>
          <w:sz w:val="24"/>
          <w:szCs w:val="24"/>
          <w:lang w:val="en-US"/>
        </w:rPr>
        <w:t xml:space="preserve">On November 19th, 2024, SEER*Educate moved to </w:t>
      </w:r>
      <w:r>
        <w:rPr>
          <w:rFonts w:ascii="Calibri" w:eastAsia="Times New Roman" w:hAnsi="Calibri" w:cs="Calibri"/>
          <w:sz w:val="24"/>
          <w:szCs w:val="24"/>
          <w:lang w:val="en-US"/>
        </w:rPr>
        <w:t xml:space="preserve">a </w:t>
      </w:r>
      <w:r w:rsidRPr="0061601C">
        <w:rPr>
          <w:rFonts w:ascii="Calibri" w:eastAsia="Times New Roman" w:hAnsi="Calibri" w:cs="Calibri"/>
          <w:sz w:val="24"/>
          <w:szCs w:val="24"/>
          <w:lang w:val="en-US"/>
        </w:rPr>
        <w:t>public view Training Menu, ODS Prep, the NEW Commission on Cancer multiple choice tests. It is a full replacement. SEER*Educate broke out this content into three groups: Standards, Synoptic Reports, and Quality Measures. Good luck to Calendar Year 2025 ODS Exam Takers</w:t>
      </w:r>
      <w:r w:rsidR="00897B48">
        <w:rPr>
          <w:rFonts w:ascii="Calibri" w:eastAsia="Times New Roman" w:hAnsi="Calibri" w:cs="Calibri"/>
          <w:sz w:val="24"/>
          <w:szCs w:val="24"/>
          <w:lang w:val="en-US"/>
        </w:rPr>
        <w:t>!</w:t>
      </w:r>
    </w:p>
    <w:p w14:paraId="561A1F2B" w14:textId="77777777" w:rsidR="0061601C" w:rsidRPr="0061601C" w:rsidRDefault="0061601C" w:rsidP="0061601C">
      <w:pPr>
        <w:spacing w:after="0" w:line="240" w:lineRule="auto"/>
        <w:ind w:right="90"/>
        <w:rPr>
          <w:rFonts w:ascii="Calibri" w:eastAsia="Times New Roman" w:hAnsi="Calibri" w:cs="Calibri"/>
          <w:b/>
          <w:bCs/>
          <w:sz w:val="24"/>
          <w:szCs w:val="24"/>
          <w:lang w:val="en-US"/>
        </w:rPr>
      </w:pPr>
      <w:r w:rsidRPr="0061601C">
        <w:rPr>
          <w:rFonts w:ascii="Calibri" w:eastAsia="Times New Roman" w:hAnsi="Calibri" w:cs="Calibri"/>
          <w:b/>
          <w:bCs/>
          <w:sz w:val="24"/>
          <w:szCs w:val="24"/>
          <w:lang w:val="en-US"/>
        </w:rPr>
        <w:t>2025 Updates</w:t>
      </w:r>
    </w:p>
    <w:p w14:paraId="432A925B" w14:textId="0FABF397" w:rsidR="0061601C" w:rsidRPr="0061601C" w:rsidRDefault="0061601C" w:rsidP="0061601C">
      <w:pPr>
        <w:spacing w:after="0" w:line="240" w:lineRule="auto"/>
        <w:ind w:right="90"/>
        <w:rPr>
          <w:rFonts w:ascii="Calibri" w:eastAsia="Times New Roman" w:hAnsi="Calibri" w:cs="Calibri"/>
          <w:b/>
          <w:bCs/>
          <w:sz w:val="24"/>
          <w:szCs w:val="24"/>
          <w:lang w:val="en-US"/>
        </w:rPr>
      </w:pPr>
      <w:r w:rsidRPr="0061601C">
        <w:rPr>
          <w:rFonts w:ascii="Calibri" w:eastAsia="Times New Roman" w:hAnsi="Calibri" w:cs="Calibri"/>
          <w:sz w:val="24"/>
          <w:szCs w:val="24"/>
          <w:lang w:val="en-US"/>
        </w:rPr>
        <w:t xml:space="preserve">As of November 7, 2024, standard setters are </w:t>
      </w:r>
      <w:r>
        <w:rPr>
          <w:rFonts w:ascii="Calibri" w:eastAsia="Times New Roman" w:hAnsi="Calibri" w:cs="Calibri"/>
          <w:sz w:val="24"/>
          <w:szCs w:val="24"/>
          <w:lang w:val="en-US"/>
        </w:rPr>
        <w:t xml:space="preserve">releasing </w:t>
      </w:r>
      <w:r w:rsidRPr="0061601C">
        <w:rPr>
          <w:rFonts w:ascii="Calibri" w:eastAsia="Times New Roman" w:hAnsi="Calibri" w:cs="Calibri"/>
          <w:sz w:val="24"/>
          <w:szCs w:val="24"/>
          <w:lang w:val="en-US"/>
        </w:rPr>
        <w:t>updated manuals for 2025. It will take the SEER*Educate team some time to review and update the coding exercises. Anticipated updates will be released in January and February.</w:t>
      </w:r>
    </w:p>
    <w:p w14:paraId="533D8FD0" w14:textId="1D48E16C" w:rsidR="0061601C" w:rsidRPr="0061601C" w:rsidRDefault="0061601C" w:rsidP="0061601C">
      <w:pPr>
        <w:rPr>
          <w:rFonts w:eastAsia="Times New Roman"/>
          <w:b/>
          <w:bCs/>
          <w:sz w:val="24"/>
          <w:szCs w:val="24"/>
        </w:rPr>
      </w:pPr>
      <w:r w:rsidRPr="0061601C">
        <w:rPr>
          <w:rFonts w:ascii="Calibri" w:eastAsia="Times New Roman" w:hAnsi="Calibri" w:cs="Calibri"/>
          <w:b/>
          <w:bCs/>
          <w:i/>
          <w:iCs/>
          <w:sz w:val="24"/>
          <w:szCs w:val="24"/>
          <w:lang w:val="en-US"/>
        </w:rPr>
        <w:t xml:space="preserve">SEER Advanced Topics for Registry Professionals Workshop </w:t>
      </w:r>
      <w:r w:rsidRPr="0061601C">
        <w:rPr>
          <w:rFonts w:ascii="Calibri" w:eastAsia="Times New Roman" w:hAnsi="Calibri" w:cs="Calibri"/>
          <w:b/>
          <w:bCs/>
          <w:sz w:val="24"/>
          <w:szCs w:val="24"/>
          <w:lang w:val="en-US"/>
        </w:rPr>
        <w:t xml:space="preserve">held in September 2024 are still available on NCRA’s Cancer Registry Education website. </w:t>
      </w:r>
      <w:r w:rsidRPr="0061601C">
        <w:rPr>
          <w:rFonts w:ascii="Calibri" w:eastAsia="Times New Roman" w:hAnsi="Calibri" w:cs="Calibri"/>
          <w:sz w:val="24"/>
          <w:szCs w:val="24"/>
          <w:lang w:val="en-US"/>
        </w:rPr>
        <w:t xml:space="preserve">All registrars, whether you attended the Workshop or not, can complete any or all 4 modules between now and 12/31/2027 for CEs, including Category A CEs. Click the link </w:t>
      </w:r>
      <w:hyperlink r:id="rId31" w:history="1">
        <w:r w:rsidRPr="0061601C">
          <w:rPr>
            <w:rFonts w:ascii="Calibri" w:eastAsia="Times New Roman" w:hAnsi="Calibri" w:cs="Calibri"/>
            <w:b/>
            <w:bCs/>
            <w:color w:val="0070C0"/>
            <w:sz w:val="24"/>
            <w:szCs w:val="24"/>
            <w:u w:val="single"/>
            <w:lang w:val="en-US"/>
          </w:rPr>
          <w:t>www.cancerregistryeducation.org/SEER</w:t>
        </w:r>
      </w:hyperlink>
      <w:r w:rsidRPr="0061601C">
        <w:rPr>
          <w:rFonts w:ascii="Calibri" w:eastAsia="Times New Roman" w:hAnsi="Calibri" w:cs="Calibri"/>
          <w:b/>
          <w:bCs/>
          <w:sz w:val="24"/>
          <w:szCs w:val="24"/>
          <w:lang w:val="en-US"/>
        </w:rPr>
        <w:t xml:space="preserve"> </w:t>
      </w:r>
      <w:r w:rsidRPr="0061601C">
        <w:rPr>
          <w:rFonts w:ascii="Calibri" w:eastAsia="Times New Roman" w:hAnsi="Calibri" w:cs="Calibri"/>
          <w:sz w:val="24"/>
          <w:szCs w:val="24"/>
          <w:lang w:val="en-US"/>
        </w:rPr>
        <w:t>Scroll down to</w:t>
      </w:r>
      <w:r w:rsidRPr="0061601C">
        <w:rPr>
          <w:rFonts w:ascii="Calibri" w:eastAsia="Times New Roman" w:hAnsi="Calibri" w:cs="Calibri"/>
          <w:b/>
          <w:bCs/>
          <w:sz w:val="24"/>
          <w:szCs w:val="24"/>
          <w:lang w:val="en-US"/>
        </w:rPr>
        <w:t xml:space="preserve"> SEER Workshop Encore Sessions.</w:t>
      </w:r>
      <w:r w:rsidRPr="0061601C">
        <w:rPr>
          <w:rFonts w:ascii="Calibri" w:eastAsia="Times New Roman" w:hAnsi="Calibri" w:cs="Calibri"/>
          <w:sz w:val="24"/>
          <w:szCs w:val="24"/>
          <w:lang w:val="en-US"/>
        </w:rPr>
        <w:t xml:space="preserve"> Find “2024 Workshop: SEER Advanced Topics for Registry Professionals” and click on the “Add to Cart” button. </w:t>
      </w:r>
      <w:r w:rsidRPr="0061601C">
        <w:rPr>
          <w:rFonts w:eastAsia="Times New Roman"/>
          <w:sz w:val="24"/>
          <w:szCs w:val="24"/>
        </w:rPr>
        <w:t xml:space="preserve">Log in or sign up at SEER*Educate today by visiting </w:t>
      </w:r>
      <w:hyperlink r:id="rId32" w:history="1">
        <w:r w:rsidRPr="0061601C">
          <w:rPr>
            <w:rStyle w:val="Hyperlink"/>
            <w:rFonts w:eastAsia="Times New Roman"/>
            <w:b/>
            <w:bCs/>
            <w:sz w:val="24"/>
            <w:szCs w:val="24"/>
          </w:rPr>
          <w:t>https://educate.fredhutch.org/</w:t>
        </w:r>
      </w:hyperlink>
      <w:r w:rsidRPr="0061601C">
        <w:rPr>
          <w:rFonts w:eastAsia="Times New Roman"/>
          <w:sz w:val="24"/>
          <w:szCs w:val="24"/>
        </w:rPr>
        <w:t xml:space="preserve">  and Learn by Doing!</w:t>
      </w:r>
    </w:p>
    <w:p w14:paraId="04107E74" w14:textId="77777777" w:rsidR="0061601C" w:rsidRPr="0061601C" w:rsidRDefault="0061601C" w:rsidP="0061601C">
      <w:pPr>
        <w:spacing w:after="0" w:line="240" w:lineRule="auto"/>
        <w:rPr>
          <w:rFonts w:ascii="Calibri" w:eastAsia="Times New Roman" w:hAnsi="Calibri" w:cs="Calibri"/>
          <w:b/>
          <w:bCs/>
          <w:sz w:val="24"/>
          <w:szCs w:val="24"/>
          <w:lang w:val="en-US"/>
        </w:rPr>
      </w:pPr>
      <w:r w:rsidRPr="0061601C">
        <w:rPr>
          <w:rFonts w:ascii="Calibri" w:eastAsia="Times New Roman" w:hAnsi="Calibri" w:cs="Calibri"/>
          <w:b/>
          <w:bCs/>
          <w:sz w:val="24"/>
          <w:szCs w:val="24"/>
          <w:lang w:val="en-US"/>
        </w:rPr>
        <w:t>Help Desk will be CLOSED or Limited (in addition to weekends)</w:t>
      </w:r>
    </w:p>
    <w:p w14:paraId="07CFD63A" w14:textId="77777777" w:rsidR="0061601C" w:rsidRPr="0061601C" w:rsidRDefault="0061601C" w:rsidP="0061601C">
      <w:pPr>
        <w:numPr>
          <w:ilvl w:val="0"/>
          <w:numId w:val="31"/>
        </w:numPr>
        <w:spacing w:after="0" w:line="240" w:lineRule="auto"/>
        <w:rPr>
          <w:rFonts w:ascii="Calibri" w:eastAsia="Times New Roman" w:hAnsi="Calibri" w:cs="Calibri"/>
          <w:sz w:val="24"/>
          <w:szCs w:val="24"/>
          <w:lang w:val="en-US"/>
        </w:rPr>
      </w:pPr>
      <w:r w:rsidRPr="0061601C">
        <w:rPr>
          <w:rFonts w:ascii="Calibri" w:eastAsia="Times New Roman" w:hAnsi="Calibri" w:cs="Calibri"/>
          <w:sz w:val="24"/>
          <w:szCs w:val="24"/>
          <w:lang w:val="en-US"/>
        </w:rPr>
        <w:t>May 5-8 Limited during NCRA</w:t>
      </w:r>
    </w:p>
    <w:p w14:paraId="4B5A1762" w14:textId="77777777" w:rsidR="0061601C" w:rsidRPr="0061601C" w:rsidRDefault="0061601C" w:rsidP="0061601C">
      <w:pPr>
        <w:numPr>
          <w:ilvl w:val="0"/>
          <w:numId w:val="31"/>
        </w:numPr>
        <w:spacing w:after="0" w:line="240" w:lineRule="auto"/>
        <w:rPr>
          <w:rFonts w:ascii="Calibri" w:eastAsia="Times New Roman" w:hAnsi="Calibri" w:cs="Calibri"/>
          <w:sz w:val="24"/>
          <w:szCs w:val="24"/>
          <w:lang w:val="en-US"/>
        </w:rPr>
      </w:pPr>
      <w:r w:rsidRPr="0061601C">
        <w:rPr>
          <w:rFonts w:ascii="Calibri" w:eastAsia="Times New Roman" w:hAnsi="Calibri" w:cs="Calibri"/>
          <w:sz w:val="24"/>
          <w:szCs w:val="24"/>
          <w:lang w:val="en-US"/>
        </w:rPr>
        <w:t>May 24-26 (Memorial Day)</w:t>
      </w:r>
    </w:p>
    <w:p w14:paraId="5A3FD9CD" w14:textId="77777777" w:rsidR="0061601C" w:rsidRPr="0061601C" w:rsidRDefault="0061601C" w:rsidP="0061601C">
      <w:pPr>
        <w:numPr>
          <w:ilvl w:val="0"/>
          <w:numId w:val="31"/>
        </w:numPr>
        <w:spacing w:after="0" w:line="240" w:lineRule="auto"/>
        <w:rPr>
          <w:rFonts w:ascii="Calibri" w:eastAsia="Times New Roman" w:hAnsi="Calibri" w:cs="Calibri"/>
          <w:sz w:val="24"/>
          <w:szCs w:val="24"/>
          <w:lang w:val="en-US"/>
        </w:rPr>
      </w:pPr>
      <w:r w:rsidRPr="0061601C">
        <w:rPr>
          <w:rFonts w:ascii="Calibri" w:eastAsia="Times New Roman" w:hAnsi="Calibri" w:cs="Calibri"/>
          <w:sz w:val="24"/>
          <w:szCs w:val="24"/>
          <w:lang w:val="en-US"/>
        </w:rPr>
        <w:t>June 2-6 Limited during NAACCR</w:t>
      </w:r>
    </w:p>
    <w:p w14:paraId="5E936716" w14:textId="77777777" w:rsidR="0061601C" w:rsidRPr="0061601C" w:rsidRDefault="0061601C" w:rsidP="0061601C">
      <w:pPr>
        <w:numPr>
          <w:ilvl w:val="0"/>
          <w:numId w:val="31"/>
        </w:numPr>
        <w:spacing w:after="0" w:line="240" w:lineRule="auto"/>
        <w:rPr>
          <w:rFonts w:ascii="Calibri" w:eastAsia="Times New Roman" w:hAnsi="Calibri" w:cs="Calibri"/>
          <w:sz w:val="24"/>
          <w:szCs w:val="24"/>
          <w:lang w:val="en-US"/>
        </w:rPr>
      </w:pPr>
      <w:r w:rsidRPr="0061601C">
        <w:rPr>
          <w:rFonts w:ascii="Calibri" w:eastAsia="Times New Roman" w:hAnsi="Calibri" w:cs="Calibri"/>
          <w:sz w:val="24"/>
          <w:szCs w:val="24"/>
          <w:lang w:val="en-US"/>
        </w:rPr>
        <w:t>Jun 19 (Juneteenth)</w:t>
      </w:r>
    </w:p>
    <w:p w14:paraId="57E69A1F" w14:textId="77777777" w:rsidR="0061601C" w:rsidRPr="0061601C" w:rsidRDefault="0061601C" w:rsidP="0061601C">
      <w:pPr>
        <w:numPr>
          <w:ilvl w:val="0"/>
          <w:numId w:val="31"/>
        </w:numPr>
        <w:spacing w:after="0" w:line="240" w:lineRule="auto"/>
        <w:rPr>
          <w:rFonts w:ascii="Calibri" w:eastAsia="Times New Roman" w:hAnsi="Calibri" w:cs="Calibri"/>
          <w:sz w:val="24"/>
          <w:szCs w:val="24"/>
          <w:lang w:val="en-US"/>
        </w:rPr>
      </w:pPr>
      <w:r w:rsidRPr="0061601C">
        <w:rPr>
          <w:rFonts w:ascii="Calibri" w:eastAsia="Times New Roman" w:hAnsi="Calibri" w:cs="Calibri"/>
          <w:sz w:val="24"/>
          <w:szCs w:val="24"/>
          <w:lang w:val="en-US"/>
        </w:rPr>
        <w:t>July 4-6 (July 4th weekend)</w:t>
      </w:r>
    </w:p>
    <w:p w14:paraId="1D098785" w14:textId="77777777" w:rsidR="0061601C" w:rsidRDefault="0061601C" w:rsidP="004C2613">
      <w:pPr>
        <w:spacing w:after="0" w:line="240" w:lineRule="auto"/>
        <w:rPr>
          <w:color w:val="C00000"/>
          <w:sz w:val="28"/>
          <w:szCs w:val="28"/>
          <w:lang w:val="en-US"/>
        </w:rPr>
      </w:pPr>
    </w:p>
    <w:p w14:paraId="31468F8F" w14:textId="77777777" w:rsidR="00897B48" w:rsidRPr="00897B48" w:rsidRDefault="00897B48" w:rsidP="00897B48">
      <w:pPr>
        <w:spacing w:after="0" w:line="240" w:lineRule="auto"/>
        <w:rPr>
          <w:sz w:val="28"/>
          <w:szCs w:val="28"/>
          <w:u w:val="single"/>
          <w:lang w:val="en-US"/>
        </w:rPr>
      </w:pPr>
      <w:r w:rsidRPr="00897B48">
        <w:rPr>
          <w:b/>
          <w:bCs/>
          <w:sz w:val="28"/>
          <w:szCs w:val="28"/>
          <w:u w:val="single"/>
          <w:lang w:val="en-US"/>
        </w:rPr>
        <w:t>NCRA ODS Exam</w:t>
      </w:r>
    </w:p>
    <w:p w14:paraId="7AFE226F" w14:textId="7EA6691F" w:rsidR="00897B48" w:rsidRPr="00897B48" w:rsidRDefault="00897B48" w:rsidP="00897B48">
      <w:pPr>
        <w:spacing w:after="0" w:line="240" w:lineRule="auto"/>
        <w:rPr>
          <w:b/>
          <w:bCs/>
          <w:color w:val="C00000"/>
          <w:lang w:val="en-US"/>
        </w:rPr>
      </w:pPr>
      <w:r w:rsidRPr="00897B48">
        <w:rPr>
          <w:b/>
          <w:bCs/>
          <w:color w:val="C00000"/>
          <w:lang w:val="en-US"/>
        </w:rPr>
        <w:t>NCRA ODS Exam Testing Window: March 21-April 12, 2025</w:t>
      </w:r>
      <w:r>
        <w:rPr>
          <w:b/>
          <w:bCs/>
          <w:color w:val="C00000"/>
          <w:lang w:val="en-US"/>
        </w:rPr>
        <w:t>,</w:t>
      </w:r>
      <w:r w:rsidRPr="00897B48">
        <w:rPr>
          <w:b/>
          <w:bCs/>
          <w:color w:val="C00000"/>
          <w:lang w:val="en-US"/>
        </w:rPr>
        <w:t xml:space="preserve"> Application Deadline: March 7</w:t>
      </w:r>
    </w:p>
    <w:p w14:paraId="027BF317" w14:textId="77777777" w:rsidR="00897B48" w:rsidRPr="00897B48" w:rsidRDefault="00897B48" w:rsidP="00897B48">
      <w:pPr>
        <w:spacing w:after="0" w:line="240" w:lineRule="auto"/>
        <w:rPr>
          <w:b/>
          <w:bCs/>
          <w:color w:val="C00000"/>
          <w:lang w:val="en-US"/>
        </w:rPr>
      </w:pPr>
      <w:hyperlink r:id="rId33" w:history="1">
        <w:r w:rsidRPr="00897B48">
          <w:rPr>
            <w:rStyle w:val="Hyperlink"/>
            <w:b/>
            <w:bCs/>
            <w:lang w:val="en-US"/>
          </w:rPr>
          <w:t>https://www.ncra-usa.org/ODS-Credential/Certification-Exam</w:t>
        </w:r>
      </w:hyperlink>
    </w:p>
    <w:p w14:paraId="587220F3" w14:textId="77777777" w:rsidR="00897B48" w:rsidRPr="0061601C" w:rsidRDefault="00897B48" w:rsidP="004C2613">
      <w:pPr>
        <w:spacing w:after="0" w:line="240" w:lineRule="auto"/>
        <w:rPr>
          <w:color w:val="C00000"/>
          <w:sz w:val="28"/>
          <w:szCs w:val="28"/>
          <w:lang w:val="en-US"/>
        </w:rPr>
      </w:pPr>
    </w:p>
    <w:p w14:paraId="7AF42E2E" w14:textId="1A8B3E5A" w:rsidR="004C2613" w:rsidRPr="00EF508E" w:rsidRDefault="007B624E" w:rsidP="004C2613">
      <w:pPr>
        <w:spacing w:after="0" w:line="240" w:lineRule="auto"/>
        <w:rPr>
          <w:b/>
          <w:bCs/>
          <w:color w:val="C00000"/>
          <w:sz w:val="28"/>
          <w:szCs w:val="28"/>
          <w:u w:val="single"/>
          <w:lang w:val="en-US"/>
        </w:rPr>
      </w:pPr>
      <w:r w:rsidRPr="00EF508E">
        <w:rPr>
          <w:b/>
          <w:bCs/>
          <w:color w:val="C00000"/>
          <w:sz w:val="28"/>
          <w:szCs w:val="28"/>
          <w:u w:val="single"/>
          <w:lang w:val="en-US"/>
        </w:rPr>
        <w:lastRenderedPageBreak/>
        <w:t>MCR NEWS</w:t>
      </w:r>
      <w:bookmarkStart w:id="0" w:name="_Hlk172203981"/>
      <w:bookmarkStart w:id="1" w:name="_Hlk139003456"/>
    </w:p>
    <w:p w14:paraId="3340F58C" w14:textId="1636B372" w:rsidR="00BD05CA" w:rsidRDefault="00BD05CA" w:rsidP="004C2613">
      <w:pPr>
        <w:spacing w:after="0" w:line="240" w:lineRule="auto"/>
        <w:rPr>
          <w:b/>
          <w:bCs/>
          <w:u w:val="single"/>
          <w:lang w:val="en-US"/>
        </w:rPr>
      </w:pPr>
      <w:r w:rsidRPr="00BD05CA">
        <w:rPr>
          <w:b/>
          <w:bCs/>
          <w:u w:val="single"/>
          <w:lang w:val="en-US"/>
        </w:rPr>
        <w:t>Missouri Cancer Registry Annual Report</w:t>
      </w:r>
    </w:p>
    <w:p w14:paraId="10C2B144" w14:textId="4009FCA6" w:rsidR="00BD05CA" w:rsidRPr="004F782F" w:rsidRDefault="0096529D" w:rsidP="004F782F">
      <w:pPr>
        <w:rPr>
          <w:rFonts w:asciiTheme="majorHAnsi" w:hAnsiTheme="majorHAnsi" w:cstheme="majorHAnsi"/>
        </w:rPr>
      </w:pPr>
      <w:r w:rsidRPr="0096529D">
        <w:rPr>
          <w:rFonts w:asciiTheme="majorHAnsi" w:hAnsiTheme="majorHAnsi" w:cstheme="majorHAnsi"/>
          <w:lang w:val="en-US"/>
        </w:rPr>
        <w:t>The Missouri Cancer Registry Annual Report is now available online.  Access the report by visiting the Missouri Cancer Registry, s</w:t>
      </w:r>
      <w:r w:rsidR="00BD05CA" w:rsidRPr="0096529D">
        <w:rPr>
          <w:rFonts w:asciiTheme="majorHAnsi" w:hAnsiTheme="majorHAnsi" w:cstheme="majorHAnsi"/>
          <w:lang w:val="en-US"/>
        </w:rPr>
        <w:t>croll</w:t>
      </w:r>
      <w:r w:rsidRPr="0096529D">
        <w:rPr>
          <w:rFonts w:asciiTheme="majorHAnsi" w:hAnsiTheme="majorHAnsi" w:cstheme="majorHAnsi"/>
          <w:lang w:val="en-US"/>
        </w:rPr>
        <w:t>ing</w:t>
      </w:r>
      <w:r w:rsidR="00BD05CA" w:rsidRPr="0096529D">
        <w:rPr>
          <w:rFonts w:asciiTheme="majorHAnsi" w:hAnsiTheme="majorHAnsi" w:cstheme="majorHAnsi"/>
          <w:lang w:val="en-US"/>
        </w:rPr>
        <w:t xml:space="preserve"> down to</w:t>
      </w:r>
      <w:r w:rsidRPr="0096529D">
        <w:rPr>
          <w:rFonts w:asciiTheme="majorHAnsi" w:hAnsiTheme="majorHAnsi" w:cstheme="majorHAnsi"/>
          <w:lang w:val="en-US"/>
        </w:rPr>
        <w:t xml:space="preserve"> the</w:t>
      </w:r>
      <w:r w:rsidR="00BD05CA" w:rsidRPr="0096529D">
        <w:rPr>
          <w:rFonts w:asciiTheme="majorHAnsi" w:hAnsiTheme="majorHAnsi" w:cstheme="majorHAnsi"/>
          <w:lang w:val="en-US"/>
        </w:rPr>
        <w:t xml:space="preserve"> Missouri Cancer Stats &amp; Facts</w:t>
      </w:r>
      <w:r w:rsidRPr="0096529D">
        <w:rPr>
          <w:rFonts w:asciiTheme="majorHAnsi" w:hAnsiTheme="majorHAnsi" w:cstheme="majorHAnsi"/>
          <w:lang w:val="en-US"/>
        </w:rPr>
        <w:t xml:space="preserve"> section</w:t>
      </w:r>
      <w:r w:rsidR="00BD05CA" w:rsidRPr="0096529D">
        <w:rPr>
          <w:rFonts w:asciiTheme="majorHAnsi" w:hAnsiTheme="majorHAnsi" w:cstheme="majorHAnsi"/>
          <w:lang w:val="en-US"/>
        </w:rPr>
        <w:t xml:space="preserve">.  </w:t>
      </w:r>
      <w:r w:rsidRPr="0096529D">
        <w:rPr>
          <w:rFonts w:asciiTheme="majorHAnsi" w:hAnsiTheme="majorHAnsi" w:cstheme="majorHAnsi"/>
        </w:rPr>
        <w:t>To view the latest report, click on "View Annual Report" on that page. The reports provide key insights, trends, and analyses to help understand the prevalence and impact of cancer across Missouri.</w:t>
      </w:r>
      <w:r>
        <w:rPr>
          <w:rFonts w:asciiTheme="majorHAnsi" w:hAnsiTheme="majorHAnsi" w:cstheme="majorHAnsi"/>
        </w:rPr>
        <w:t xml:space="preserve"> </w:t>
      </w:r>
      <w:r>
        <w:t xml:space="preserve">This year's report was prepared by </w:t>
      </w:r>
      <w:r>
        <w:rPr>
          <w:b/>
          <w:bCs/>
        </w:rPr>
        <w:t>Vishwa Bhayani, Informatics Specialist</w:t>
      </w:r>
      <w:r>
        <w:t xml:space="preserve">. </w:t>
      </w:r>
      <w:hyperlink r:id="rId34" w:history="1">
        <w:r w:rsidRPr="0096529D">
          <w:rPr>
            <w:rStyle w:val="Hyperlink"/>
            <w:b/>
            <w:bCs/>
            <w:lang w:val="en-US"/>
          </w:rPr>
          <w:t>https://cancerregistry.missouri.edu/</w:t>
        </w:r>
      </w:hyperlink>
    </w:p>
    <w:p w14:paraId="646310B0" w14:textId="77777777" w:rsidR="00CE3CB6" w:rsidRPr="00BD05CA" w:rsidRDefault="00CE3CB6" w:rsidP="004C2613">
      <w:pPr>
        <w:spacing w:after="0" w:line="240" w:lineRule="auto"/>
        <w:rPr>
          <w:lang w:val="en-US"/>
        </w:rPr>
      </w:pPr>
    </w:p>
    <w:p w14:paraId="60F94808" w14:textId="172CF1A9" w:rsidR="00BD05CA" w:rsidRDefault="00BD05CA" w:rsidP="004C2613">
      <w:pPr>
        <w:spacing w:after="0" w:line="240" w:lineRule="auto"/>
        <w:rPr>
          <w:b/>
          <w:bCs/>
          <w:i/>
          <w:iCs/>
          <w:color w:val="C00000"/>
          <w:sz w:val="28"/>
          <w:szCs w:val="28"/>
          <w:u w:val="single"/>
          <w:lang w:val="en-US"/>
        </w:rPr>
      </w:pPr>
      <w:r w:rsidRPr="00BD05CA">
        <w:rPr>
          <w:b/>
          <w:bCs/>
          <w:i/>
          <w:iCs/>
          <w:noProof/>
          <w:color w:val="C00000"/>
          <w:sz w:val="28"/>
          <w:szCs w:val="28"/>
          <w:u w:val="single"/>
          <w:lang w:val="en-US"/>
        </w:rPr>
        <w:drawing>
          <wp:inline distT="0" distB="0" distL="0" distR="0" wp14:anchorId="323FAA0D" wp14:editId="7227ECB1">
            <wp:extent cx="6784975" cy="2752725"/>
            <wp:effectExtent l="0" t="0" r="0" b="9525"/>
            <wp:docPr id="508024607" name="Picture 1" descr="A group of people standing around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24607" name="Picture 1" descr="A group of people standing around a computer screen&#10;&#10;Description automatically generated"/>
                    <pic:cNvPicPr/>
                  </pic:nvPicPr>
                  <pic:blipFill>
                    <a:blip r:embed="rId35"/>
                    <a:stretch>
                      <a:fillRect/>
                    </a:stretch>
                  </pic:blipFill>
                  <pic:spPr>
                    <a:xfrm>
                      <a:off x="0" y="0"/>
                      <a:ext cx="6824445" cy="2768738"/>
                    </a:xfrm>
                    <a:prstGeom prst="rect">
                      <a:avLst/>
                    </a:prstGeom>
                  </pic:spPr>
                </pic:pic>
              </a:graphicData>
            </a:graphic>
          </wp:inline>
        </w:drawing>
      </w:r>
    </w:p>
    <w:p w14:paraId="243E4442" w14:textId="77777777" w:rsidR="00CE3CB6" w:rsidRPr="00CE3CB6" w:rsidRDefault="00CE3CB6" w:rsidP="004C2613">
      <w:pPr>
        <w:spacing w:after="0" w:line="240" w:lineRule="auto"/>
        <w:rPr>
          <w:b/>
          <w:bCs/>
          <w:color w:val="C00000"/>
          <w:sz w:val="28"/>
          <w:szCs w:val="28"/>
          <w:lang w:val="en-US"/>
        </w:rPr>
      </w:pPr>
    </w:p>
    <w:bookmarkEnd w:id="0"/>
    <w:bookmarkEnd w:id="1"/>
    <w:p w14:paraId="74C91117" w14:textId="7D635176" w:rsidR="00441CDE" w:rsidRDefault="00505B4C" w:rsidP="0001367A">
      <w:pPr>
        <w:spacing w:after="0"/>
        <w:rPr>
          <w:rStyle w:val="Hyperlink"/>
          <w:color w:val="auto"/>
          <w:u w:val="none"/>
          <w:lang w:eastAsia="ja-JP"/>
        </w:rPr>
      </w:pPr>
      <w:r w:rsidRPr="00C17296">
        <w:rPr>
          <w:b/>
          <w:bCs/>
          <w:u w:val="single"/>
          <w:lang w:eastAsia="ja-JP"/>
        </w:rPr>
        <w:t>2025 MCR Abstract Code Manual</w:t>
      </w:r>
      <w:r w:rsidRPr="00C17296">
        <w:rPr>
          <w:lang w:eastAsia="ja-JP"/>
        </w:rPr>
        <w:t xml:space="preserve"> </w:t>
      </w:r>
      <w:r w:rsidRPr="00505B4C">
        <w:rPr>
          <w:lang w:eastAsia="ja-JP"/>
        </w:rPr>
        <w:t>has been updated and posted to the MCR websit</w:t>
      </w:r>
      <w:r w:rsidR="008A0389">
        <w:rPr>
          <w:lang w:eastAsia="ja-JP"/>
        </w:rPr>
        <w:t>e</w:t>
      </w:r>
      <w:r w:rsidRPr="006E614D">
        <w:rPr>
          <w:lang w:eastAsia="ja-JP"/>
        </w:rPr>
        <w:t xml:space="preserve">.  </w:t>
      </w:r>
      <w:r w:rsidR="00441CDE">
        <w:rPr>
          <w:lang w:eastAsia="ja-JP"/>
        </w:rPr>
        <w:t xml:space="preserve">The manual can be found in two locations: </w:t>
      </w:r>
      <w:r>
        <w:rPr>
          <w:lang w:eastAsia="ja-JP"/>
        </w:rPr>
        <w:t xml:space="preserve"> </w:t>
      </w:r>
      <w:hyperlink r:id="rId36" w:history="1">
        <w:r w:rsidR="006E614D" w:rsidRPr="006E614D">
          <w:rPr>
            <w:rStyle w:val="Hyperlink"/>
            <w:b/>
            <w:bCs/>
            <w:lang w:eastAsia="ja-JP"/>
          </w:rPr>
          <w:t>https://cancerregistry.missouri.edu/reporting/abstracting-resources/</w:t>
        </w:r>
      </w:hyperlink>
      <w:r w:rsidR="00441CDE">
        <w:rPr>
          <w:rStyle w:val="Hyperlink"/>
          <w:b/>
          <w:bCs/>
          <w:lang w:eastAsia="ja-JP"/>
        </w:rPr>
        <w:t xml:space="preserve"> </w:t>
      </w:r>
      <w:r w:rsidR="00441CDE">
        <w:rPr>
          <w:rStyle w:val="Hyperlink"/>
          <w:color w:val="auto"/>
          <w:u w:val="none"/>
          <w:lang w:eastAsia="ja-JP"/>
        </w:rPr>
        <w:t xml:space="preserve">and </w:t>
      </w:r>
      <w:hyperlink r:id="rId37" w:history="1">
        <w:r w:rsidR="00441CDE" w:rsidRPr="00441CDE">
          <w:rPr>
            <w:rStyle w:val="Hyperlink"/>
            <w:b/>
            <w:bCs/>
            <w:lang w:eastAsia="ja-JP"/>
          </w:rPr>
          <w:t>https://cancerregistry.missouri.edu/reporting/cancer-reporting-hospital/</w:t>
        </w:r>
      </w:hyperlink>
    </w:p>
    <w:p w14:paraId="14EFCDA7" w14:textId="2F99684C" w:rsidR="00EE76DF" w:rsidRDefault="00EE76DF" w:rsidP="0001367A">
      <w:pPr>
        <w:spacing w:after="0"/>
        <w:rPr>
          <w:lang w:eastAsia="ja-JP"/>
        </w:rPr>
      </w:pPr>
    </w:p>
    <w:p w14:paraId="7E7FAA0F" w14:textId="2FC41FFE" w:rsidR="00EE76DF" w:rsidRPr="00A47672" w:rsidRDefault="00EE76DF" w:rsidP="0001367A">
      <w:pPr>
        <w:spacing w:after="0"/>
        <w:rPr>
          <w:b/>
          <w:bCs/>
          <w:color w:val="C00000"/>
          <w:sz w:val="28"/>
          <w:szCs w:val="28"/>
          <w:lang w:eastAsia="ja-JP"/>
        </w:rPr>
      </w:pPr>
      <w:r w:rsidRPr="00A47672">
        <w:rPr>
          <w:b/>
          <w:bCs/>
          <w:color w:val="C00000"/>
          <w:sz w:val="28"/>
          <w:szCs w:val="28"/>
          <w:lang w:eastAsia="ja-JP"/>
        </w:rPr>
        <w:t xml:space="preserve">MCR </w:t>
      </w:r>
      <w:r w:rsidR="008A0389" w:rsidRPr="00A47672">
        <w:rPr>
          <w:b/>
          <w:bCs/>
          <w:color w:val="C00000"/>
          <w:sz w:val="28"/>
          <w:szCs w:val="28"/>
          <w:lang w:eastAsia="ja-JP"/>
        </w:rPr>
        <w:t>is</w:t>
      </w:r>
      <w:r w:rsidRPr="00A47672">
        <w:rPr>
          <w:b/>
          <w:bCs/>
          <w:color w:val="C00000"/>
          <w:sz w:val="28"/>
          <w:szCs w:val="28"/>
          <w:lang w:eastAsia="ja-JP"/>
        </w:rPr>
        <w:t xml:space="preserve"> required by NPCR to submit 90% of 2024 data during the Call for Data this November. </w:t>
      </w:r>
      <w:r w:rsidR="006E614D" w:rsidRPr="00A47672">
        <w:rPr>
          <w:b/>
          <w:bCs/>
          <w:color w:val="C00000"/>
          <w:sz w:val="28"/>
          <w:szCs w:val="28"/>
          <w:lang w:eastAsia="ja-JP"/>
        </w:rPr>
        <w:t xml:space="preserve">We </w:t>
      </w:r>
      <w:r w:rsidRPr="00A47672">
        <w:rPr>
          <w:b/>
          <w:bCs/>
          <w:color w:val="C00000"/>
          <w:sz w:val="28"/>
          <w:szCs w:val="28"/>
          <w:lang w:eastAsia="ja-JP"/>
        </w:rPr>
        <w:t>need your cases and support to meet this goal!</w:t>
      </w:r>
    </w:p>
    <w:p w14:paraId="1DD1B3B8" w14:textId="77777777" w:rsidR="00756B1F" w:rsidRDefault="00756B1F" w:rsidP="0001367A">
      <w:pPr>
        <w:spacing w:after="0"/>
        <w:rPr>
          <w:lang w:eastAsia="ja-JP"/>
        </w:rPr>
      </w:pPr>
    </w:p>
    <w:p w14:paraId="3D049C47" w14:textId="34FBBD65" w:rsidR="00756B1F" w:rsidRDefault="00756B1F" w:rsidP="0001367A">
      <w:pPr>
        <w:spacing w:after="0"/>
        <w:rPr>
          <w:b/>
          <w:bCs/>
          <w:u w:val="single"/>
          <w:lang w:eastAsia="ja-JP"/>
        </w:rPr>
      </w:pPr>
      <w:r w:rsidRPr="00756B1F">
        <w:rPr>
          <w:b/>
          <w:bCs/>
          <w:u w:val="single"/>
          <w:lang w:eastAsia="ja-JP"/>
        </w:rPr>
        <w:t>Gold Level Certificates</w:t>
      </w:r>
    </w:p>
    <w:p w14:paraId="105A814F" w14:textId="36D8A0C7" w:rsidR="00756B1F" w:rsidRDefault="00756B1F" w:rsidP="0001367A">
      <w:pPr>
        <w:spacing w:after="0"/>
        <w:rPr>
          <w:lang w:eastAsia="ja-JP"/>
        </w:rPr>
      </w:pPr>
      <w:r w:rsidRPr="00756B1F">
        <w:rPr>
          <w:lang w:eastAsia="ja-JP"/>
        </w:rPr>
        <w:t xml:space="preserve">This </w:t>
      </w:r>
      <w:r>
        <w:rPr>
          <w:lang w:eastAsia="ja-JP"/>
        </w:rPr>
        <w:t>year 27 facilities received the Gold Level Certificate from MCR for timely reporting and completeness of case load.  The criteria to receive the Gold Level Certificate is to report monthly or quarterly as required and to report 95% or greater of the average caseload according to reporting guidelines. If you feel like you met these criteria, but did not receive a letter and certificate, please let me know.</w:t>
      </w:r>
      <w:r w:rsidR="0075441A">
        <w:rPr>
          <w:lang w:eastAsia="ja-JP"/>
        </w:rPr>
        <w:t xml:space="preserve">  </w:t>
      </w:r>
      <w:r w:rsidR="00A47672">
        <w:rPr>
          <w:lang w:eastAsia="ja-JP"/>
        </w:rPr>
        <w:t>S</w:t>
      </w:r>
      <w:r w:rsidR="0075441A">
        <w:rPr>
          <w:lang w:eastAsia="ja-JP"/>
        </w:rPr>
        <w:t xml:space="preserve">even facilities have achieved Gold </w:t>
      </w:r>
      <w:r w:rsidR="0096529D">
        <w:rPr>
          <w:lang w:eastAsia="ja-JP"/>
        </w:rPr>
        <w:t>Level status</w:t>
      </w:r>
      <w:r w:rsidR="0075441A">
        <w:rPr>
          <w:lang w:eastAsia="ja-JP"/>
        </w:rPr>
        <w:t xml:space="preserve"> for three or more years in a row</w:t>
      </w:r>
      <w:r w:rsidR="00A47672">
        <w:rPr>
          <w:lang w:eastAsia="ja-JP"/>
        </w:rPr>
        <w:t>!</w:t>
      </w:r>
    </w:p>
    <w:p w14:paraId="11BACA8F" w14:textId="58061050" w:rsidR="003E5886" w:rsidRDefault="00756B1F" w:rsidP="0001367A">
      <w:pPr>
        <w:spacing w:after="0"/>
        <w:rPr>
          <w:lang w:eastAsia="ja-JP"/>
        </w:rPr>
      </w:pPr>
      <w:r>
        <w:rPr>
          <w:lang w:eastAsia="ja-JP"/>
        </w:rPr>
        <w:t xml:space="preserve">Congratulations to </w:t>
      </w:r>
      <w:r w:rsidR="0075441A">
        <w:rPr>
          <w:lang w:eastAsia="ja-JP"/>
        </w:rPr>
        <w:t>all</w:t>
      </w:r>
      <w:r>
        <w:rPr>
          <w:lang w:eastAsia="ja-JP"/>
        </w:rPr>
        <w:t xml:space="preserve"> our Gold Certificate recipients!</w:t>
      </w:r>
    </w:p>
    <w:p w14:paraId="49EF7055" w14:textId="77777777" w:rsidR="0096529D" w:rsidRPr="004651C9" w:rsidRDefault="0096529D" w:rsidP="0001367A">
      <w:pPr>
        <w:spacing w:after="0"/>
        <w:rPr>
          <w:lang w:eastAsia="ja-JP"/>
        </w:rPr>
      </w:pPr>
    </w:p>
    <w:p w14:paraId="606138D4" w14:textId="26A78347" w:rsidR="00095B10" w:rsidRPr="00EF508E" w:rsidRDefault="00524368" w:rsidP="0001367A">
      <w:pPr>
        <w:spacing w:after="0"/>
        <w:rPr>
          <w:b/>
          <w:bCs/>
          <w:color w:val="C00000"/>
          <w:sz w:val="28"/>
          <w:szCs w:val="28"/>
          <w:u w:val="single"/>
          <w:lang w:eastAsia="ja-JP"/>
        </w:rPr>
      </w:pPr>
      <w:r w:rsidRPr="00EF508E">
        <w:rPr>
          <w:b/>
          <w:bCs/>
          <w:color w:val="C00000"/>
          <w:sz w:val="28"/>
          <w:szCs w:val="28"/>
          <w:u w:val="single"/>
          <w:lang w:eastAsia="ja-JP"/>
        </w:rPr>
        <w:t>NEWS FROM THE STANDARD SETTERS</w:t>
      </w:r>
    </w:p>
    <w:p w14:paraId="08037A15" w14:textId="5490B0BF" w:rsidR="005D6DA4" w:rsidRPr="0096529D" w:rsidRDefault="005D6DA4" w:rsidP="00517C8A">
      <w:pPr>
        <w:pStyle w:val="NormalWeb"/>
        <w:spacing w:before="0" w:beforeAutospacing="0" w:after="0" w:afterAutospacing="0"/>
        <w:rPr>
          <w:rFonts w:asciiTheme="majorHAnsi" w:hAnsiTheme="majorHAnsi" w:cstheme="majorHAnsi"/>
          <w:b/>
          <w:bCs/>
          <w:u w:val="single"/>
          <w:lang w:val="en-AU"/>
        </w:rPr>
      </w:pPr>
      <w:r w:rsidRPr="0096529D">
        <w:rPr>
          <w:rFonts w:asciiTheme="majorHAnsi" w:hAnsiTheme="majorHAnsi" w:cstheme="majorHAnsi"/>
          <w:b/>
          <w:bCs/>
          <w:u w:val="single"/>
          <w:lang w:val="en-AU"/>
        </w:rPr>
        <w:t>SOLID TUMOR RULES UPDATE – NOVEMBER 2024</w:t>
      </w:r>
    </w:p>
    <w:p w14:paraId="086F2EDB" w14:textId="6616474B" w:rsidR="005D6DA4" w:rsidRPr="0096529D" w:rsidRDefault="005D6DA4" w:rsidP="00517C8A">
      <w:pPr>
        <w:pStyle w:val="NormalWeb"/>
        <w:spacing w:before="0" w:beforeAutospacing="0" w:after="150"/>
        <w:rPr>
          <w:rFonts w:asciiTheme="majorHAnsi" w:hAnsiTheme="majorHAnsi" w:cstheme="majorHAnsi"/>
          <w:lang w:val="en-AU"/>
        </w:rPr>
      </w:pPr>
      <w:r w:rsidRPr="0096529D">
        <w:rPr>
          <w:rFonts w:asciiTheme="majorHAnsi" w:hAnsiTheme="majorHAnsi" w:cstheme="majorHAnsi"/>
          <w:lang w:val="en-AU"/>
        </w:rPr>
        <w:t xml:space="preserve">The Solid Tumor Rules have been updated for 2025 based on 5th Ed WHO Classification of Tumor books, College of American Pathologist Cancer Protocols, and review of questions and feedback from registrars. Recommendations from Cancer </w:t>
      </w:r>
      <w:proofErr w:type="spellStart"/>
      <w:r w:rsidRPr="0096529D">
        <w:rPr>
          <w:rFonts w:asciiTheme="majorHAnsi" w:hAnsiTheme="majorHAnsi" w:cstheme="majorHAnsi"/>
          <w:lang w:val="en-AU"/>
        </w:rPr>
        <w:t>PathCHART</w:t>
      </w:r>
      <w:proofErr w:type="spellEnd"/>
      <w:r w:rsidRPr="0096529D">
        <w:rPr>
          <w:rFonts w:asciiTheme="majorHAnsi" w:hAnsiTheme="majorHAnsi" w:cstheme="majorHAnsi"/>
          <w:lang w:val="en-AU"/>
        </w:rPr>
        <w:t xml:space="preserve"> expert pathologist review have also been incorporated into the update. Minor updates include new terminology, additional definitions, notes, and examples. New M and H rules were added to select site specific modules. </w:t>
      </w:r>
      <w:r w:rsidR="00566D75" w:rsidRPr="0096529D">
        <w:rPr>
          <w:rFonts w:asciiTheme="majorHAnsi" w:hAnsiTheme="majorHAnsi" w:cstheme="majorHAnsi"/>
          <w:b/>
          <w:bCs/>
          <w:lang w:val="en-AU"/>
        </w:rPr>
        <w:t>It is best to download the Solid Tumor Rules Manual</w:t>
      </w:r>
      <w:r w:rsidR="00566D75" w:rsidRPr="0096529D">
        <w:rPr>
          <w:rFonts w:asciiTheme="majorHAnsi" w:hAnsiTheme="majorHAnsi" w:cstheme="majorHAnsi"/>
          <w:lang w:val="en-AU"/>
        </w:rPr>
        <w:t xml:space="preserve"> for ease of finding site specific information and viewing the Table of Contents in the left border.</w:t>
      </w:r>
    </w:p>
    <w:p w14:paraId="687E690B" w14:textId="4CDB2B54" w:rsidR="00DF3E7C" w:rsidRPr="0096529D" w:rsidRDefault="005D6DA4" w:rsidP="003E5886">
      <w:pPr>
        <w:pStyle w:val="NormalWeb"/>
        <w:spacing w:before="0" w:beforeAutospacing="0" w:after="150" w:afterAutospacing="0"/>
        <w:rPr>
          <w:rFonts w:asciiTheme="majorHAnsi" w:hAnsiTheme="majorHAnsi" w:cstheme="majorHAnsi"/>
          <w:b/>
          <w:bCs/>
        </w:rPr>
      </w:pPr>
      <w:r w:rsidRPr="0096529D">
        <w:rPr>
          <w:rFonts w:asciiTheme="majorHAnsi" w:hAnsiTheme="majorHAnsi" w:cstheme="majorHAnsi"/>
          <w:b/>
          <w:bCs/>
        </w:rPr>
        <w:lastRenderedPageBreak/>
        <w:t xml:space="preserve">The updated Solid Tumor Rules may be accessed at: </w:t>
      </w:r>
      <w:hyperlink r:id="rId38" w:tooltip="https://seer.cancer.gov/tools/solidtumor/" w:history="1">
        <w:r w:rsidRPr="0096529D">
          <w:rPr>
            <w:rStyle w:val="Hyperlink"/>
            <w:rFonts w:asciiTheme="majorHAnsi" w:hAnsiTheme="majorHAnsi" w:cstheme="majorHAnsi"/>
            <w:b/>
            <w:bCs/>
          </w:rPr>
          <w:t>seer.cancer.gov/tools/</w:t>
        </w:r>
        <w:proofErr w:type="spellStart"/>
        <w:r w:rsidRPr="0096529D">
          <w:rPr>
            <w:rStyle w:val="Hyperlink"/>
            <w:rFonts w:asciiTheme="majorHAnsi" w:hAnsiTheme="majorHAnsi" w:cstheme="majorHAnsi"/>
            <w:b/>
            <w:bCs/>
          </w:rPr>
          <w:t>solidtumor</w:t>
        </w:r>
        <w:proofErr w:type="spellEnd"/>
      </w:hyperlink>
      <w:r w:rsidRPr="0096529D">
        <w:rPr>
          <w:rFonts w:asciiTheme="majorHAnsi" w:hAnsiTheme="majorHAnsi" w:cstheme="majorHAnsi"/>
          <w:b/>
          <w:bCs/>
        </w:rPr>
        <w:t xml:space="preserve">  </w:t>
      </w:r>
    </w:p>
    <w:p w14:paraId="0185BA8E" w14:textId="2EEA2AF3" w:rsidR="00517C8A" w:rsidRPr="0096529D" w:rsidRDefault="005D6DA4" w:rsidP="00517C8A">
      <w:pPr>
        <w:pStyle w:val="NormalWeb"/>
        <w:spacing w:before="0" w:beforeAutospacing="0" w:after="0" w:afterAutospacing="0"/>
        <w:rPr>
          <w:rFonts w:asciiTheme="majorHAnsi" w:hAnsiTheme="majorHAnsi" w:cstheme="majorHAnsi"/>
          <w:b/>
          <w:bCs/>
          <w:u w:val="single"/>
        </w:rPr>
      </w:pPr>
      <w:r w:rsidRPr="0096529D">
        <w:rPr>
          <w:rFonts w:asciiTheme="majorHAnsi" w:hAnsiTheme="majorHAnsi" w:cstheme="majorHAnsi"/>
          <w:b/>
          <w:bCs/>
          <w:u w:val="single"/>
        </w:rPr>
        <w:t>NAACCR 2025 Implementation Guidelines</w:t>
      </w:r>
    </w:p>
    <w:p w14:paraId="38EDAA89" w14:textId="03B91CF2" w:rsidR="00263379" w:rsidRPr="0096529D" w:rsidRDefault="005D6DA4" w:rsidP="0099384D">
      <w:pPr>
        <w:pStyle w:val="NormalWeb"/>
        <w:spacing w:before="0" w:beforeAutospacing="0" w:after="0" w:afterAutospacing="0"/>
        <w:rPr>
          <w:rFonts w:asciiTheme="majorHAnsi" w:hAnsiTheme="majorHAnsi" w:cstheme="majorHAnsi"/>
        </w:rPr>
      </w:pPr>
      <w:r w:rsidRPr="0096529D">
        <w:rPr>
          <w:rFonts w:asciiTheme="majorHAnsi" w:hAnsiTheme="majorHAnsi" w:cstheme="majorHAnsi"/>
        </w:rPr>
        <w:t xml:space="preserve">The 2025 Implementation Guidelines and Recommendations are also available on the NAACCR website at </w:t>
      </w:r>
      <w:hyperlink r:id="rId39" w:history="1">
        <w:r w:rsidRPr="0096529D">
          <w:rPr>
            <w:rStyle w:val="Hyperlink"/>
            <w:rFonts w:asciiTheme="majorHAnsi" w:hAnsiTheme="majorHAnsi" w:cstheme="majorHAnsi"/>
            <w:b/>
            <w:bCs/>
          </w:rPr>
          <w:t>https://www.naaccr.org/implementation-guidelines/</w:t>
        </w:r>
      </w:hyperlink>
      <w:r w:rsidRPr="0096529D">
        <w:rPr>
          <w:rFonts w:asciiTheme="majorHAnsi" w:hAnsiTheme="majorHAnsi" w:cstheme="majorHAnsi"/>
          <w:b/>
          <w:bCs/>
        </w:rPr>
        <w:t xml:space="preserve">  </w:t>
      </w:r>
      <w:r w:rsidRPr="0096529D">
        <w:rPr>
          <w:rFonts w:asciiTheme="majorHAnsi" w:hAnsiTheme="majorHAnsi" w:cstheme="majorHAnsi"/>
          <w:lang w:val="en-AU"/>
        </w:rPr>
        <w:t>The NAACCR Implementation Guidelines and Recommendations provide cancer registries and software vendors with a plan to assist with the implementation of the NAACCR Data Standards and Data Dictionary (DS&amp;DD) in a timely manner.  It is advised to review the new data items and changes pages so you will know what is expected in V25.</w:t>
      </w:r>
      <w:r w:rsidR="00BA10CB" w:rsidRPr="0096529D">
        <w:rPr>
          <w:rFonts w:asciiTheme="majorHAnsi" w:hAnsiTheme="majorHAnsi" w:cstheme="majorHAnsi"/>
        </w:rPr>
        <w:t xml:space="preserve"> </w:t>
      </w:r>
    </w:p>
    <w:p w14:paraId="681CB861" w14:textId="3C984722" w:rsidR="002A72ED" w:rsidRPr="0096529D" w:rsidRDefault="00D41406" w:rsidP="0099384D">
      <w:pPr>
        <w:pStyle w:val="NormalWeb"/>
        <w:spacing w:before="0" w:beforeAutospacing="0" w:after="0" w:afterAutospacing="0"/>
        <w:rPr>
          <w:rFonts w:asciiTheme="majorHAnsi" w:hAnsiTheme="majorHAnsi" w:cstheme="majorHAnsi"/>
          <w:b/>
          <w:bCs/>
          <w:u w:val="single"/>
        </w:rPr>
      </w:pPr>
      <w:r w:rsidRPr="0096529D">
        <w:rPr>
          <w:rFonts w:asciiTheme="majorHAnsi" w:hAnsiTheme="majorHAnsi" w:cstheme="majorHAnsi"/>
          <w:b/>
          <w:bCs/>
          <w:u w:val="single"/>
        </w:rPr>
        <w:t xml:space="preserve">                                                  </w:t>
      </w:r>
    </w:p>
    <w:p w14:paraId="07191A25" w14:textId="0A3D3920" w:rsidR="007B2E76" w:rsidRPr="00203469" w:rsidRDefault="00662064" w:rsidP="00E178A4">
      <w:pPr>
        <w:spacing w:after="0"/>
        <w:rPr>
          <w:lang w:eastAsia="ja-JP"/>
        </w:rPr>
      </w:pPr>
      <w:r>
        <w:rPr>
          <w:lang w:eastAsia="ja-JP"/>
        </w:rPr>
        <w:t>Warm regards</w:t>
      </w:r>
      <w:r w:rsidR="003D11FE">
        <w:rPr>
          <w:lang w:eastAsia="ja-JP"/>
        </w:rPr>
        <w:t>,</w:t>
      </w:r>
    </w:p>
    <w:tbl>
      <w:tblPr>
        <w:tblW w:w="5000" w:type="pct"/>
        <w:tblLook w:val="0600" w:firstRow="0" w:lastRow="0" w:firstColumn="0" w:lastColumn="0" w:noHBand="1" w:noVBand="1"/>
      </w:tblPr>
      <w:tblGrid>
        <w:gridCol w:w="5580"/>
        <w:gridCol w:w="5580"/>
      </w:tblGrid>
      <w:tr w:rsidR="00203469" w:rsidRPr="00203469" w14:paraId="7C1D6D4C" w14:textId="77777777" w:rsidTr="00E6710B">
        <w:trPr>
          <w:trHeight w:val="3064"/>
        </w:trPr>
        <w:tc>
          <w:tcPr>
            <w:tcW w:w="5400" w:type="dxa"/>
            <w:vAlign w:val="center"/>
          </w:tcPr>
          <w:p w14:paraId="6AD2616F" w14:textId="1A5A0B53" w:rsidR="00203469" w:rsidRPr="00FA2C28" w:rsidRDefault="00203469" w:rsidP="00E178A4">
            <w:pPr>
              <w:spacing w:after="0"/>
              <w:rPr>
                <w:rFonts w:ascii="Lucida Handwriting" w:hAnsi="Lucida Handwriting"/>
                <w:i/>
                <w:iCs/>
                <w:color w:val="0070C0"/>
                <w:sz w:val="28"/>
                <w:szCs w:val="28"/>
              </w:rPr>
            </w:pPr>
            <w:r w:rsidRPr="00FA2C28">
              <w:rPr>
                <w:rFonts w:ascii="Lucida Handwriting" w:hAnsi="Lucida Handwriting"/>
                <w:i/>
                <w:iCs/>
                <w:color w:val="0070C0"/>
                <w:sz w:val="28"/>
                <w:szCs w:val="28"/>
              </w:rPr>
              <w:t xml:space="preserve">Lucinda Ham, RHIA, </w:t>
            </w:r>
            <w:r w:rsidR="003B3185" w:rsidRPr="00FA2C28">
              <w:rPr>
                <w:rFonts w:ascii="Lucida Handwriting" w:hAnsi="Lucida Handwriting"/>
                <w:i/>
                <w:iCs/>
                <w:color w:val="0070C0"/>
                <w:sz w:val="28"/>
                <w:szCs w:val="28"/>
              </w:rPr>
              <w:t>ODS-C</w:t>
            </w:r>
          </w:p>
          <w:p w14:paraId="0A249DE3" w14:textId="75EB876D" w:rsidR="00482B9A" w:rsidRPr="00482B9A" w:rsidRDefault="00731ED0" w:rsidP="00E178A4">
            <w:pPr>
              <w:spacing w:after="0"/>
              <w:ind w:left="-105"/>
              <w:rPr>
                <w:i/>
                <w:iCs/>
                <w:lang w:val="en-US"/>
              </w:rPr>
            </w:pPr>
            <w:r>
              <w:rPr>
                <w:i/>
                <w:iCs/>
                <w:lang w:val="en-US"/>
              </w:rPr>
              <w:t>Operations/</w:t>
            </w:r>
            <w:r w:rsidR="00482B9A" w:rsidRPr="00482B9A">
              <w:rPr>
                <w:i/>
                <w:iCs/>
                <w:lang w:val="en-US"/>
              </w:rPr>
              <w:t>QA Manager, Missouri Cancer Registry</w:t>
            </w:r>
          </w:p>
          <w:tbl>
            <w:tblPr>
              <w:tblW w:w="0" w:type="auto"/>
              <w:tblCellMar>
                <w:left w:w="0" w:type="dxa"/>
                <w:right w:w="0" w:type="dxa"/>
              </w:tblCellMar>
              <w:tblLook w:val="04A0" w:firstRow="1" w:lastRow="0" w:firstColumn="1" w:lastColumn="0" w:noHBand="0" w:noVBand="1"/>
            </w:tblPr>
            <w:tblGrid>
              <w:gridCol w:w="156"/>
            </w:tblGrid>
            <w:tr w:rsidR="00482B9A" w:rsidRPr="00482B9A" w14:paraId="0E76F2A5" w14:textId="77777777" w:rsidTr="00482B9A">
              <w:tc>
                <w:tcPr>
                  <w:tcW w:w="0" w:type="auto"/>
                  <w:tcMar>
                    <w:top w:w="75" w:type="dxa"/>
                    <w:left w:w="75" w:type="dxa"/>
                    <w:bottom w:w="75" w:type="dxa"/>
                    <w:right w:w="75" w:type="dxa"/>
                  </w:tcMar>
                  <w:vAlign w:val="center"/>
                  <w:hideMark/>
                </w:tcPr>
                <w:p w14:paraId="39C9D180" w14:textId="77777777" w:rsidR="00482B9A" w:rsidRPr="00482B9A" w:rsidRDefault="00482B9A" w:rsidP="00E178A4">
                  <w:pPr>
                    <w:spacing w:after="0"/>
                    <w:rPr>
                      <w:i/>
                      <w:iCs/>
                      <w:lang w:val="en-US"/>
                    </w:rPr>
                  </w:pPr>
                </w:p>
              </w:tc>
            </w:tr>
          </w:tbl>
          <w:p w14:paraId="044760F0" w14:textId="77777777" w:rsidR="00482B9A" w:rsidRPr="00482B9A" w:rsidRDefault="00482B9A" w:rsidP="00E178A4">
            <w:pPr>
              <w:spacing w:after="0"/>
              <w:ind w:left="-105"/>
              <w:rPr>
                <w:lang w:val="en-US"/>
              </w:rPr>
            </w:pPr>
            <w:r w:rsidRPr="00482B9A">
              <w:rPr>
                <w:lang w:val="en-US"/>
              </w:rPr>
              <w:t>Department of Public Health</w:t>
            </w:r>
          </w:p>
          <w:p w14:paraId="415E851E" w14:textId="32FBD68C" w:rsidR="00482B9A" w:rsidRPr="00482B9A" w:rsidRDefault="00482B9A" w:rsidP="00E178A4">
            <w:pPr>
              <w:spacing w:after="0"/>
              <w:ind w:left="-105"/>
              <w:rPr>
                <w:lang w:val="en-US"/>
              </w:rPr>
            </w:pPr>
            <w:r w:rsidRPr="00891CD3">
              <w:rPr>
                <w:b/>
                <w:bCs/>
                <w:lang w:val="en-US"/>
              </w:rPr>
              <w:t>10</w:t>
            </w:r>
            <w:r w:rsidR="00380A21" w:rsidRPr="00891CD3">
              <w:rPr>
                <w:b/>
                <w:bCs/>
                <w:lang w:val="en-US"/>
              </w:rPr>
              <w:t>95</w:t>
            </w:r>
            <w:r w:rsidRPr="00891CD3">
              <w:rPr>
                <w:b/>
                <w:bCs/>
                <w:lang w:val="en-US"/>
              </w:rPr>
              <w:t xml:space="preserve"> Hospital Drive</w:t>
            </w:r>
            <w:r w:rsidRPr="00482B9A">
              <w:rPr>
                <w:lang w:val="en-US"/>
              </w:rPr>
              <w:t> | Columbia MO 65211</w:t>
            </w:r>
          </w:p>
          <w:p w14:paraId="2F8EB4C5" w14:textId="7F292456" w:rsidR="00E76E3F" w:rsidRPr="00E97642" w:rsidRDefault="00482B9A" w:rsidP="00E178A4">
            <w:pPr>
              <w:spacing w:after="0"/>
              <w:ind w:left="-105"/>
              <w:rPr>
                <w:lang w:val="en-US"/>
              </w:rPr>
            </w:pPr>
            <w:r w:rsidRPr="00482B9A">
              <w:rPr>
                <w:b/>
                <w:bCs/>
                <w:lang w:val="en-US"/>
              </w:rPr>
              <w:t>O: </w:t>
            </w:r>
            <w:r w:rsidRPr="00482B9A">
              <w:rPr>
                <w:lang w:val="en-US"/>
              </w:rPr>
              <w:t>573-882-7775 | </w:t>
            </w:r>
            <w:r w:rsidRPr="00482B9A">
              <w:rPr>
                <w:b/>
                <w:bCs/>
                <w:lang w:val="en-US"/>
              </w:rPr>
              <w:t>C: </w:t>
            </w:r>
            <w:r w:rsidRPr="00482B9A">
              <w:rPr>
                <w:lang w:val="en-US"/>
              </w:rPr>
              <w:t>573-220-2438</w:t>
            </w:r>
            <w:r w:rsidRPr="00482B9A">
              <w:rPr>
                <w:lang w:val="en-US"/>
              </w:rPr>
              <w:br/>
            </w:r>
            <w:r w:rsidRPr="00482B9A">
              <w:rPr>
                <w:b/>
                <w:bCs/>
                <w:lang w:val="en-US"/>
              </w:rPr>
              <w:t>F: </w:t>
            </w:r>
            <w:r w:rsidRPr="00482B9A">
              <w:rPr>
                <w:lang w:val="en-US"/>
              </w:rPr>
              <w:t>573-884-9655 | </w:t>
            </w:r>
            <w:r w:rsidRPr="00482B9A">
              <w:rPr>
                <w:b/>
                <w:bCs/>
                <w:lang w:val="en-US"/>
              </w:rPr>
              <w:t>E: </w:t>
            </w:r>
            <w:hyperlink r:id="rId40" w:history="1">
              <w:r w:rsidRPr="001B51F3">
                <w:rPr>
                  <w:rStyle w:val="Hyperlink"/>
                  <w:b/>
                  <w:bCs/>
                  <w:lang w:val="en-US"/>
                </w:rPr>
                <w:t>lahf5p@health.missouri.edu</w:t>
              </w:r>
            </w:hyperlink>
            <w:r w:rsidRPr="00482B9A">
              <w:rPr>
                <w:lang w:val="en-US"/>
              </w:rPr>
              <w:br/>
            </w:r>
            <w:r w:rsidRPr="00482B9A">
              <w:rPr>
                <w:b/>
                <w:bCs/>
                <w:lang w:val="en-US"/>
              </w:rPr>
              <w:t>W: </w:t>
            </w:r>
            <w:r w:rsidR="00E76E3F" w:rsidRPr="00E76E3F">
              <w:rPr>
                <w:b/>
                <w:bCs/>
                <w:lang w:val="en-US"/>
              </w:rPr>
              <w:t xml:space="preserve"> </w:t>
            </w:r>
            <w:bookmarkStart w:id="2" w:name="_Hlk191384503"/>
            <w:r w:rsidR="00E76E3F">
              <w:fldChar w:fldCharType="begin"/>
            </w:r>
            <w:r w:rsidR="00E76E3F">
              <w:instrText>HYPERLINK "https://cancerregistry.missouri.edu/"</w:instrText>
            </w:r>
            <w:r w:rsidR="00E76E3F">
              <w:fldChar w:fldCharType="separate"/>
            </w:r>
            <w:r w:rsidR="00E76E3F" w:rsidRPr="00E76E3F">
              <w:rPr>
                <w:rStyle w:val="Hyperlink"/>
                <w:b/>
                <w:bCs/>
                <w:lang w:val="en-US"/>
              </w:rPr>
              <w:t>https://cancerregistry.missouri.edu/</w:t>
            </w:r>
            <w:r w:rsidR="00E76E3F">
              <w:fldChar w:fldCharType="end"/>
            </w:r>
            <w:bookmarkEnd w:id="2"/>
          </w:p>
        </w:tc>
        <w:tc>
          <w:tcPr>
            <w:tcW w:w="5400" w:type="dxa"/>
            <w:vAlign w:val="center"/>
          </w:tcPr>
          <w:p w14:paraId="40B58806" w14:textId="7DA67D7B" w:rsidR="00203469" w:rsidRPr="004103D4" w:rsidRDefault="004103D4" w:rsidP="00E178A4">
            <w:pPr>
              <w:spacing w:after="0"/>
              <w:rPr>
                <w:i/>
                <w:iCs/>
                <w:color w:val="0070C0"/>
                <w:sz w:val="28"/>
                <w:szCs w:val="28"/>
              </w:rPr>
            </w:pPr>
            <w:r w:rsidRPr="004103D4">
              <w:rPr>
                <w:i/>
                <w:iCs/>
                <w:color w:val="0070C0"/>
                <w:sz w:val="28"/>
                <w:szCs w:val="28"/>
              </w:rPr>
              <w:t>“Great things are done by a series of small things brought together” – Vincent Van Gough</w:t>
            </w:r>
          </w:p>
          <w:p w14:paraId="0F3025A0" w14:textId="77777777" w:rsidR="00203469" w:rsidRPr="00203469" w:rsidRDefault="00203469" w:rsidP="00E178A4">
            <w:pPr>
              <w:spacing w:after="0"/>
              <w:rPr>
                <w:i/>
                <w:iCs/>
              </w:rPr>
            </w:pPr>
          </w:p>
          <w:p w14:paraId="45201DA0" w14:textId="77777777" w:rsidR="00203469" w:rsidRPr="00203469" w:rsidRDefault="00203469" w:rsidP="00E178A4">
            <w:pPr>
              <w:spacing w:after="0"/>
              <w:rPr>
                <w:i/>
                <w:iCs/>
              </w:rPr>
            </w:pPr>
          </w:p>
        </w:tc>
      </w:tr>
    </w:tbl>
    <w:p w14:paraId="7155237B" w14:textId="78FE645D" w:rsidR="00D41406" w:rsidRDefault="00482B9A" w:rsidP="00933606">
      <w:pPr>
        <w:tabs>
          <w:tab w:val="left" w:pos="4485"/>
        </w:tabs>
        <w:rPr>
          <w:lang w:val="en-US"/>
        </w:rPr>
      </w:pPr>
      <w:r>
        <w:rPr>
          <w:noProof/>
        </w:rPr>
        <w:drawing>
          <wp:inline distT="0" distB="0" distL="0" distR="0" wp14:anchorId="6FA45FF9" wp14:editId="30A0CE84">
            <wp:extent cx="2751649" cy="563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3073" cy="567630"/>
                    </a:xfrm>
                    <a:prstGeom prst="rect">
                      <a:avLst/>
                    </a:prstGeom>
                    <a:noFill/>
                  </pic:spPr>
                </pic:pic>
              </a:graphicData>
            </a:graphic>
          </wp:inline>
        </w:drawing>
      </w:r>
    </w:p>
    <w:p w14:paraId="128673D6" w14:textId="3BAFC034" w:rsidR="00D41406" w:rsidRDefault="0099384D" w:rsidP="00933606">
      <w:pPr>
        <w:tabs>
          <w:tab w:val="left" w:pos="4485"/>
        </w:tabs>
        <w:rPr>
          <w:rFonts w:asciiTheme="majorHAnsi" w:hAnsiTheme="majorHAnsi" w:cstheme="majorHAnsi"/>
          <w:b/>
          <w:bCs/>
          <w:noProof/>
          <w:sz w:val="21"/>
          <w:szCs w:val="21"/>
        </w:rPr>
      </w:pPr>
      <w:r>
        <w:rPr>
          <w:rFonts w:asciiTheme="majorHAnsi" w:hAnsiTheme="majorHAnsi" w:cstheme="majorHAnsi"/>
          <w:b/>
          <w:bCs/>
          <w:noProof/>
          <w:sz w:val="21"/>
          <w:szCs w:val="21"/>
        </w:rPr>
        <w:t xml:space="preserve">             </w:t>
      </w:r>
      <w:r w:rsidR="00CE3CB6">
        <w:rPr>
          <w:rFonts w:asciiTheme="majorHAnsi" w:hAnsiTheme="majorHAnsi" w:cstheme="majorHAnsi"/>
          <w:b/>
          <w:bCs/>
          <w:noProof/>
          <w:sz w:val="21"/>
          <w:szCs w:val="21"/>
        </w:rPr>
        <w:t xml:space="preserve">           </w:t>
      </w:r>
      <w:r>
        <w:rPr>
          <w:rFonts w:asciiTheme="majorHAnsi" w:hAnsiTheme="majorHAnsi" w:cstheme="majorHAnsi"/>
          <w:b/>
          <w:bCs/>
          <w:noProof/>
          <w:sz w:val="21"/>
          <w:szCs w:val="21"/>
        </w:rPr>
        <w:t xml:space="preserve">                 </w:t>
      </w:r>
      <w:r w:rsidR="00CE3CB6">
        <w:rPr>
          <w:rFonts w:asciiTheme="majorHAnsi" w:hAnsiTheme="majorHAnsi" w:cstheme="majorHAnsi"/>
          <w:b/>
          <w:bCs/>
          <w:noProof/>
          <w:sz w:val="21"/>
          <w:szCs w:val="21"/>
        </w:rPr>
        <w:t xml:space="preserve">             </w:t>
      </w:r>
      <w:r w:rsidR="00FD291B" w:rsidRPr="00D41406">
        <w:rPr>
          <w:rFonts w:asciiTheme="majorHAnsi" w:hAnsiTheme="majorHAnsi" w:cstheme="majorHAnsi"/>
          <w:b/>
          <w:bCs/>
          <w:noProof/>
          <w:sz w:val="21"/>
          <w:szCs w:val="21"/>
        </w:rPr>
        <w:drawing>
          <wp:inline distT="0" distB="0" distL="0" distR="0" wp14:anchorId="606D6C72" wp14:editId="5C781288">
            <wp:extent cx="3750945" cy="3171825"/>
            <wp:effectExtent l="0" t="0" r="1905" b="9525"/>
            <wp:docPr id="1415206508" name="Picture 1" descr="A poster for a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06508" name="Picture 1" descr="A poster for a conference&#10;&#10;Description automatically generated"/>
                    <pic:cNvPicPr/>
                  </pic:nvPicPr>
                  <pic:blipFill>
                    <a:blip r:embed="rId42"/>
                    <a:stretch>
                      <a:fillRect/>
                    </a:stretch>
                  </pic:blipFill>
                  <pic:spPr>
                    <a:xfrm>
                      <a:off x="0" y="0"/>
                      <a:ext cx="3847564" cy="3253527"/>
                    </a:xfrm>
                    <a:prstGeom prst="rect">
                      <a:avLst/>
                    </a:prstGeom>
                  </pic:spPr>
                </pic:pic>
              </a:graphicData>
            </a:graphic>
          </wp:inline>
        </w:drawing>
      </w:r>
      <w:r w:rsidR="00CE3CB6">
        <w:rPr>
          <w:rFonts w:asciiTheme="majorHAnsi" w:hAnsiTheme="majorHAnsi" w:cstheme="majorHAnsi"/>
          <w:b/>
          <w:bCs/>
          <w:noProof/>
          <w:sz w:val="21"/>
          <w:szCs w:val="21"/>
        </w:rPr>
        <w:t xml:space="preserve">         </w:t>
      </w:r>
    </w:p>
    <w:p w14:paraId="43A7495C" w14:textId="77777777" w:rsidR="00381780" w:rsidRDefault="00381780" w:rsidP="00933606">
      <w:pPr>
        <w:tabs>
          <w:tab w:val="left" w:pos="4485"/>
        </w:tabs>
        <w:rPr>
          <w:lang w:val="en-US"/>
        </w:rPr>
      </w:pPr>
    </w:p>
    <w:p w14:paraId="1D0AD567" w14:textId="69442374" w:rsidR="00374C03" w:rsidRPr="00933606" w:rsidRDefault="00FE1A9C" w:rsidP="00933606">
      <w:pPr>
        <w:tabs>
          <w:tab w:val="left" w:pos="4485"/>
        </w:tabs>
      </w:pPr>
      <w:r>
        <w:rPr>
          <w:lang w:val="en-US"/>
        </w:rPr>
        <w:t xml:space="preserve">Missouri Cancer Registry and Research Center is </w:t>
      </w:r>
      <w:r w:rsidRPr="00FE1A9C">
        <w:rPr>
          <w:lang w:val="en-US"/>
        </w:rPr>
        <w:t>supported in part by a cooperative agreement between the Centers for Disease Control and Prevention (CDC) and the Missouri Department of Health and Senior Services (DHSS) (DP2202-22-02) and a Surveillance Contract between DHSS and the University of Missouri.</w:t>
      </w:r>
      <w:r w:rsidR="00933606">
        <w:tab/>
      </w:r>
    </w:p>
    <w:sectPr w:rsidR="00374C03" w:rsidRPr="00933606" w:rsidSect="003B6DD6">
      <w:headerReference w:type="default" r:id="rId43"/>
      <w:footerReference w:type="default" r:id="rId44"/>
      <w:headerReference w:type="first" r:id="rId45"/>
      <w:footerReference w:type="first" r:id="rId46"/>
      <w:type w:val="continuous"/>
      <w:pgSz w:w="12240" w:h="15840" w:code="1"/>
      <w:pgMar w:top="720" w:right="36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19B1B" w14:textId="77777777" w:rsidR="00AA2731" w:rsidRDefault="00AA2731" w:rsidP="00C0714C">
      <w:pPr>
        <w:spacing w:after="0" w:line="240" w:lineRule="auto"/>
      </w:pPr>
      <w:r>
        <w:separator/>
      </w:r>
    </w:p>
  </w:endnote>
  <w:endnote w:type="continuationSeparator" w:id="0">
    <w:p w14:paraId="38A3C58A" w14:textId="77777777" w:rsidR="00AA2731" w:rsidRDefault="00AA2731" w:rsidP="00C0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7276168"/>
      <w:docPartObj>
        <w:docPartGallery w:val="Page Numbers (Bottom of Page)"/>
        <w:docPartUnique/>
      </w:docPartObj>
    </w:sdtPr>
    <w:sdtEndPr>
      <w:rPr>
        <w:noProof/>
      </w:rPr>
    </w:sdtEndPr>
    <w:sdtContent>
      <w:p w14:paraId="1DBDEEF4" w14:textId="7143BE4D" w:rsidR="009F6A76" w:rsidRDefault="009F6A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5B25B7" w14:textId="77777777" w:rsidR="009F6A76" w:rsidRDefault="009F6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927852"/>
      <w:docPartObj>
        <w:docPartGallery w:val="Page Numbers (Bottom of Page)"/>
        <w:docPartUnique/>
      </w:docPartObj>
    </w:sdtPr>
    <w:sdtEndPr>
      <w:rPr>
        <w:noProof/>
      </w:rPr>
    </w:sdtEndPr>
    <w:sdtContent>
      <w:p w14:paraId="693D77DE" w14:textId="2C1C2E35" w:rsidR="00524368" w:rsidRDefault="00524368">
        <w:pPr>
          <w:pStyle w:val="Footer"/>
          <w:jc w:val="center"/>
        </w:pPr>
        <w:r>
          <w:ptab w:relativeTo="margin" w:alignment="center" w:leader="none"/>
        </w:r>
        <w:r>
          <w:fldChar w:fldCharType="begin"/>
        </w:r>
        <w:r>
          <w:instrText xml:space="preserve"> PAGE   \* MERGEFORMAT </w:instrText>
        </w:r>
        <w:r>
          <w:fldChar w:fldCharType="separate"/>
        </w:r>
        <w:r>
          <w:rPr>
            <w:noProof/>
          </w:rPr>
          <w:t>2</w:t>
        </w:r>
        <w:r>
          <w:rPr>
            <w:noProof/>
          </w:rPr>
          <w:fldChar w:fldCharType="end"/>
        </w:r>
      </w:p>
    </w:sdtContent>
  </w:sdt>
  <w:p w14:paraId="4B85DB5E" w14:textId="77777777" w:rsidR="00524368" w:rsidRDefault="00524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C93CD" w14:textId="77777777" w:rsidR="00AA2731" w:rsidRDefault="00AA2731" w:rsidP="00C0714C">
      <w:pPr>
        <w:spacing w:after="0" w:line="240" w:lineRule="auto"/>
      </w:pPr>
      <w:r>
        <w:separator/>
      </w:r>
    </w:p>
  </w:footnote>
  <w:footnote w:type="continuationSeparator" w:id="0">
    <w:p w14:paraId="3216B4AD" w14:textId="77777777" w:rsidR="00AA2731" w:rsidRDefault="00AA2731" w:rsidP="00C0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03C4B" w14:textId="77777777" w:rsidR="00C0714C" w:rsidRDefault="002F2023">
    <w:pPr>
      <w:pStyle w:val="Header"/>
    </w:pPr>
    <w:r>
      <w:rPr>
        <w:noProof/>
      </w:rPr>
      <mc:AlternateContent>
        <mc:Choice Requires="wpg">
          <w:drawing>
            <wp:anchor distT="0" distB="0" distL="114300" distR="114300" simplePos="0" relativeHeight="251673600" behindDoc="0" locked="0" layoutInCell="1" allowOverlap="1" wp14:anchorId="3DB0E56B" wp14:editId="465E198E">
              <wp:simplePos x="0" y="0"/>
              <wp:positionH relativeFrom="page">
                <wp:align>center</wp:align>
              </wp:positionH>
              <wp:positionV relativeFrom="page">
                <wp:align>center</wp:align>
              </wp:positionV>
              <wp:extent cx="7838414" cy="10149907"/>
              <wp:effectExtent l="0" t="0" r="0" b="0"/>
              <wp:wrapNone/>
              <wp:docPr id="16" name="Group 16" descr="Background shapes for second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38414" cy="10149907"/>
                        <a:chOff x="0" y="0"/>
                        <a:chExt cx="7838414" cy="10149907"/>
                      </a:xfrm>
                    </wpg:grpSpPr>
                    <wps:wsp>
                      <wps:cNvPr id="15" name="Rectangle 15"/>
                      <wps:cNvSpPr>
                        <a:spLocks noChangeArrowheads="1"/>
                      </wps:cNvSpPr>
                      <wps:spPr bwMode="auto">
                        <a:xfrm>
                          <a:off x="0" y="0"/>
                          <a:ext cx="7838414" cy="10149907"/>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 name="Freeform: Shape 10">
                        <a:extLst>
                          <a:ext uri="{FF2B5EF4-FFF2-40B4-BE49-F238E27FC236}">
                            <a16:creationId xmlns:a16="http://schemas.microsoft.com/office/drawing/2014/main" id="{49413F7B-138F-46D8-A3A2-BA1AFAEB77D0}"/>
                          </a:ext>
                        </a:extLst>
                      </wps:cNvPr>
                      <wps:cNvSpPr>
                        <a:spLocks/>
                      </wps:cNvSpPr>
                      <wps:spPr bwMode="auto">
                        <a:xfrm>
                          <a:off x="3238500" y="0"/>
                          <a:ext cx="4597190" cy="7928806"/>
                        </a:xfrm>
                        <a:custGeom>
                          <a:avLst/>
                          <a:gdLst>
                            <a:gd name="connsiteX0" fmla="*/ 0 w 4597190"/>
                            <a:gd name="connsiteY0" fmla="*/ 0 h 7928806"/>
                            <a:gd name="connsiteX1" fmla="*/ 4597190 w 4597190"/>
                            <a:gd name="connsiteY1" fmla="*/ 0 h 7928806"/>
                            <a:gd name="connsiteX2" fmla="*/ 4597181 w 4597190"/>
                            <a:gd name="connsiteY2" fmla="*/ 47674 h 7928806"/>
                            <a:gd name="connsiteX3" fmla="*/ 4595599 w 4597190"/>
                            <a:gd name="connsiteY3" fmla="*/ 7928806 h 7928806"/>
                            <a:gd name="connsiteX4" fmla="*/ 29111 w 4597190"/>
                            <a:gd name="connsiteY4" fmla="*/ 111082 h 7928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7190" h="7928806">
                              <a:moveTo>
                                <a:pt x="0" y="0"/>
                              </a:moveTo>
                              <a:lnTo>
                                <a:pt x="4597190" y="0"/>
                              </a:lnTo>
                              <a:lnTo>
                                <a:pt x="4597181" y="47674"/>
                              </a:lnTo>
                              <a:cubicBezTo>
                                <a:pt x="4596768" y="2105582"/>
                                <a:pt x="4596250" y="4688056"/>
                                <a:pt x="4595599" y="7928806"/>
                              </a:cubicBezTo>
                              <a:cubicBezTo>
                                <a:pt x="2034305" y="5252245"/>
                                <a:pt x="690196" y="2530575"/>
                                <a:pt x="29111" y="11108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9" name="Freeform: Shape 8">
                        <a:extLst>
                          <a:ext uri="{FF2B5EF4-FFF2-40B4-BE49-F238E27FC236}">
                            <a16:creationId xmlns:a16="http://schemas.microsoft.com/office/drawing/2014/main" id="{1687DD37-4640-443D-BA33-8AB9DBDA4EC3}"/>
                          </a:ext>
                        </a:extLst>
                      </wps:cNvPr>
                      <wps:cNvSpPr>
                        <a:spLocks/>
                      </wps:cNvSpPr>
                      <wps:spPr bwMode="auto">
                        <a:xfrm>
                          <a:off x="3619500" y="0"/>
                          <a:ext cx="4216548" cy="6747235"/>
                        </a:xfrm>
                        <a:custGeom>
                          <a:avLst/>
                          <a:gdLst>
                            <a:gd name="connsiteX0" fmla="*/ 0 w 4216548"/>
                            <a:gd name="connsiteY0" fmla="*/ 0 h 6747235"/>
                            <a:gd name="connsiteX1" fmla="*/ 4216548 w 4216548"/>
                            <a:gd name="connsiteY1" fmla="*/ 0 h 6747235"/>
                            <a:gd name="connsiteX2" fmla="*/ 4215281 w 4216548"/>
                            <a:gd name="connsiteY2" fmla="*/ 6747235 h 6747235"/>
                            <a:gd name="connsiteX3" fmla="*/ 82067 w 4216548"/>
                            <a:gd name="connsiteY3" fmla="*/ 228956 h 6747235"/>
                          </a:gdLst>
                          <a:ahLst/>
                          <a:cxnLst>
                            <a:cxn ang="0">
                              <a:pos x="connsiteX0" y="connsiteY0"/>
                            </a:cxn>
                            <a:cxn ang="0">
                              <a:pos x="connsiteX1" y="connsiteY1"/>
                            </a:cxn>
                            <a:cxn ang="0">
                              <a:pos x="connsiteX2" y="connsiteY2"/>
                            </a:cxn>
                            <a:cxn ang="0">
                              <a:pos x="connsiteX3" y="connsiteY3"/>
                            </a:cxn>
                          </a:cxnLst>
                          <a:rect l="l" t="t" r="r" b="b"/>
                          <a:pathLst>
                            <a:path w="4216548" h="6747235">
                              <a:moveTo>
                                <a:pt x="0" y="0"/>
                              </a:moveTo>
                              <a:lnTo>
                                <a:pt x="4216548" y="0"/>
                              </a:lnTo>
                              <a:lnTo>
                                <a:pt x="4215281" y="6747235"/>
                              </a:lnTo>
                              <a:cubicBezTo>
                                <a:pt x="4215281" y="6747235"/>
                                <a:pt x="1639714" y="4328153"/>
                                <a:pt x="82067" y="228956"/>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8" name="Rectangle 8">
                        <a:extLst>
                          <a:ext uri="{FF2B5EF4-FFF2-40B4-BE49-F238E27FC236}">
                            <a16:creationId xmlns:a16="http://schemas.microsoft.com/office/drawing/2014/main" id="{57B2C778-EEEB-40DF-8684-ABA4DEBE5B07}"/>
                          </a:ext>
                        </a:extLst>
                      </wps:cNvPr>
                      <wps:cNvSpPr>
                        <a:spLocks noChangeArrowheads="1"/>
                      </wps:cNvSpPr>
                      <wps:spPr bwMode="auto">
                        <a:xfrm>
                          <a:off x="0" y="8362950"/>
                          <a:ext cx="7835186" cy="1052439"/>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3E9D16B2" id="Group 16" o:spid="_x0000_s1026" alt="Background shapes for second page" style="position:absolute;margin-left:0;margin-top:0;width:617.2pt;height:799.2pt;z-index:251673600;mso-width-percent:1000;mso-height-percent:1000;mso-position-horizontal:center;mso-position-horizontal-relative:page;mso-position-vertical:center;mso-position-vertical-relative:page;mso-width-percent:1000;mso-height-percent:1000" coordsize="78384,10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">
              <v:rect id="Rectangle 15" o:spid="_x0000_s1027" style="position:absolute;width:78384;height:10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" fillcolor="#ffc000 [3204]" stroked="f"/>
              <v:shape id="Freeform: Shape 10" o:spid="_x0000_s1028" style="position:absolute;left:32385;width:45971;height:79288;visibility:visible;mso-wrap-style:square;v-text-anchor:top" coordsize="4597190,792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" path="m,l4597190,r-9,47674c4596768,2105582,4596250,4688056,4595599,7928806,2034305,5252245,690196,2530575,29111,111082l,xe" fillcolor="#ffd965 [3205]" stroked="f">
                <v:path arrowok="t" o:connecttype="custom" o:connectlocs="0,0;4597190,0;4597181,47674;4595599,7928806;29111,111082" o:connectangles="0,0,0,0,0"/>
              </v:shape>
              <v:shape id="Freeform: Shape 8" o:spid="_x0000_s1029" style="position:absolute;left:36195;width:42165;height:67472;visibility:visible;mso-wrap-style:square;v-text-anchor:top" coordsize="4216548,674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" path="m,l4216548,r-1267,6747235c4215281,6747235,1639714,4328153,82067,228956l,xe" fillcolor="#ffc000 [3206]" stroked="f">
                <v:path arrowok="t" o:connecttype="custom" o:connectlocs="0,0;4216548,0;4215281,6747235;82067,228956" o:connectangles="0,0,0,0"/>
              </v:shape>
              <v:rect id="Rectangle 8" o:spid="_x0000_s1030" style="position:absolute;top:83629;width:78351;height:10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" fillcolor="#ffd965 [3205]"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40AB9" w14:textId="77777777" w:rsidR="004915D0" w:rsidRDefault="00151FE8">
    <w:pPr>
      <w:pStyle w:val="Header"/>
    </w:pPr>
    <w:r>
      <w:rPr>
        <w:noProof/>
      </w:rPr>
      <mc:AlternateContent>
        <mc:Choice Requires="wpg">
          <w:drawing>
            <wp:anchor distT="0" distB="0" distL="114300" distR="114300" simplePos="0" relativeHeight="251667456" behindDoc="0" locked="0" layoutInCell="1" allowOverlap="1" wp14:anchorId="230734B4" wp14:editId="192A8686">
              <wp:simplePos x="0" y="0"/>
              <wp:positionH relativeFrom="page">
                <wp:align>center</wp:align>
              </wp:positionH>
              <wp:positionV relativeFrom="page">
                <wp:align>center</wp:align>
              </wp:positionV>
              <wp:extent cx="7798209" cy="10058400"/>
              <wp:effectExtent l="0" t="0" r="0" b="0"/>
              <wp:wrapNone/>
              <wp:docPr id="1" name="Group 1" descr="Close-up of drill on a building pl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798209" cy="10058400"/>
                        <a:chOff x="0" y="0"/>
                        <a:chExt cx="7798209" cy="10058400"/>
                      </a:xfrm>
                    </wpg:grpSpPr>
                    <wps:wsp>
                      <wps:cNvPr id="539035233" name="Freeform: Shape 1">
                        <a:extLst>
                          <a:ext uri="{FF2B5EF4-FFF2-40B4-BE49-F238E27FC236}">
                            <a16:creationId xmlns:a16="http://schemas.microsoft.com/office/drawing/2014/main" id="{BD6C6739-D07B-4C68-902E-7C26CAF58593}"/>
                          </a:ext>
                        </a:extLst>
                      </wps:cNvPr>
                      <wps:cNvSpPr>
                        <a:spLocks/>
                      </wps:cNvSpPr>
                      <wps:spPr bwMode="auto">
                        <a:xfrm>
                          <a:off x="0" y="0"/>
                          <a:ext cx="7798209" cy="3353516"/>
                        </a:xfrm>
                        <a:custGeom>
                          <a:avLst/>
                          <a:gdLst>
                            <a:gd name="connsiteX0" fmla="*/ 0 w 7798209"/>
                            <a:gd name="connsiteY0" fmla="*/ 0 h 3353516"/>
                            <a:gd name="connsiteX1" fmla="*/ 34587 w 7798209"/>
                            <a:gd name="connsiteY1" fmla="*/ 7 h 3353516"/>
                            <a:gd name="connsiteX2" fmla="*/ 7798209 w 7798209"/>
                            <a:gd name="connsiteY2" fmla="*/ 1554 h 3353516"/>
                            <a:gd name="connsiteX3" fmla="*/ 134516 w 7798209"/>
                            <a:gd name="connsiteY3" fmla="*/ 3335192 h 3353516"/>
                            <a:gd name="connsiteX4" fmla="*/ 0 w 7798209"/>
                            <a:gd name="connsiteY4" fmla="*/ 3353516 h 335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8209" h="3353516">
                              <a:moveTo>
                                <a:pt x="0" y="0"/>
                              </a:moveTo>
                              <a:lnTo>
                                <a:pt x="34587" y="7"/>
                              </a:lnTo>
                              <a:cubicBezTo>
                                <a:pt x="1923036" y="383"/>
                                <a:pt x="4440967" y="885"/>
                                <a:pt x="7798209" y="1554"/>
                              </a:cubicBezTo>
                              <a:cubicBezTo>
                                <a:pt x="5136066" y="2076697"/>
                                <a:pt x="2420610" y="2986441"/>
                                <a:pt x="134516" y="3335192"/>
                              </a:cubicBezTo>
                              <a:lnTo>
                                <a:pt x="0" y="3353516"/>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 name="Freeform: Shape 2">
                        <a:extLst>
                          <a:ext uri="{FF2B5EF4-FFF2-40B4-BE49-F238E27FC236}">
                            <a16:creationId xmlns:a16="http://schemas.microsoft.com/office/drawing/2014/main" id="{CD64E6E6-3F0A-4C2C-840D-1F5A38DD88E0}"/>
                          </a:ext>
                        </a:extLst>
                      </wps:cNvPr>
                      <wps:cNvSpPr>
                        <a:spLocks/>
                      </wps:cNvSpPr>
                      <wps:spPr bwMode="auto">
                        <a:xfrm>
                          <a:off x="9525" y="0"/>
                          <a:ext cx="6795679" cy="3181901"/>
                        </a:xfrm>
                        <a:custGeom>
                          <a:avLst/>
                          <a:gdLst>
                            <a:gd name="connsiteX0" fmla="*/ 0 w 6795679"/>
                            <a:gd name="connsiteY0" fmla="*/ 0 h 3181901"/>
                            <a:gd name="connsiteX1" fmla="*/ 6795679 w 6795679"/>
                            <a:gd name="connsiteY1" fmla="*/ 1267 h 3181901"/>
                            <a:gd name="connsiteX2" fmla="*/ 175707 w 6795679"/>
                            <a:gd name="connsiteY2" fmla="*/ 3143165 h 3181901"/>
                            <a:gd name="connsiteX3" fmla="*/ 0 w 6795679"/>
                            <a:gd name="connsiteY3" fmla="*/ 3181901 h 3181901"/>
                          </a:gdLst>
                          <a:ahLst/>
                          <a:cxnLst>
                            <a:cxn ang="0">
                              <a:pos x="connsiteX0" y="connsiteY0"/>
                            </a:cxn>
                            <a:cxn ang="0">
                              <a:pos x="connsiteX1" y="connsiteY1"/>
                            </a:cxn>
                            <a:cxn ang="0">
                              <a:pos x="connsiteX2" y="connsiteY2"/>
                            </a:cxn>
                            <a:cxn ang="0">
                              <a:pos x="connsiteX3" y="connsiteY3"/>
                            </a:cxn>
                          </a:cxnLst>
                          <a:rect l="l" t="t" r="r" b="b"/>
                          <a:pathLst>
                            <a:path w="6795679" h="3181901">
                              <a:moveTo>
                                <a:pt x="0" y="0"/>
                              </a:moveTo>
                              <a:lnTo>
                                <a:pt x="6795679" y="1267"/>
                              </a:lnTo>
                              <a:cubicBezTo>
                                <a:pt x="6795679" y="1267"/>
                                <a:pt x="4309272" y="2156559"/>
                                <a:pt x="175707" y="3143165"/>
                              </a:cubicBezTo>
                              <a:lnTo>
                                <a:pt x="0" y="3181901"/>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 name="Freeform: Shape 3">
                        <a:extLst>
                          <a:ext uri="{FF2B5EF4-FFF2-40B4-BE49-F238E27FC236}">
                            <a16:creationId xmlns:a16="http://schemas.microsoft.com/office/drawing/2014/main" id="{C0279F97-BA05-4380-AFB6-7C52F6E902D6}"/>
                          </a:ext>
                        </a:extLst>
                      </wps:cNvPr>
                      <wps:cNvSpPr/>
                      <wps:spPr>
                        <a:xfrm>
                          <a:off x="0" y="6400800"/>
                          <a:ext cx="7789606" cy="3654465"/>
                        </a:xfrm>
                        <a:custGeom>
                          <a:avLst/>
                          <a:gdLst>
                            <a:gd name="connsiteX0" fmla="*/ 7772144 w 7789606"/>
                            <a:gd name="connsiteY0" fmla="*/ 0 h 3654465"/>
                            <a:gd name="connsiteX1" fmla="*/ 7789606 w 7789606"/>
                            <a:gd name="connsiteY1" fmla="*/ 0 h 3654465"/>
                            <a:gd name="connsiteX2" fmla="*/ 7789606 w 7789606"/>
                            <a:gd name="connsiteY2" fmla="*/ 3654465 h 3654465"/>
                            <a:gd name="connsiteX3" fmla="*/ 0 w 7789606"/>
                            <a:gd name="connsiteY3" fmla="*/ 3654465 h 3654465"/>
                            <a:gd name="connsiteX4" fmla="*/ 0 w 7789606"/>
                            <a:gd name="connsiteY4" fmla="*/ 2856368 h 3654465"/>
                            <a:gd name="connsiteX5" fmla="*/ 429171 w 7789606"/>
                            <a:gd name="connsiteY5" fmla="*/ 2877395 h 3654465"/>
                            <a:gd name="connsiteX6" fmla="*/ 2601623 w 7789606"/>
                            <a:gd name="connsiteY6" fmla="*/ 2770954 h 3654465"/>
                            <a:gd name="connsiteX7" fmla="*/ 7648664 w 7789606"/>
                            <a:gd name="connsiteY7" fmla="*/ 241555 h 3654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789606" h="3654465">
                              <a:moveTo>
                                <a:pt x="7772144" y="0"/>
                              </a:moveTo>
                              <a:lnTo>
                                <a:pt x="7789606" y="0"/>
                              </a:lnTo>
                              <a:lnTo>
                                <a:pt x="7789606" y="3654465"/>
                              </a:lnTo>
                              <a:lnTo>
                                <a:pt x="0" y="3654465"/>
                              </a:lnTo>
                              <a:lnTo>
                                <a:pt x="0" y="2856368"/>
                              </a:lnTo>
                              <a:lnTo>
                                <a:pt x="429171" y="2877395"/>
                              </a:lnTo>
                              <a:cubicBezTo>
                                <a:pt x="1155821" y="2901118"/>
                                <a:pt x="1888673" y="2865801"/>
                                <a:pt x="2601623" y="2770954"/>
                              </a:cubicBezTo>
                              <a:cubicBezTo>
                                <a:pt x="5016863" y="2449644"/>
                                <a:pt x="6923473" y="1485981"/>
                                <a:pt x="7648664" y="241555"/>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4">
                        <a:extLst>
                          <a:ext uri="{FF2B5EF4-FFF2-40B4-BE49-F238E27FC236}">
                            <a16:creationId xmlns:a16="http://schemas.microsoft.com/office/drawing/2014/main" id="{77F2258F-9772-432A-8DD9-CD8D31C1308A}"/>
                          </a:ext>
                        </a:extLst>
                      </wps:cNvPr>
                      <wps:cNvSpPr>
                        <a:spLocks/>
                      </wps:cNvSpPr>
                      <wps:spPr bwMode="auto">
                        <a:xfrm>
                          <a:off x="0" y="7543800"/>
                          <a:ext cx="7789606" cy="2514600"/>
                        </a:xfrm>
                        <a:custGeom>
                          <a:avLst/>
                          <a:gdLst>
                            <a:gd name="connsiteX0" fmla="*/ 7789606 w 7789606"/>
                            <a:gd name="connsiteY0" fmla="*/ 0 h 2514600"/>
                            <a:gd name="connsiteX1" fmla="*/ 7789606 w 7789606"/>
                            <a:gd name="connsiteY1" fmla="*/ 2360167 h 2514600"/>
                            <a:gd name="connsiteX2" fmla="*/ 7789606 w 7789606"/>
                            <a:gd name="connsiteY2" fmla="*/ 2514600 h 2514600"/>
                            <a:gd name="connsiteX3" fmla="*/ 0 w 7789606"/>
                            <a:gd name="connsiteY3" fmla="*/ 2514600 h 2514600"/>
                            <a:gd name="connsiteX4" fmla="*/ 0 w 7789606"/>
                            <a:gd name="connsiteY4" fmla="*/ 2507805 h 2514600"/>
                            <a:gd name="connsiteX5" fmla="*/ 0 w 7789606"/>
                            <a:gd name="connsiteY5" fmla="*/ 225384 h 2514600"/>
                            <a:gd name="connsiteX6" fmla="*/ 7789606 w 7789606"/>
                            <a:gd name="connsiteY6"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89606" h="2514600">
                              <a:moveTo>
                                <a:pt x="7789606" y="0"/>
                              </a:moveTo>
                              <a:cubicBezTo>
                                <a:pt x="7789606" y="0"/>
                                <a:pt x="7789606" y="0"/>
                                <a:pt x="7789606" y="2360167"/>
                              </a:cubicBezTo>
                              <a:lnTo>
                                <a:pt x="7789606" y="2514600"/>
                              </a:lnTo>
                              <a:lnTo>
                                <a:pt x="0" y="2514600"/>
                              </a:lnTo>
                              <a:lnTo>
                                <a:pt x="0" y="2507805"/>
                              </a:lnTo>
                              <a:cubicBezTo>
                                <a:pt x="0" y="2123448"/>
                                <a:pt x="0" y="1440145"/>
                                <a:pt x="0" y="225384"/>
                              </a:cubicBezTo>
                              <a:cubicBezTo>
                                <a:pt x="2368397" y="954749"/>
                                <a:pt x="6207492" y="1098744"/>
                                <a:pt x="7789606"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0F72FFA9" id="Group 1" o:spid="_x0000_s1026" alt="Close-up of drill on a building plan" style="position:absolute;margin-left:0;margin-top:0;width:614.05pt;height:11in;z-index:251667456;mso-width-percent:1000;mso-height-percent:1000;mso-position-horizontal:center;mso-position-horizontal-relative:page;mso-position-vertical:center;mso-position-vertical-relative:page;mso-width-percent:1000;mso-height-percent:1000" coordsize="7798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">
              <v:shape id="Freeform: Shape 1" o:spid="_x0000_s1027" style="position:absolute;width:77982;height:33535;visibility:visible;mso-wrap-style:square;v-text-anchor:top" coordsize="7798209,3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" path="m,l34587,7c1923036,383,4440967,885,7798209,1554,5136066,2076697,2420610,2986441,134516,3335192l,3353516,,xe" fillcolor="#ffd965 [3205]" stroked="f">
                <v:path arrowok="t" o:connecttype="custom" o:connectlocs="0,0;34587,7;7798209,1554;134516,3335192;0,3353516" o:connectangles="0,0,0,0,0"/>
              </v:shape>
              <v:shape id="Freeform: Shape 2" o:spid="_x0000_s1028" style="position:absolute;left:95;width:67957;height:31819;visibility:visible;mso-wrap-style:square;v-text-anchor:top" coordsize="6795679,31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" path="m,l6795679,1267v,,-2486407,2155292,-6619972,3141898l,3181901,,xe" fillcolor="#ffc000 [3206]" stroked="f">
                <v:path arrowok="t" o:connecttype="custom" o:connectlocs="0,0;6795679,1267;175707,3143165;0,3181901" o:connectangles="0,0,0,0"/>
              </v:shape>
              <v:shape id="Freeform: Shape 3" o:spid="_x0000_s1029" style="position:absolute;top:64008;width:77896;height:36544;visibility:visible;mso-wrap-style:square;v-text-anchor:middle" coordsize="7789606,36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" path="m7772144,r17462,l7789606,3654465,,3654465,,2856368r429171,21027c1155821,2901118,1888673,2865801,2601623,2770954,5016863,2449644,6923473,1485981,7648664,241555l7772144,xe" fillcolor="#ffc000 [3206]" stroked="f" strokeweight="1.5pt">
                <v:path arrowok="t" o:connecttype="custom" o:connectlocs="7772144,0;7789606,0;7789606,3654465;0,3654465;0,2856368;429171,2877395;2601623,2770954;7648664,241555" o:connectangles="0,0,0,0,0,0,0,0"/>
              </v:shape>
              <v:shape id="Freeform: Shape 4" o:spid="_x0000_s1030" style="position:absolute;top:75438;width:77896;height:25146;visibility:visible;mso-wrap-style:square;v-text-anchor:top" coordsize="7789606,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" path="m7789606,v,,,,,2360167l7789606,2514600,,2514600r,-6795c,2123448,,1440145,,225384,2368397,954749,6207492,1098744,7789606,xe" fillcolor="#ffc000 [3204]" stroked="f">
                <v:path arrowok="t" o:connecttype="custom" o:connectlocs="7789606,0;7789606,2360167;7789606,2514600;0,2514600;0,2507805;0,225384;7789606,0" o:connectangles="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980"/>
      </v:shape>
    </w:pict>
  </w:numPicBullet>
  <w:abstractNum w:abstractNumId="0" w15:restartNumberingAfterBreak="0">
    <w:nsid w:val="00000402"/>
    <w:multiLevelType w:val="multilevel"/>
    <w:tmpl w:val="388E18E0"/>
    <w:lvl w:ilvl="0">
      <w:start w:val="1"/>
      <w:numFmt w:val="decimal"/>
      <w:lvlText w:val="%1."/>
      <w:lvlJc w:val="left"/>
      <w:pPr>
        <w:ind w:left="912" w:hanging="432"/>
      </w:pPr>
      <w:rPr>
        <w:rFonts w:ascii="Calibri" w:hAnsi="Calibri" w:cs="Times New Roman" w:hint="default"/>
        <w:b w:val="0"/>
        <w:bCs w:val="0"/>
        <w:color w:val="auto"/>
        <w:sz w:val="18"/>
        <w:szCs w:val="18"/>
      </w:rPr>
    </w:lvl>
    <w:lvl w:ilvl="1">
      <w:numFmt w:val="bullet"/>
      <w:lvlText w:val="•"/>
      <w:lvlJc w:val="left"/>
      <w:pPr>
        <w:ind w:left="1924" w:hanging="432"/>
      </w:pPr>
    </w:lvl>
    <w:lvl w:ilvl="2">
      <w:numFmt w:val="bullet"/>
      <w:lvlText w:val="•"/>
      <w:lvlJc w:val="left"/>
      <w:pPr>
        <w:ind w:left="2937" w:hanging="432"/>
      </w:pPr>
    </w:lvl>
    <w:lvl w:ilvl="3">
      <w:numFmt w:val="bullet"/>
      <w:lvlText w:val="•"/>
      <w:lvlJc w:val="left"/>
      <w:pPr>
        <w:ind w:left="3950" w:hanging="432"/>
      </w:pPr>
    </w:lvl>
    <w:lvl w:ilvl="4">
      <w:numFmt w:val="bullet"/>
      <w:lvlText w:val="•"/>
      <w:lvlJc w:val="left"/>
      <w:pPr>
        <w:ind w:left="4963" w:hanging="432"/>
      </w:pPr>
    </w:lvl>
    <w:lvl w:ilvl="5">
      <w:numFmt w:val="bullet"/>
      <w:lvlText w:val="•"/>
      <w:lvlJc w:val="left"/>
      <w:pPr>
        <w:ind w:left="5976" w:hanging="432"/>
      </w:pPr>
    </w:lvl>
    <w:lvl w:ilvl="6">
      <w:numFmt w:val="bullet"/>
      <w:lvlText w:val="•"/>
      <w:lvlJc w:val="left"/>
      <w:pPr>
        <w:ind w:left="6988" w:hanging="432"/>
      </w:pPr>
    </w:lvl>
    <w:lvl w:ilvl="7">
      <w:numFmt w:val="bullet"/>
      <w:lvlText w:val="•"/>
      <w:lvlJc w:val="left"/>
      <w:pPr>
        <w:ind w:left="8001" w:hanging="432"/>
      </w:pPr>
    </w:lvl>
    <w:lvl w:ilvl="8">
      <w:numFmt w:val="bullet"/>
      <w:lvlText w:val="•"/>
      <w:lvlJc w:val="left"/>
      <w:pPr>
        <w:ind w:left="9014" w:hanging="432"/>
      </w:pPr>
    </w:lvl>
  </w:abstractNum>
  <w:abstractNum w:abstractNumId="1" w15:restartNumberingAfterBreak="0">
    <w:nsid w:val="005433D7"/>
    <w:multiLevelType w:val="hybridMultilevel"/>
    <w:tmpl w:val="D21E7EAA"/>
    <w:lvl w:ilvl="0" w:tplc="A24009B2">
      <w:start w:val="1"/>
      <w:numFmt w:val="bullet"/>
      <w:lvlText w:val=""/>
      <w:lvlJc w:val="left"/>
      <w:pPr>
        <w:ind w:left="-358" w:hanging="360"/>
      </w:pPr>
      <w:rPr>
        <w:rFonts w:ascii="Symbol" w:hAnsi="Symbol" w:hint="default"/>
        <w:sz w:val="22"/>
        <w:szCs w:val="22"/>
      </w:rPr>
    </w:lvl>
    <w:lvl w:ilvl="1" w:tplc="04090003">
      <w:start w:val="1"/>
      <w:numFmt w:val="bullet"/>
      <w:lvlText w:val="o"/>
      <w:lvlJc w:val="left"/>
      <w:pPr>
        <w:ind w:left="362" w:hanging="360"/>
      </w:pPr>
      <w:rPr>
        <w:rFonts w:ascii="Courier New" w:hAnsi="Courier New" w:cs="Courier New" w:hint="default"/>
      </w:rPr>
    </w:lvl>
    <w:lvl w:ilvl="2" w:tplc="04090005">
      <w:start w:val="1"/>
      <w:numFmt w:val="bullet"/>
      <w:lvlText w:val=""/>
      <w:lvlJc w:val="left"/>
      <w:pPr>
        <w:ind w:left="1082" w:hanging="360"/>
      </w:pPr>
      <w:rPr>
        <w:rFonts w:ascii="Wingdings" w:hAnsi="Wingdings" w:hint="default"/>
      </w:rPr>
    </w:lvl>
    <w:lvl w:ilvl="3" w:tplc="04090001">
      <w:start w:val="1"/>
      <w:numFmt w:val="bullet"/>
      <w:lvlText w:val=""/>
      <w:lvlJc w:val="left"/>
      <w:pPr>
        <w:ind w:left="1802" w:hanging="360"/>
      </w:pPr>
      <w:rPr>
        <w:rFonts w:ascii="Symbol" w:hAnsi="Symbol" w:hint="default"/>
      </w:rPr>
    </w:lvl>
    <w:lvl w:ilvl="4" w:tplc="04090003">
      <w:start w:val="1"/>
      <w:numFmt w:val="bullet"/>
      <w:lvlText w:val="o"/>
      <w:lvlJc w:val="left"/>
      <w:pPr>
        <w:ind w:left="2522" w:hanging="360"/>
      </w:pPr>
      <w:rPr>
        <w:rFonts w:ascii="Courier New" w:hAnsi="Courier New" w:cs="Courier New" w:hint="default"/>
      </w:rPr>
    </w:lvl>
    <w:lvl w:ilvl="5" w:tplc="04090005">
      <w:start w:val="1"/>
      <w:numFmt w:val="bullet"/>
      <w:lvlText w:val=""/>
      <w:lvlJc w:val="left"/>
      <w:pPr>
        <w:ind w:left="3242" w:hanging="360"/>
      </w:pPr>
      <w:rPr>
        <w:rFonts w:ascii="Wingdings" w:hAnsi="Wingdings" w:hint="default"/>
      </w:rPr>
    </w:lvl>
    <w:lvl w:ilvl="6" w:tplc="04090001">
      <w:start w:val="1"/>
      <w:numFmt w:val="bullet"/>
      <w:lvlText w:val=""/>
      <w:lvlJc w:val="left"/>
      <w:pPr>
        <w:ind w:left="3962" w:hanging="360"/>
      </w:pPr>
      <w:rPr>
        <w:rFonts w:ascii="Symbol" w:hAnsi="Symbol" w:hint="default"/>
      </w:rPr>
    </w:lvl>
    <w:lvl w:ilvl="7" w:tplc="04090003">
      <w:start w:val="1"/>
      <w:numFmt w:val="bullet"/>
      <w:lvlText w:val="o"/>
      <w:lvlJc w:val="left"/>
      <w:pPr>
        <w:ind w:left="4682" w:hanging="360"/>
      </w:pPr>
      <w:rPr>
        <w:rFonts w:ascii="Courier New" w:hAnsi="Courier New" w:cs="Courier New" w:hint="default"/>
      </w:rPr>
    </w:lvl>
    <w:lvl w:ilvl="8" w:tplc="04090005">
      <w:start w:val="1"/>
      <w:numFmt w:val="bullet"/>
      <w:lvlText w:val=""/>
      <w:lvlJc w:val="left"/>
      <w:pPr>
        <w:ind w:left="5402" w:hanging="360"/>
      </w:pPr>
      <w:rPr>
        <w:rFonts w:ascii="Wingdings" w:hAnsi="Wingdings" w:hint="default"/>
      </w:rPr>
    </w:lvl>
  </w:abstractNum>
  <w:abstractNum w:abstractNumId="2" w15:restartNumberingAfterBreak="0">
    <w:nsid w:val="03905FF6"/>
    <w:multiLevelType w:val="hybridMultilevel"/>
    <w:tmpl w:val="16EA93CA"/>
    <w:lvl w:ilvl="0" w:tplc="5B38EE5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3C41C7C"/>
    <w:multiLevelType w:val="hybridMultilevel"/>
    <w:tmpl w:val="0D280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7672FD"/>
    <w:multiLevelType w:val="hybridMultilevel"/>
    <w:tmpl w:val="357E9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ED12697"/>
    <w:multiLevelType w:val="hybridMultilevel"/>
    <w:tmpl w:val="5672AD26"/>
    <w:lvl w:ilvl="0" w:tplc="41302804">
      <w:start w:val="1"/>
      <w:numFmt w:val="bullet"/>
      <w:lvlText w:val="•"/>
      <w:lvlJc w:val="left"/>
      <w:pPr>
        <w:tabs>
          <w:tab w:val="num" w:pos="720"/>
        </w:tabs>
        <w:ind w:left="720" w:hanging="360"/>
      </w:pPr>
      <w:rPr>
        <w:rFonts w:ascii="Arial" w:hAnsi="Arial" w:hint="default"/>
      </w:rPr>
    </w:lvl>
    <w:lvl w:ilvl="1" w:tplc="85544AC2" w:tentative="1">
      <w:start w:val="1"/>
      <w:numFmt w:val="bullet"/>
      <w:lvlText w:val="•"/>
      <w:lvlJc w:val="left"/>
      <w:pPr>
        <w:tabs>
          <w:tab w:val="num" w:pos="1440"/>
        </w:tabs>
        <w:ind w:left="1440" w:hanging="360"/>
      </w:pPr>
      <w:rPr>
        <w:rFonts w:ascii="Arial" w:hAnsi="Arial" w:hint="default"/>
      </w:rPr>
    </w:lvl>
    <w:lvl w:ilvl="2" w:tplc="46A46BE4" w:tentative="1">
      <w:start w:val="1"/>
      <w:numFmt w:val="bullet"/>
      <w:lvlText w:val="•"/>
      <w:lvlJc w:val="left"/>
      <w:pPr>
        <w:tabs>
          <w:tab w:val="num" w:pos="2160"/>
        </w:tabs>
        <w:ind w:left="2160" w:hanging="360"/>
      </w:pPr>
      <w:rPr>
        <w:rFonts w:ascii="Arial" w:hAnsi="Arial" w:hint="default"/>
      </w:rPr>
    </w:lvl>
    <w:lvl w:ilvl="3" w:tplc="7C64724A" w:tentative="1">
      <w:start w:val="1"/>
      <w:numFmt w:val="bullet"/>
      <w:lvlText w:val="•"/>
      <w:lvlJc w:val="left"/>
      <w:pPr>
        <w:tabs>
          <w:tab w:val="num" w:pos="2880"/>
        </w:tabs>
        <w:ind w:left="2880" w:hanging="360"/>
      </w:pPr>
      <w:rPr>
        <w:rFonts w:ascii="Arial" w:hAnsi="Arial" w:hint="default"/>
      </w:rPr>
    </w:lvl>
    <w:lvl w:ilvl="4" w:tplc="F7B09DC8" w:tentative="1">
      <w:start w:val="1"/>
      <w:numFmt w:val="bullet"/>
      <w:lvlText w:val="•"/>
      <w:lvlJc w:val="left"/>
      <w:pPr>
        <w:tabs>
          <w:tab w:val="num" w:pos="3600"/>
        </w:tabs>
        <w:ind w:left="3600" w:hanging="360"/>
      </w:pPr>
      <w:rPr>
        <w:rFonts w:ascii="Arial" w:hAnsi="Arial" w:hint="default"/>
      </w:rPr>
    </w:lvl>
    <w:lvl w:ilvl="5" w:tplc="76889BCA" w:tentative="1">
      <w:start w:val="1"/>
      <w:numFmt w:val="bullet"/>
      <w:lvlText w:val="•"/>
      <w:lvlJc w:val="left"/>
      <w:pPr>
        <w:tabs>
          <w:tab w:val="num" w:pos="4320"/>
        </w:tabs>
        <w:ind w:left="4320" w:hanging="360"/>
      </w:pPr>
      <w:rPr>
        <w:rFonts w:ascii="Arial" w:hAnsi="Arial" w:hint="default"/>
      </w:rPr>
    </w:lvl>
    <w:lvl w:ilvl="6" w:tplc="FAC26932" w:tentative="1">
      <w:start w:val="1"/>
      <w:numFmt w:val="bullet"/>
      <w:lvlText w:val="•"/>
      <w:lvlJc w:val="left"/>
      <w:pPr>
        <w:tabs>
          <w:tab w:val="num" w:pos="5040"/>
        </w:tabs>
        <w:ind w:left="5040" w:hanging="360"/>
      </w:pPr>
      <w:rPr>
        <w:rFonts w:ascii="Arial" w:hAnsi="Arial" w:hint="default"/>
      </w:rPr>
    </w:lvl>
    <w:lvl w:ilvl="7" w:tplc="1FC8BB7E" w:tentative="1">
      <w:start w:val="1"/>
      <w:numFmt w:val="bullet"/>
      <w:lvlText w:val="•"/>
      <w:lvlJc w:val="left"/>
      <w:pPr>
        <w:tabs>
          <w:tab w:val="num" w:pos="5760"/>
        </w:tabs>
        <w:ind w:left="5760" w:hanging="360"/>
      </w:pPr>
      <w:rPr>
        <w:rFonts w:ascii="Arial" w:hAnsi="Arial" w:hint="default"/>
      </w:rPr>
    </w:lvl>
    <w:lvl w:ilvl="8" w:tplc="832EFE5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5E1BE0"/>
    <w:multiLevelType w:val="hybridMultilevel"/>
    <w:tmpl w:val="F426F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0660876"/>
    <w:multiLevelType w:val="hybridMultilevel"/>
    <w:tmpl w:val="7C16D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74C0FD1"/>
    <w:multiLevelType w:val="hybridMultilevel"/>
    <w:tmpl w:val="631CAA72"/>
    <w:lvl w:ilvl="0" w:tplc="79C6443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2E04F86"/>
    <w:multiLevelType w:val="multilevel"/>
    <w:tmpl w:val="F75C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357871"/>
    <w:multiLevelType w:val="multilevel"/>
    <w:tmpl w:val="D868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227808"/>
    <w:multiLevelType w:val="hybridMultilevel"/>
    <w:tmpl w:val="42F892F6"/>
    <w:lvl w:ilvl="0" w:tplc="4ED6D142">
      <w:start w:val="30"/>
      <w:numFmt w:val="decimal"/>
      <w:lvlText w:val="%1"/>
      <w:lvlJc w:val="left"/>
      <w:pPr>
        <w:ind w:left="2533" w:hanging="735"/>
      </w:pPr>
      <w:rPr>
        <w:rFonts w:ascii="Arial" w:eastAsia="Arial" w:hAnsi="Arial" w:cs="Arial" w:hint="default"/>
        <w:b w:val="0"/>
        <w:bCs w:val="0"/>
        <w:i w:val="0"/>
        <w:iCs w:val="0"/>
        <w:spacing w:val="-2"/>
        <w:w w:val="98"/>
        <w:sz w:val="16"/>
        <w:szCs w:val="16"/>
        <w:lang w:val="en-US" w:eastAsia="en-US" w:bidi="ar-SA"/>
      </w:rPr>
    </w:lvl>
    <w:lvl w:ilvl="1" w:tplc="8E9EB5FE">
      <w:numFmt w:val="bullet"/>
      <w:lvlText w:val="•"/>
      <w:lvlJc w:val="left"/>
      <w:pPr>
        <w:ind w:left="3228" w:hanging="735"/>
      </w:pPr>
      <w:rPr>
        <w:rFonts w:hint="default"/>
        <w:lang w:val="en-US" w:eastAsia="en-US" w:bidi="ar-SA"/>
      </w:rPr>
    </w:lvl>
    <w:lvl w:ilvl="2" w:tplc="80E8DA0E">
      <w:numFmt w:val="bullet"/>
      <w:lvlText w:val="•"/>
      <w:lvlJc w:val="left"/>
      <w:pPr>
        <w:ind w:left="3916" w:hanging="735"/>
      </w:pPr>
      <w:rPr>
        <w:rFonts w:hint="default"/>
        <w:lang w:val="en-US" w:eastAsia="en-US" w:bidi="ar-SA"/>
      </w:rPr>
    </w:lvl>
    <w:lvl w:ilvl="3" w:tplc="E1449030">
      <w:numFmt w:val="bullet"/>
      <w:lvlText w:val="•"/>
      <w:lvlJc w:val="left"/>
      <w:pPr>
        <w:ind w:left="4604" w:hanging="735"/>
      </w:pPr>
      <w:rPr>
        <w:rFonts w:hint="default"/>
        <w:lang w:val="en-US" w:eastAsia="en-US" w:bidi="ar-SA"/>
      </w:rPr>
    </w:lvl>
    <w:lvl w:ilvl="4" w:tplc="0504AB14">
      <w:numFmt w:val="bullet"/>
      <w:lvlText w:val="•"/>
      <w:lvlJc w:val="left"/>
      <w:pPr>
        <w:ind w:left="5292" w:hanging="735"/>
      </w:pPr>
      <w:rPr>
        <w:rFonts w:hint="default"/>
        <w:lang w:val="en-US" w:eastAsia="en-US" w:bidi="ar-SA"/>
      </w:rPr>
    </w:lvl>
    <w:lvl w:ilvl="5" w:tplc="AEEE52C6">
      <w:numFmt w:val="bullet"/>
      <w:lvlText w:val="•"/>
      <w:lvlJc w:val="left"/>
      <w:pPr>
        <w:ind w:left="5980" w:hanging="735"/>
      </w:pPr>
      <w:rPr>
        <w:rFonts w:hint="default"/>
        <w:lang w:val="en-US" w:eastAsia="en-US" w:bidi="ar-SA"/>
      </w:rPr>
    </w:lvl>
    <w:lvl w:ilvl="6" w:tplc="EE0A95C0">
      <w:numFmt w:val="bullet"/>
      <w:lvlText w:val="•"/>
      <w:lvlJc w:val="left"/>
      <w:pPr>
        <w:ind w:left="6668" w:hanging="735"/>
      </w:pPr>
      <w:rPr>
        <w:rFonts w:hint="default"/>
        <w:lang w:val="en-US" w:eastAsia="en-US" w:bidi="ar-SA"/>
      </w:rPr>
    </w:lvl>
    <w:lvl w:ilvl="7" w:tplc="89ACF41C">
      <w:numFmt w:val="bullet"/>
      <w:lvlText w:val="•"/>
      <w:lvlJc w:val="left"/>
      <w:pPr>
        <w:ind w:left="7356" w:hanging="735"/>
      </w:pPr>
      <w:rPr>
        <w:rFonts w:hint="default"/>
        <w:lang w:val="en-US" w:eastAsia="en-US" w:bidi="ar-SA"/>
      </w:rPr>
    </w:lvl>
    <w:lvl w:ilvl="8" w:tplc="993C06AA">
      <w:numFmt w:val="bullet"/>
      <w:lvlText w:val="•"/>
      <w:lvlJc w:val="left"/>
      <w:pPr>
        <w:ind w:left="8044" w:hanging="735"/>
      </w:pPr>
      <w:rPr>
        <w:rFonts w:hint="default"/>
        <w:lang w:val="en-US" w:eastAsia="en-US" w:bidi="ar-SA"/>
      </w:rPr>
    </w:lvl>
  </w:abstractNum>
  <w:abstractNum w:abstractNumId="12" w15:restartNumberingAfterBreak="0">
    <w:nsid w:val="496C015C"/>
    <w:multiLevelType w:val="multilevel"/>
    <w:tmpl w:val="98EAF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86464"/>
    <w:multiLevelType w:val="hybridMultilevel"/>
    <w:tmpl w:val="6D50FE98"/>
    <w:lvl w:ilvl="0" w:tplc="D2A6D9D6">
      <w:start w:val="3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B2A5C5D"/>
    <w:multiLevelType w:val="hybridMultilevel"/>
    <w:tmpl w:val="5A3C0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171116D"/>
    <w:multiLevelType w:val="hybridMultilevel"/>
    <w:tmpl w:val="2A9055D6"/>
    <w:lvl w:ilvl="0" w:tplc="5D88C23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7937378"/>
    <w:multiLevelType w:val="hybridMultilevel"/>
    <w:tmpl w:val="1C7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CA5C67"/>
    <w:multiLevelType w:val="hybridMultilevel"/>
    <w:tmpl w:val="544EC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8111A5B"/>
    <w:multiLevelType w:val="hybridMultilevel"/>
    <w:tmpl w:val="BC78D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91D5B6E"/>
    <w:multiLevelType w:val="multilevel"/>
    <w:tmpl w:val="9D24F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1F42E6"/>
    <w:multiLevelType w:val="hybridMultilevel"/>
    <w:tmpl w:val="1FBA9262"/>
    <w:lvl w:ilvl="0" w:tplc="2F32E35E">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E96D17"/>
    <w:multiLevelType w:val="hybridMultilevel"/>
    <w:tmpl w:val="7C2C0D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8A4525"/>
    <w:multiLevelType w:val="multilevel"/>
    <w:tmpl w:val="CC30D62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69112079">
    <w:abstractNumId w:val="18"/>
  </w:num>
  <w:num w:numId="2" w16cid:durableId="897940943">
    <w:abstractNumId w:val="7"/>
  </w:num>
  <w:num w:numId="3" w16cid:durableId="1797217006">
    <w:abstractNumId w:val="5"/>
  </w:num>
  <w:num w:numId="4" w16cid:durableId="215707732">
    <w:abstractNumId w:val="3"/>
  </w:num>
  <w:num w:numId="5" w16cid:durableId="1948930034">
    <w:abstractNumId w:val="1"/>
  </w:num>
  <w:num w:numId="6" w16cid:durableId="1762869649">
    <w:abstractNumId w:val="17"/>
  </w:num>
  <w:num w:numId="7" w16cid:durableId="1858619841">
    <w:abstractNumId w:val="2"/>
  </w:num>
  <w:num w:numId="8" w16cid:durableId="1373504490">
    <w:abstractNumId w:val="1"/>
  </w:num>
  <w:num w:numId="9" w16cid:durableId="766081005">
    <w:abstractNumId w:val="12"/>
  </w:num>
  <w:num w:numId="10" w16cid:durableId="474839589">
    <w:abstractNumId w:val="2"/>
  </w:num>
  <w:num w:numId="11" w16cid:durableId="1112282956">
    <w:abstractNumId w:val="1"/>
  </w:num>
  <w:num w:numId="12" w16cid:durableId="861363386">
    <w:abstractNumId w:val="12"/>
  </w:num>
  <w:num w:numId="13" w16cid:durableId="1375159549">
    <w:abstractNumId w:val="12"/>
  </w:num>
  <w:num w:numId="14" w16cid:durableId="1635066782">
    <w:abstractNumId w:val="8"/>
  </w:num>
  <w:num w:numId="15" w16cid:durableId="1479416305">
    <w:abstractNumId w:val="12"/>
  </w:num>
  <w:num w:numId="16" w16cid:durableId="1742363212">
    <w:abstractNumId w:val="4"/>
  </w:num>
  <w:num w:numId="17" w16cid:durableId="4670960">
    <w:abstractNumId w:val="22"/>
  </w:num>
  <w:num w:numId="18" w16cid:durableId="643506859">
    <w:abstractNumId w:val="6"/>
  </w:num>
  <w:num w:numId="19" w16cid:durableId="797258117">
    <w:abstractNumId w:val="15"/>
  </w:num>
  <w:num w:numId="20" w16cid:durableId="1371805832">
    <w:abstractNumId w:val="22"/>
  </w:num>
  <w:num w:numId="21" w16cid:durableId="1346899926">
    <w:abstractNumId w:val="9"/>
  </w:num>
  <w:num w:numId="22" w16cid:durableId="18119071">
    <w:abstractNumId w:val="11"/>
  </w:num>
  <w:num w:numId="23" w16cid:durableId="1797485524">
    <w:abstractNumId w:val="13"/>
  </w:num>
  <w:num w:numId="24" w16cid:durableId="2095854275">
    <w:abstractNumId w:val="20"/>
  </w:num>
  <w:num w:numId="25" w16cid:durableId="1264344964">
    <w:abstractNumId w:val="6"/>
  </w:num>
  <w:num w:numId="26" w16cid:durableId="1747917328">
    <w:abstractNumId w:val="14"/>
  </w:num>
  <w:num w:numId="27" w16cid:durableId="2005543226">
    <w:abstractNumId w:val="19"/>
  </w:num>
  <w:num w:numId="28" w16cid:durableId="1695881919">
    <w:abstractNumId w:val="16"/>
  </w:num>
  <w:num w:numId="29" w16cid:durableId="1567958838">
    <w:abstractNumId w:val="21"/>
  </w:num>
  <w:num w:numId="30" w16cid:durableId="1692753948">
    <w:abstractNumId w:val="0"/>
  </w:num>
  <w:num w:numId="31" w16cid:durableId="3685766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BD8"/>
    <w:rsid w:val="00003DD1"/>
    <w:rsid w:val="0001367A"/>
    <w:rsid w:val="00015554"/>
    <w:rsid w:val="00017572"/>
    <w:rsid w:val="00020CE9"/>
    <w:rsid w:val="000237C6"/>
    <w:rsid w:val="000238D7"/>
    <w:rsid w:val="000242E2"/>
    <w:rsid w:val="00026707"/>
    <w:rsid w:val="000267C1"/>
    <w:rsid w:val="00034A57"/>
    <w:rsid w:val="00034D12"/>
    <w:rsid w:val="00036A0E"/>
    <w:rsid w:val="00042AA0"/>
    <w:rsid w:val="00047C54"/>
    <w:rsid w:val="000502C7"/>
    <w:rsid w:val="00061D03"/>
    <w:rsid w:val="00063FFB"/>
    <w:rsid w:val="000704AA"/>
    <w:rsid w:val="00073DC1"/>
    <w:rsid w:val="00075F2B"/>
    <w:rsid w:val="00076252"/>
    <w:rsid w:val="00077AAE"/>
    <w:rsid w:val="00077DB0"/>
    <w:rsid w:val="000829BE"/>
    <w:rsid w:val="000829FB"/>
    <w:rsid w:val="00085DCE"/>
    <w:rsid w:val="00092BBF"/>
    <w:rsid w:val="00095B10"/>
    <w:rsid w:val="000975FD"/>
    <w:rsid w:val="000A0B19"/>
    <w:rsid w:val="000A7581"/>
    <w:rsid w:val="000B0805"/>
    <w:rsid w:val="000B6349"/>
    <w:rsid w:val="000C34E3"/>
    <w:rsid w:val="000C57ED"/>
    <w:rsid w:val="000C6CE4"/>
    <w:rsid w:val="000D01C2"/>
    <w:rsid w:val="000D592A"/>
    <w:rsid w:val="000D7214"/>
    <w:rsid w:val="000E188F"/>
    <w:rsid w:val="000E495B"/>
    <w:rsid w:val="000E5007"/>
    <w:rsid w:val="000E56FE"/>
    <w:rsid w:val="000F2A5A"/>
    <w:rsid w:val="000F3E3F"/>
    <w:rsid w:val="000F55A6"/>
    <w:rsid w:val="000F644E"/>
    <w:rsid w:val="000F7DA9"/>
    <w:rsid w:val="001019EA"/>
    <w:rsid w:val="00101C2F"/>
    <w:rsid w:val="001048A6"/>
    <w:rsid w:val="00105593"/>
    <w:rsid w:val="0010652B"/>
    <w:rsid w:val="001065B0"/>
    <w:rsid w:val="0010712A"/>
    <w:rsid w:val="0011062B"/>
    <w:rsid w:val="001165AC"/>
    <w:rsid w:val="00117094"/>
    <w:rsid w:val="0012276A"/>
    <w:rsid w:val="00126615"/>
    <w:rsid w:val="00126896"/>
    <w:rsid w:val="00127790"/>
    <w:rsid w:val="00127A58"/>
    <w:rsid w:val="00132402"/>
    <w:rsid w:val="00132F7C"/>
    <w:rsid w:val="00134B3B"/>
    <w:rsid w:val="00137305"/>
    <w:rsid w:val="00140DE7"/>
    <w:rsid w:val="001425D0"/>
    <w:rsid w:val="0014541E"/>
    <w:rsid w:val="001516EE"/>
    <w:rsid w:val="00151FE8"/>
    <w:rsid w:val="00154634"/>
    <w:rsid w:val="00154A32"/>
    <w:rsid w:val="001556B5"/>
    <w:rsid w:val="00161370"/>
    <w:rsid w:val="00167723"/>
    <w:rsid w:val="00172505"/>
    <w:rsid w:val="00172FB3"/>
    <w:rsid w:val="001734A6"/>
    <w:rsid w:val="00174432"/>
    <w:rsid w:val="00175946"/>
    <w:rsid w:val="00180238"/>
    <w:rsid w:val="00181835"/>
    <w:rsid w:val="00181E85"/>
    <w:rsid w:val="001875F2"/>
    <w:rsid w:val="0019201C"/>
    <w:rsid w:val="0019257F"/>
    <w:rsid w:val="00193D6E"/>
    <w:rsid w:val="00194E01"/>
    <w:rsid w:val="001A011A"/>
    <w:rsid w:val="001A1CC0"/>
    <w:rsid w:val="001B108E"/>
    <w:rsid w:val="001B167C"/>
    <w:rsid w:val="001B173B"/>
    <w:rsid w:val="001B2AB0"/>
    <w:rsid w:val="001B31AE"/>
    <w:rsid w:val="001B32CF"/>
    <w:rsid w:val="001B51F3"/>
    <w:rsid w:val="001C3CC9"/>
    <w:rsid w:val="001C5BA8"/>
    <w:rsid w:val="001C7C90"/>
    <w:rsid w:val="001D1374"/>
    <w:rsid w:val="001D1846"/>
    <w:rsid w:val="001D2E76"/>
    <w:rsid w:val="001E4104"/>
    <w:rsid w:val="001E70A6"/>
    <w:rsid w:val="001E77F3"/>
    <w:rsid w:val="001E7B87"/>
    <w:rsid w:val="001F0DDD"/>
    <w:rsid w:val="001F77A8"/>
    <w:rsid w:val="001F7955"/>
    <w:rsid w:val="00203469"/>
    <w:rsid w:val="002109D8"/>
    <w:rsid w:val="00212B3B"/>
    <w:rsid w:val="00216799"/>
    <w:rsid w:val="002168E9"/>
    <w:rsid w:val="00220511"/>
    <w:rsid w:val="00221A67"/>
    <w:rsid w:val="00223846"/>
    <w:rsid w:val="00226A35"/>
    <w:rsid w:val="00227099"/>
    <w:rsid w:val="0023493D"/>
    <w:rsid w:val="00235210"/>
    <w:rsid w:val="002359DA"/>
    <w:rsid w:val="00240288"/>
    <w:rsid w:val="00241DAF"/>
    <w:rsid w:val="00241EDC"/>
    <w:rsid w:val="00243D29"/>
    <w:rsid w:val="002455D9"/>
    <w:rsid w:val="002461F5"/>
    <w:rsid w:val="00251FBE"/>
    <w:rsid w:val="00254E58"/>
    <w:rsid w:val="00255B2F"/>
    <w:rsid w:val="002574A0"/>
    <w:rsid w:val="00260B46"/>
    <w:rsid w:val="00262F2F"/>
    <w:rsid w:val="00263379"/>
    <w:rsid w:val="0026646B"/>
    <w:rsid w:val="00266F13"/>
    <w:rsid w:val="0027102C"/>
    <w:rsid w:val="002717C7"/>
    <w:rsid w:val="002719D5"/>
    <w:rsid w:val="00273957"/>
    <w:rsid w:val="002760E8"/>
    <w:rsid w:val="0027709A"/>
    <w:rsid w:val="002778BF"/>
    <w:rsid w:val="00281B95"/>
    <w:rsid w:val="00282B83"/>
    <w:rsid w:val="00285C64"/>
    <w:rsid w:val="00286F9D"/>
    <w:rsid w:val="00287098"/>
    <w:rsid w:val="00295495"/>
    <w:rsid w:val="00296206"/>
    <w:rsid w:val="002A0439"/>
    <w:rsid w:val="002A0DAE"/>
    <w:rsid w:val="002A12AB"/>
    <w:rsid w:val="002A16B8"/>
    <w:rsid w:val="002A317F"/>
    <w:rsid w:val="002A31EA"/>
    <w:rsid w:val="002A4D9C"/>
    <w:rsid w:val="002A5982"/>
    <w:rsid w:val="002A72CD"/>
    <w:rsid w:val="002A72ED"/>
    <w:rsid w:val="002B3B13"/>
    <w:rsid w:val="002B3C32"/>
    <w:rsid w:val="002B420D"/>
    <w:rsid w:val="002B7876"/>
    <w:rsid w:val="002C02F1"/>
    <w:rsid w:val="002C325F"/>
    <w:rsid w:val="002C3543"/>
    <w:rsid w:val="002D042B"/>
    <w:rsid w:val="002D5B5F"/>
    <w:rsid w:val="002E31F8"/>
    <w:rsid w:val="002E3B73"/>
    <w:rsid w:val="002E5D61"/>
    <w:rsid w:val="002F2023"/>
    <w:rsid w:val="002F3861"/>
    <w:rsid w:val="002F50CA"/>
    <w:rsid w:val="002F539F"/>
    <w:rsid w:val="002F645D"/>
    <w:rsid w:val="00300A4B"/>
    <w:rsid w:val="003036F0"/>
    <w:rsid w:val="00310415"/>
    <w:rsid w:val="00311DB3"/>
    <w:rsid w:val="00311DF4"/>
    <w:rsid w:val="00312454"/>
    <w:rsid w:val="00312F46"/>
    <w:rsid w:val="0032177D"/>
    <w:rsid w:val="0032387B"/>
    <w:rsid w:val="00323A09"/>
    <w:rsid w:val="00324F69"/>
    <w:rsid w:val="00325A2E"/>
    <w:rsid w:val="003306A5"/>
    <w:rsid w:val="0033130B"/>
    <w:rsid w:val="00333384"/>
    <w:rsid w:val="00336C2C"/>
    <w:rsid w:val="0034125E"/>
    <w:rsid w:val="003412E6"/>
    <w:rsid w:val="0034221A"/>
    <w:rsid w:val="00342759"/>
    <w:rsid w:val="003445F9"/>
    <w:rsid w:val="003446CF"/>
    <w:rsid w:val="00344ABE"/>
    <w:rsid w:val="0034689D"/>
    <w:rsid w:val="003472EA"/>
    <w:rsid w:val="00347E12"/>
    <w:rsid w:val="00350C08"/>
    <w:rsid w:val="0035181B"/>
    <w:rsid w:val="003558D7"/>
    <w:rsid w:val="00355D59"/>
    <w:rsid w:val="00357D46"/>
    <w:rsid w:val="00357D5A"/>
    <w:rsid w:val="00363507"/>
    <w:rsid w:val="00363677"/>
    <w:rsid w:val="00363AB9"/>
    <w:rsid w:val="00366D40"/>
    <w:rsid w:val="003704A0"/>
    <w:rsid w:val="0037105D"/>
    <w:rsid w:val="00372A84"/>
    <w:rsid w:val="003734D8"/>
    <w:rsid w:val="00374C03"/>
    <w:rsid w:val="00380A21"/>
    <w:rsid w:val="00380C28"/>
    <w:rsid w:val="00381780"/>
    <w:rsid w:val="00382321"/>
    <w:rsid w:val="003843C8"/>
    <w:rsid w:val="00385545"/>
    <w:rsid w:val="00386535"/>
    <w:rsid w:val="003963D7"/>
    <w:rsid w:val="0039698E"/>
    <w:rsid w:val="003978DC"/>
    <w:rsid w:val="003A1E04"/>
    <w:rsid w:val="003A302F"/>
    <w:rsid w:val="003A327A"/>
    <w:rsid w:val="003A47F5"/>
    <w:rsid w:val="003A632E"/>
    <w:rsid w:val="003B3185"/>
    <w:rsid w:val="003B5483"/>
    <w:rsid w:val="003B6780"/>
    <w:rsid w:val="003B6DD6"/>
    <w:rsid w:val="003B7B03"/>
    <w:rsid w:val="003C024B"/>
    <w:rsid w:val="003C0EFE"/>
    <w:rsid w:val="003C37A0"/>
    <w:rsid w:val="003D11FE"/>
    <w:rsid w:val="003D19A7"/>
    <w:rsid w:val="003D20B2"/>
    <w:rsid w:val="003D3193"/>
    <w:rsid w:val="003D55F5"/>
    <w:rsid w:val="003E1A1F"/>
    <w:rsid w:val="003E3C4B"/>
    <w:rsid w:val="003E4EF2"/>
    <w:rsid w:val="003E56E5"/>
    <w:rsid w:val="003E5886"/>
    <w:rsid w:val="003E63CA"/>
    <w:rsid w:val="003F08F7"/>
    <w:rsid w:val="003F106D"/>
    <w:rsid w:val="003F1D32"/>
    <w:rsid w:val="003F4564"/>
    <w:rsid w:val="003F5CF1"/>
    <w:rsid w:val="003F6844"/>
    <w:rsid w:val="004004AC"/>
    <w:rsid w:val="0040078D"/>
    <w:rsid w:val="00400E52"/>
    <w:rsid w:val="00402B55"/>
    <w:rsid w:val="004033BB"/>
    <w:rsid w:val="00405AD3"/>
    <w:rsid w:val="004103D4"/>
    <w:rsid w:val="004105E2"/>
    <w:rsid w:val="00410FCB"/>
    <w:rsid w:val="0041272B"/>
    <w:rsid w:val="00412FCC"/>
    <w:rsid w:val="00414BFE"/>
    <w:rsid w:val="00417453"/>
    <w:rsid w:val="00417704"/>
    <w:rsid w:val="0042192E"/>
    <w:rsid w:val="00422182"/>
    <w:rsid w:val="004234F7"/>
    <w:rsid w:val="00423B46"/>
    <w:rsid w:val="004262E0"/>
    <w:rsid w:val="00427325"/>
    <w:rsid w:val="00433A52"/>
    <w:rsid w:val="00433FF8"/>
    <w:rsid w:val="00435A99"/>
    <w:rsid w:val="00435F3A"/>
    <w:rsid w:val="00436663"/>
    <w:rsid w:val="00437736"/>
    <w:rsid w:val="00440C94"/>
    <w:rsid w:val="00440D2D"/>
    <w:rsid w:val="00441CDE"/>
    <w:rsid w:val="004446B8"/>
    <w:rsid w:val="00447121"/>
    <w:rsid w:val="004518BE"/>
    <w:rsid w:val="004518EF"/>
    <w:rsid w:val="004529FC"/>
    <w:rsid w:val="004616A7"/>
    <w:rsid w:val="004644D7"/>
    <w:rsid w:val="004651C9"/>
    <w:rsid w:val="0046561D"/>
    <w:rsid w:val="00465FEF"/>
    <w:rsid w:val="004715EE"/>
    <w:rsid w:val="00472019"/>
    <w:rsid w:val="00472C27"/>
    <w:rsid w:val="00473E6D"/>
    <w:rsid w:val="00476F6F"/>
    <w:rsid w:val="0048073B"/>
    <w:rsid w:val="00482B9A"/>
    <w:rsid w:val="00484605"/>
    <w:rsid w:val="00487E51"/>
    <w:rsid w:val="004915D0"/>
    <w:rsid w:val="00493FE1"/>
    <w:rsid w:val="00495E53"/>
    <w:rsid w:val="004A306C"/>
    <w:rsid w:val="004B1287"/>
    <w:rsid w:val="004B2E77"/>
    <w:rsid w:val="004B5F83"/>
    <w:rsid w:val="004B73A9"/>
    <w:rsid w:val="004C2613"/>
    <w:rsid w:val="004C2821"/>
    <w:rsid w:val="004C47F2"/>
    <w:rsid w:val="004C4C5F"/>
    <w:rsid w:val="004C7065"/>
    <w:rsid w:val="004D566C"/>
    <w:rsid w:val="004D7D12"/>
    <w:rsid w:val="004D7F9C"/>
    <w:rsid w:val="004E09FD"/>
    <w:rsid w:val="004E0BEE"/>
    <w:rsid w:val="004E7D5E"/>
    <w:rsid w:val="004E7D69"/>
    <w:rsid w:val="004F0DBB"/>
    <w:rsid w:val="004F255C"/>
    <w:rsid w:val="004F5171"/>
    <w:rsid w:val="004F69C9"/>
    <w:rsid w:val="004F782F"/>
    <w:rsid w:val="00501D98"/>
    <w:rsid w:val="005025CD"/>
    <w:rsid w:val="00505B4C"/>
    <w:rsid w:val="00510D3A"/>
    <w:rsid w:val="00512338"/>
    <w:rsid w:val="00517C8A"/>
    <w:rsid w:val="00524368"/>
    <w:rsid w:val="00524734"/>
    <w:rsid w:val="0052479E"/>
    <w:rsid w:val="00525BCA"/>
    <w:rsid w:val="0052635F"/>
    <w:rsid w:val="00530098"/>
    <w:rsid w:val="00530B4C"/>
    <w:rsid w:val="00535211"/>
    <w:rsid w:val="0053581A"/>
    <w:rsid w:val="00535D43"/>
    <w:rsid w:val="005414A4"/>
    <w:rsid w:val="00541723"/>
    <w:rsid w:val="00550099"/>
    <w:rsid w:val="00555C8F"/>
    <w:rsid w:val="00556771"/>
    <w:rsid w:val="00556FBE"/>
    <w:rsid w:val="005624BC"/>
    <w:rsid w:val="00562D31"/>
    <w:rsid w:val="00566D75"/>
    <w:rsid w:val="00571586"/>
    <w:rsid w:val="00573807"/>
    <w:rsid w:val="00574E49"/>
    <w:rsid w:val="00575FA9"/>
    <w:rsid w:val="00576431"/>
    <w:rsid w:val="005771D9"/>
    <w:rsid w:val="00577ACB"/>
    <w:rsid w:val="00586466"/>
    <w:rsid w:val="005865BE"/>
    <w:rsid w:val="0058724D"/>
    <w:rsid w:val="00591B07"/>
    <w:rsid w:val="0059272F"/>
    <w:rsid w:val="00592EED"/>
    <w:rsid w:val="00594A9D"/>
    <w:rsid w:val="00596BFE"/>
    <w:rsid w:val="00596C44"/>
    <w:rsid w:val="005970AA"/>
    <w:rsid w:val="005A17E1"/>
    <w:rsid w:val="005B5BB9"/>
    <w:rsid w:val="005C0766"/>
    <w:rsid w:val="005C3F2B"/>
    <w:rsid w:val="005C4354"/>
    <w:rsid w:val="005C4FDB"/>
    <w:rsid w:val="005C59C2"/>
    <w:rsid w:val="005C67BF"/>
    <w:rsid w:val="005C67D8"/>
    <w:rsid w:val="005D19CC"/>
    <w:rsid w:val="005D35B4"/>
    <w:rsid w:val="005D653C"/>
    <w:rsid w:val="005D6DA4"/>
    <w:rsid w:val="005E0F37"/>
    <w:rsid w:val="005E4019"/>
    <w:rsid w:val="005E69D4"/>
    <w:rsid w:val="005E7293"/>
    <w:rsid w:val="005E7F74"/>
    <w:rsid w:val="005F023E"/>
    <w:rsid w:val="005F411D"/>
    <w:rsid w:val="005F6478"/>
    <w:rsid w:val="00600780"/>
    <w:rsid w:val="00603BEC"/>
    <w:rsid w:val="00605F7A"/>
    <w:rsid w:val="006066DE"/>
    <w:rsid w:val="0061111F"/>
    <w:rsid w:val="006143AA"/>
    <w:rsid w:val="00615BDE"/>
    <w:rsid w:val="0061601C"/>
    <w:rsid w:val="0062402D"/>
    <w:rsid w:val="006316FC"/>
    <w:rsid w:val="0063387F"/>
    <w:rsid w:val="0063721D"/>
    <w:rsid w:val="00641E34"/>
    <w:rsid w:val="006549DD"/>
    <w:rsid w:val="00654FF0"/>
    <w:rsid w:val="00655986"/>
    <w:rsid w:val="00657C2D"/>
    <w:rsid w:val="00661FB1"/>
    <w:rsid w:val="00662064"/>
    <w:rsid w:val="0066552C"/>
    <w:rsid w:val="0066618A"/>
    <w:rsid w:val="00666EDE"/>
    <w:rsid w:val="006675CF"/>
    <w:rsid w:val="0066781C"/>
    <w:rsid w:val="00667E30"/>
    <w:rsid w:val="00670C11"/>
    <w:rsid w:val="006735BE"/>
    <w:rsid w:val="0068060C"/>
    <w:rsid w:val="00681B9E"/>
    <w:rsid w:val="006836F6"/>
    <w:rsid w:val="0069071C"/>
    <w:rsid w:val="00695BD8"/>
    <w:rsid w:val="006960CB"/>
    <w:rsid w:val="00696D12"/>
    <w:rsid w:val="006A0CB2"/>
    <w:rsid w:val="006A15D3"/>
    <w:rsid w:val="006A2960"/>
    <w:rsid w:val="006A32AD"/>
    <w:rsid w:val="006A44E2"/>
    <w:rsid w:val="006A492C"/>
    <w:rsid w:val="006A7506"/>
    <w:rsid w:val="006B0AD1"/>
    <w:rsid w:val="006B1D9C"/>
    <w:rsid w:val="006B4488"/>
    <w:rsid w:val="006B6B2E"/>
    <w:rsid w:val="006B6D31"/>
    <w:rsid w:val="006B6F5C"/>
    <w:rsid w:val="006C156F"/>
    <w:rsid w:val="006C3364"/>
    <w:rsid w:val="006C7328"/>
    <w:rsid w:val="006D0BDC"/>
    <w:rsid w:val="006D2B5B"/>
    <w:rsid w:val="006D6A51"/>
    <w:rsid w:val="006D7774"/>
    <w:rsid w:val="006D77DF"/>
    <w:rsid w:val="006E3358"/>
    <w:rsid w:val="006E3DDE"/>
    <w:rsid w:val="006E42C2"/>
    <w:rsid w:val="006E43E4"/>
    <w:rsid w:val="006E614D"/>
    <w:rsid w:val="006E6A69"/>
    <w:rsid w:val="006E6B40"/>
    <w:rsid w:val="006E7C39"/>
    <w:rsid w:val="006F4BBD"/>
    <w:rsid w:val="00701B92"/>
    <w:rsid w:val="0070715C"/>
    <w:rsid w:val="00707DE7"/>
    <w:rsid w:val="00713520"/>
    <w:rsid w:val="007135F9"/>
    <w:rsid w:val="00715E40"/>
    <w:rsid w:val="00720BFD"/>
    <w:rsid w:val="0072143A"/>
    <w:rsid w:val="0072314A"/>
    <w:rsid w:val="00725D98"/>
    <w:rsid w:val="00731ED0"/>
    <w:rsid w:val="0073474F"/>
    <w:rsid w:val="00735767"/>
    <w:rsid w:val="007375E9"/>
    <w:rsid w:val="0074068F"/>
    <w:rsid w:val="00740DCA"/>
    <w:rsid w:val="00742C12"/>
    <w:rsid w:val="00744D54"/>
    <w:rsid w:val="00747651"/>
    <w:rsid w:val="00752A6A"/>
    <w:rsid w:val="0075441A"/>
    <w:rsid w:val="00756B1F"/>
    <w:rsid w:val="007571E7"/>
    <w:rsid w:val="007604CF"/>
    <w:rsid w:val="00761F36"/>
    <w:rsid w:val="00764C38"/>
    <w:rsid w:val="0076603A"/>
    <w:rsid w:val="00766114"/>
    <w:rsid w:val="007663FA"/>
    <w:rsid w:val="00771D47"/>
    <w:rsid w:val="00777AA6"/>
    <w:rsid w:val="00780EC7"/>
    <w:rsid w:val="00781EB0"/>
    <w:rsid w:val="00782745"/>
    <w:rsid w:val="00783363"/>
    <w:rsid w:val="00784767"/>
    <w:rsid w:val="00791928"/>
    <w:rsid w:val="00793813"/>
    <w:rsid w:val="00793D08"/>
    <w:rsid w:val="007A6361"/>
    <w:rsid w:val="007B0655"/>
    <w:rsid w:val="007B0EDD"/>
    <w:rsid w:val="007B2E76"/>
    <w:rsid w:val="007B430B"/>
    <w:rsid w:val="007B534F"/>
    <w:rsid w:val="007B624E"/>
    <w:rsid w:val="007B6364"/>
    <w:rsid w:val="007B6E37"/>
    <w:rsid w:val="007C0427"/>
    <w:rsid w:val="007C1D55"/>
    <w:rsid w:val="007C23CC"/>
    <w:rsid w:val="007C5305"/>
    <w:rsid w:val="007C615C"/>
    <w:rsid w:val="007C62B1"/>
    <w:rsid w:val="007C6F0D"/>
    <w:rsid w:val="007C7E57"/>
    <w:rsid w:val="007D01AB"/>
    <w:rsid w:val="007D0E84"/>
    <w:rsid w:val="007D28B1"/>
    <w:rsid w:val="007D4FFD"/>
    <w:rsid w:val="007D50EA"/>
    <w:rsid w:val="007D5842"/>
    <w:rsid w:val="007D64C2"/>
    <w:rsid w:val="007E07AE"/>
    <w:rsid w:val="007F1CFD"/>
    <w:rsid w:val="007F56E3"/>
    <w:rsid w:val="007F5EDD"/>
    <w:rsid w:val="007F7B3D"/>
    <w:rsid w:val="00804774"/>
    <w:rsid w:val="00804ED4"/>
    <w:rsid w:val="00812C99"/>
    <w:rsid w:val="00814E80"/>
    <w:rsid w:val="008167AC"/>
    <w:rsid w:val="00816E52"/>
    <w:rsid w:val="0082094C"/>
    <w:rsid w:val="00821A38"/>
    <w:rsid w:val="00821B7B"/>
    <w:rsid w:val="00830D38"/>
    <w:rsid w:val="00831F21"/>
    <w:rsid w:val="008339A2"/>
    <w:rsid w:val="00833C42"/>
    <w:rsid w:val="008358ED"/>
    <w:rsid w:val="00840AFE"/>
    <w:rsid w:val="00840E37"/>
    <w:rsid w:val="008460E7"/>
    <w:rsid w:val="00847944"/>
    <w:rsid w:val="00847A75"/>
    <w:rsid w:val="00847EB2"/>
    <w:rsid w:val="00847F3E"/>
    <w:rsid w:val="00850335"/>
    <w:rsid w:val="008521BC"/>
    <w:rsid w:val="008544D1"/>
    <w:rsid w:val="00854B8C"/>
    <w:rsid w:val="00854D39"/>
    <w:rsid w:val="00855D42"/>
    <w:rsid w:val="0085685C"/>
    <w:rsid w:val="00857F3E"/>
    <w:rsid w:val="0086247C"/>
    <w:rsid w:val="00862DEF"/>
    <w:rsid w:val="00867B3D"/>
    <w:rsid w:val="00872572"/>
    <w:rsid w:val="008746B7"/>
    <w:rsid w:val="00876163"/>
    <w:rsid w:val="00886B8A"/>
    <w:rsid w:val="00887E9B"/>
    <w:rsid w:val="008904DD"/>
    <w:rsid w:val="008906E8"/>
    <w:rsid w:val="00891CD3"/>
    <w:rsid w:val="0089534C"/>
    <w:rsid w:val="00897B48"/>
    <w:rsid w:val="008A0389"/>
    <w:rsid w:val="008B04A8"/>
    <w:rsid w:val="008B0B1F"/>
    <w:rsid w:val="008B2DF0"/>
    <w:rsid w:val="008B301C"/>
    <w:rsid w:val="008B47A4"/>
    <w:rsid w:val="008B4F6A"/>
    <w:rsid w:val="008B6FAA"/>
    <w:rsid w:val="008C173D"/>
    <w:rsid w:val="008D3784"/>
    <w:rsid w:val="008D3A5D"/>
    <w:rsid w:val="008D5575"/>
    <w:rsid w:val="008D6412"/>
    <w:rsid w:val="008D6484"/>
    <w:rsid w:val="008D681E"/>
    <w:rsid w:val="008E1C76"/>
    <w:rsid w:val="008E5F4B"/>
    <w:rsid w:val="008E6615"/>
    <w:rsid w:val="008E7CB9"/>
    <w:rsid w:val="008E7EE6"/>
    <w:rsid w:val="008F12C3"/>
    <w:rsid w:val="008F796A"/>
    <w:rsid w:val="008F7CC1"/>
    <w:rsid w:val="009006D7"/>
    <w:rsid w:val="009018A4"/>
    <w:rsid w:val="009019A0"/>
    <w:rsid w:val="00911AD4"/>
    <w:rsid w:val="00912C83"/>
    <w:rsid w:val="00915EA4"/>
    <w:rsid w:val="00917C72"/>
    <w:rsid w:val="00920996"/>
    <w:rsid w:val="00923B2A"/>
    <w:rsid w:val="00933606"/>
    <w:rsid w:val="00940909"/>
    <w:rsid w:val="00945874"/>
    <w:rsid w:val="00947356"/>
    <w:rsid w:val="0095148C"/>
    <w:rsid w:val="009543B6"/>
    <w:rsid w:val="009612BD"/>
    <w:rsid w:val="0096529D"/>
    <w:rsid w:val="0096538B"/>
    <w:rsid w:val="00965D23"/>
    <w:rsid w:val="0097032A"/>
    <w:rsid w:val="00970A9A"/>
    <w:rsid w:val="00971DC2"/>
    <w:rsid w:val="00972629"/>
    <w:rsid w:val="00973C3D"/>
    <w:rsid w:val="00973D7B"/>
    <w:rsid w:val="00974AC5"/>
    <w:rsid w:val="00975B5D"/>
    <w:rsid w:val="0097636C"/>
    <w:rsid w:val="00976589"/>
    <w:rsid w:val="00983377"/>
    <w:rsid w:val="009836FD"/>
    <w:rsid w:val="0098451F"/>
    <w:rsid w:val="00984543"/>
    <w:rsid w:val="009863C6"/>
    <w:rsid w:val="00992EE9"/>
    <w:rsid w:val="0099384D"/>
    <w:rsid w:val="009A061D"/>
    <w:rsid w:val="009A6B15"/>
    <w:rsid w:val="009B3190"/>
    <w:rsid w:val="009B338B"/>
    <w:rsid w:val="009B43AD"/>
    <w:rsid w:val="009B67A3"/>
    <w:rsid w:val="009B6A6D"/>
    <w:rsid w:val="009B6F78"/>
    <w:rsid w:val="009B7574"/>
    <w:rsid w:val="009C0B9C"/>
    <w:rsid w:val="009C21C5"/>
    <w:rsid w:val="009C78DA"/>
    <w:rsid w:val="009D1E0D"/>
    <w:rsid w:val="009D693F"/>
    <w:rsid w:val="009D6CFC"/>
    <w:rsid w:val="009D7754"/>
    <w:rsid w:val="009E0496"/>
    <w:rsid w:val="009F5861"/>
    <w:rsid w:val="009F6A76"/>
    <w:rsid w:val="009F747F"/>
    <w:rsid w:val="00A1079D"/>
    <w:rsid w:val="00A10BBC"/>
    <w:rsid w:val="00A1205F"/>
    <w:rsid w:val="00A143BB"/>
    <w:rsid w:val="00A16498"/>
    <w:rsid w:val="00A16733"/>
    <w:rsid w:val="00A17A6B"/>
    <w:rsid w:val="00A23494"/>
    <w:rsid w:val="00A23762"/>
    <w:rsid w:val="00A3034A"/>
    <w:rsid w:val="00A32398"/>
    <w:rsid w:val="00A33D7D"/>
    <w:rsid w:val="00A35773"/>
    <w:rsid w:val="00A36000"/>
    <w:rsid w:val="00A374F0"/>
    <w:rsid w:val="00A377D7"/>
    <w:rsid w:val="00A41744"/>
    <w:rsid w:val="00A42E62"/>
    <w:rsid w:val="00A4415B"/>
    <w:rsid w:val="00A441D1"/>
    <w:rsid w:val="00A46BDC"/>
    <w:rsid w:val="00A47672"/>
    <w:rsid w:val="00A50C8E"/>
    <w:rsid w:val="00A51C28"/>
    <w:rsid w:val="00A51F31"/>
    <w:rsid w:val="00A51F5C"/>
    <w:rsid w:val="00A5348B"/>
    <w:rsid w:val="00A556EE"/>
    <w:rsid w:val="00A55DB3"/>
    <w:rsid w:val="00A565FC"/>
    <w:rsid w:val="00A57275"/>
    <w:rsid w:val="00A6058F"/>
    <w:rsid w:val="00A63379"/>
    <w:rsid w:val="00A6771F"/>
    <w:rsid w:val="00A7374E"/>
    <w:rsid w:val="00A741CD"/>
    <w:rsid w:val="00A92288"/>
    <w:rsid w:val="00A92DFD"/>
    <w:rsid w:val="00A94968"/>
    <w:rsid w:val="00A96299"/>
    <w:rsid w:val="00AA0C56"/>
    <w:rsid w:val="00AA1E3B"/>
    <w:rsid w:val="00AA2731"/>
    <w:rsid w:val="00AA2A16"/>
    <w:rsid w:val="00AA3069"/>
    <w:rsid w:val="00AA3BA4"/>
    <w:rsid w:val="00AB1FF2"/>
    <w:rsid w:val="00AB279F"/>
    <w:rsid w:val="00AB2F75"/>
    <w:rsid w:val="00AB329E"/>
    <w:rsid w:val="00AB4820"/>
    <w:rsid w:val="00AB7F38"/>
    <w:rsid w:val="00AC19DF"/>
    <w:rsid w:val="00AC252C"/>
    <w:rsid w:val="00AC6200"/>
    <w:rsid w:val="00AC7ECD"/>
    <w:rsid w:val="00AC7F04"/>
    <w:rsid w:val="00AD3F3D"/>
    <w:rsid w:val="00AD7C00"/>
    <w:rsid w:val="00AE2232"/>
    <w:rsid w:val="00AE33CE"/>
    <w:rsid w:val="00AE76B2"/>
    <w:rsid w:val="00AF1EA0"/>
    <w:rsid w:val="00B00162"/>
    <w:rsid w:val="00B05D42"/>
    <w:rsid w:val="00B11729"/>
    <w:rsid w:val="00B1366C"/>
    <w:rsid w:val="00B137D0"/>
    <w:rsid w:val="00B17094"/>
    <w:rsid w:val="00B2051F"/>
    <w:rsid w:val="00B21192"/>
    <w:rsid w:val="00B21BFE"/>
    <w:rsid w:val="00B21F48"/>
    <w:rsid w:val="00B22CBA"/>
    <w:rsid w:val="00B23679"/>
    <w:rsid w:val="00B24BD7"/>
    <w:rsid w:val="00B26CCA"/>
    <w:rsid w:val="00B33F26"/>
    <w:rsid w:val="00B34BA5"/>
    <w:rsid w:val="00B35CD9"/>
    <w:rsid w:val="00B4080B"/>
    <w:rsid w:val="00B41560"/>
    <w:rsid w:val="00B4210C"/>
    <w:rsid w:val="00B42519"/>
    <w:rsid w:val="00B42608"/>
    <w:rsid w:val="00B45ACC"/>
    <w:rsid w:val="00B50ABE"/>
    <w:rsid w:val="00B51B59"/>
    <w:rsid w:val="00B51D33"/>
    <w:rsid w:val="00B55A6F"/>
    <w:rsid w:val="00B60A53"/>
    <w:rsid w:val="00B6227F"/>
    <w:rsid w:val="00B652FF"/>
    <w:rsid w:val="00B71BA9"/>
    <w:rsid w:val="00B752E5"/>
    <w:rsid w:val="00B81E08"/>
    <w:rsid w:val="00B8255A"/>
    <w:rsid w:val="00B8453A"/>
    <w:rsid w:val="00B905C5"/>
    <w:rsid w:val="00BA10CB"/>
    <w:rsid w:val="00BA1C50"/>
    <w:rsid w:val="00BA2FE8"/>
    <w:rsid w:val="00BA3360"/>
    <w:rsid w:val="00BA57DA"/>
    <w:rsid w:val="00BA73C5"/>
    <w:rsid w:val="00BB503B"/>
    <w:rsid w:val="00BB57A8"/>
    <w:rsid w:val="00BB5822"/>
    <w:rsid w:val="00BB6E9B"/>
    <w:rsid w:val="00BC26BA"/>
    <w:rsid w:val="00BC7B2F"/>
    <w:rsid w:val="00BD05CA"/>
    <w:rsid w:val="00BD185E"/>
    <w:rsid w:val="00BD46C4"/>
    <w:rsid w:val="00BD5853"/>
    <w:rsid w:val="00BD593D"/>
    <w:rsid w:val="00BE0E29"/>
    <w:rsid w:val="00BE5C90"/>
    <w:rsid w:val="00BE5CEF"/>
    <w:rsid w:val="00BE6343"/>
    <w:rsid w:val="00BE63F1"/>
    <w:rsid w:val="00BE7790"/>
    <w:rsid w:val="00BE7AF4"/>
    <w:rsid w:val="00BF24CB"/>
    <w:rsid w:val="00BF30C2"/>
    <w:rsid w:val="00BF3499"/>
    <w:rsid w:val="00C03884"/>
    <w:rsid w:val="00C0714C"/>
    <w:rsid w:val="00C10235"/>
    <w:rsid w:val="00C102CD"/>
    <w:rsid w:val="00C1515B"/>
    <w:rsid w:val="00C17296"/>
    <w:rsid w:val="00C20298"/>
    <w:rsid w:val="00C2710D"/>
    <w:rsid w:val="00C3129E"/>
    <w:rsid w:val="00C4162E"/>
    <w:rsid w:val="00C43C06"/>
    <w:rsid w:val="00C443ED"/>
    <w:rsid w:val="00C45C07"/>
    <w:rsid w:val="00C46C9A"/>
    <w:rsid w:val="00C573F7"/>
    <w:rsid w:val="00C60B50"/>
    <w:rsid w:val="00C61FE4"/>
    <w:rsid w:val="00C74B53"/>
    <w:rsid w:val="00C76011"/>
    <w:rsid w:val="00C764A4"/>
    <w:rsid w:val="00C81D9F"/>
    <w:rsid w:val="00C829EB"/>
    <w:rsid w:val="00C837B6"/>
    <w:rsid w:val="00C8465D"/>
    <w:rsid w:val="00C85D28"/>
    <w:rsid w:val="00C85E84"/>
    <w:rsid w:val="00C87C0C"/>
    <w:rsid w:val="00C90B9F"/>
    <w:rsid w:val="00C90F03"/>
    <w:rsid w:val="00C9156A"/>
    <w:rsid w:val="00C92122"/>
    <w:rsid w:val="00C93151"/>
    <w:rsid w:val="00C93EAD"/>
    <w:rsid w:val="00C974D3"/>
    <w:rsid w:val="00CA03BC"/>
    <w:rsid w:val="00CA0AC4"/>
    <w:rsid w:val="00CA7310"/>
    <w:rsid w:val="00CB1107"/>
    <w:rsid w:val="00CB25E6"/>
    <w:rsid w:val="00CC2A1D"/>
    <w:rsid w:val="00CC5C00"/>
    <w:rsid w:val="00CC7607"/>
    <w:rsid w:val="00CD0256"/>
    <w:rsid w:val="00CD0B53"/>
    <w:rsid w:val="00CD43C2"/>
    <w:rsid w:val="00CD5186"/>
    <w:rsid w:val="00CE1B79"/>
    <w:rsid w:val="00CE24E3"/>
    <w:rsid w:val="00CE3CB6"/>
    <w:rsid w:val="00CE579C"/>
    <w:rsid w:val="00CE7DAD"/>
    <w:rsid w:val="00CF3A3E"/>
    <w:rsid w:val="00D03E5F"/>
    <w:rsid w:val="00D04E37"/>
    <w:rsid w:val="00D056E7"/>
    <w:rsid w:val="00D067B8"/>
    <w:rsid w:val="00D06D63"/>
    <w:rsid w:val="00D07CF4"/>
    <w:rsid w:val="00D12610"/>
    <w:rsid w:val="00D12BE4"/>
    <w:rsid w:val="00D14819"/>
    <w:rsid w:val="00D16637"/>
    <w:rsid w:val="00D20B3C"/>
    <w:rsid w:val="00D25297"/>
    <w:rsid w:val="00D31FEB"/>
    <w:rsid w:val="00D338DF"/>
    <w:rsid w:val="00D33A58"/>
    <w:rsid w:val="00D35634"/>
    <w:rsid w:val="00D35AE9"/>
    <w:rsid w:val="00D36B8B"/>
    <w:rsid w:val="00D3735C"/>
    <w:rsid w:val="00D41406"/>
    <w:rsid w:val="00D42FC3"/>
    <w:rsid w:val="00D44745"/>
    <w:rsid w:val="00D470AB"/>
    <w:rsid w:val="00D470E9"/>
    <w:rsid w:val="00D500CD"/>
    <w:rsid w:val="00D50A95"/>
    <w:rsid w:val="00D53F44"/>
    <w:rsid w:val="00D554F8"/>
    <w:rsid w:val="00D569D0"/>
    <w:rsid w:val="00D57520"/>
    <w:rsid w:val="00D612AB"/>
    <w:rsid w:val="00D625C5"/>
    <w:rsid w:val="00D63219"/>
    <w:rsid w:val="00D66B1A"/>
    <w:rsid w:val="00D743FD"/>
    <w:rsid w:val="00D7797A"/>
    <w:rsid w:val="00D81C6B"/>
    <w:rsid w:val="00D82829"/>
    <w:rsid w:val="00D8777D"/>
    <w:rsid w:val="00D908DE"/>
    <w:rsid w:val="00D90FCF"/>
    <w:rsid w:val="00D949BC"/>
    <w:rsid w:val="00D9707B"/>
    <w:rsid w:val="00D97ACA"/>
    <w:rsid w:val="00DA03D0"/>
    <w:rsid w:val="00DA17FB"/>
    <w:rsid w:val="00DA6A18"/>
    <w:rsid w:val="00DA6F04"/>
    <w:rsid w:val="00DA72E5"/>
    <w:rsid w:val="00DB0BEE"/>
    <w:rsid w:val="00DB10A3"/>
    <w:rsid w:val="00DB146A"/>
    <w:rsid w:val="00DB44EA"/>
    <w:rsid w:val="00DB5E01"/>
    <w:rsid w:val="00DB6C58"/>
    <w:rsid w:val="00DB7E23"/>
    <w:rsid w:val="00DC09CF"/>
    <w:rsid w:val="00DC1502"/>
    <w:rsid w:val="00DC3004"/>
    <w:rsid w:val="00DC38B5"/>
    <w:rsid w:val="00DC42FD"/>
    <w:rsid w:val="00DC7112"/>
    <w:rsid w:val="00DC78B4"/>
    <w:rsid w:val="00DD075D"/>
    <w:rsid w:val="00DD0D97"/>
    <w:rsid w:val="00DD3031"/>
    <w:rsid w:val="00DD3A6C"/>
    <w:rsid w:val="00DD5C5F"/>
    <w:rsid w:val="00DD7171"/>
    <w:rsid w:val="00DE171D"/>
    <w:rsid w:val="00DE3EE6"/>
    <w:rsid w:val="00DE4D78"/>
    <w:rsid w:val="00DE4E42"/>
    <w:rsid w:val="00DE77BC"/>
    <w:rsid w:val="00DE7898"/>
    <w:rsid w:val="00DF3C69"/>
    <w:rsid w:val="00DF3E7C"/>
    <w:rsid w:val="00DF540B"/>
    <w:rsid w:val="00E01154"/>
    <w:rsid w:val="00E038C9"/>
    <w:rsid w:val="00E0429A"/>
    <w:rsid w:val="00E04D7B"/>
    <w:rsid w:val="00E0542C"/>
    <w:rsid w:val="00E06768"/>
    <w:rsid w:val="00E10C63"/>
    <w:rsid w:val="00E12BA0"/>
    <w:rsid w:val="00E132D4"/>
    <w:rsid w:val="00E178A4"/>
    <w:rsid w:val="00E218FA"/>
    <w:rsid w:val="00E25F27"/>
    <w:rsid w:val="00E33387"/>
    <w:rsid w:val="00E36022"/>
    <w:rsid w:val="00E36DFE"/>
    <w:rsid w:val="00E37D84"/>
    <w:rsid w:val="00E405C2"/>
    <w:rsid w:val="00E43BD9"/>
    <w:rsid w:val="00E5427E"/>
    <w:rsid w:val="00E54876"/>
    <w:rsid w:val="00E57D11"/>
    <w:rsid w:val="00E64B24"/>
    <w:rsid w:val="00E66794"/>
    <w:rsid w:val="00E667C8"/>
    <w:rsid w:val="00E7236F"/>
    <w:rsid w:val="00E7345C"/>
    <w:rsid w:val="00E76B7C"/>
    <w:rsid w:val="00E76E3F"/>
    <w:rsid w:val="00E837C4"/>
    <w:rsid w:val="00E86BDF"/>
    <w:rsid w:val="00E92C79"/>
    <w:rsid w:val="00E95AB3"/>
    <w:rsid w:val="00E97642"/>
    <w:rsid w:val="00E97D32"/>
    <w:rsid w:val="00EA030F"/>
    <w:rsid w:val="00EA1C43"/>
    <w:rsid w:val="00EA374E"/>
    <w:rsid w:val="00EB2E29"/>
    <w:rsid w:val="00EB4F12"/>
    <w:rsid w:val="00EB7576"/>
    <w:rsid w:val="00EC142B"/>
    <w:rsid w:val="00EC67FD"/>
    <w:rsid w:val="00EC76EF"/>
    <w:rsid w:val="00ED13EC"/>
    <w:rsid w:val="00ED2309"/>
    <w:rsid w:val="00ED528C"/>
    <w:rsid w:val="00ED536C"/>
    <w:rsid w:val="00ED68D6"/>
    <w:rsid w:val="00EE02EA"/>
    <w:rsid w:val="00EE0312"/>
    <w:rsid w:val="00EE55AC"/>
    <w:rsid w:val="00EE655E"/>
    <w:rsid w:val="00EE76DF"/>
    <w:rsid w:val="00EF508E"/>
    <w:rsid w:val="00EF7F5C"/>
    <w:rsid w:val="00F00728"/>
    <w:rsid w:val="00F0136C"/>
    <w:rsid w:val="00F013AC"/>
    <w:rsid w:val="00F01624"/>
    <w:rsid w:val="00F03E71"/>
    <w:rsid w:val="00F0463F"/>
    <w:rsid w:val="00F05B0C"/>
    <w:rsid w:val="00F07022"/>
    <w:rsid w:val="00F07AE2"/>
    <w:rsid w:val="00F12684"/>
    <w:rsid w:val="00F14BF9"/>
    <w:rsid w:val="00F14F4C"/>
    <w:rsid w:val="00F17E55"/>
    <w:rsid w:val="00F22AD1"/>
    <w:rsid w:val="00F22F8F"/>
    <w:rsid w:val="00F2525A"/>
    <w:rsid w:val="00F2783C"/>
    <w:rsid w:val="00F33402"/>
    <w:rsid w:val="00F33D01"/>
    <w:rsid w:val="00F33EE4"/>
    <w:rsid w:val="00F433E2"/>
    <w:rsid w:val="00F438AF"/>
    <w:rsid w:val="00F564AF"/>
    <w:rsid w:val="00F63400"/>
    <w:rsid w:val="00F654D3"/>
    <w:rsid w:val="00F66431"/>
    <w:rsid w:val="00F66E15"/>
    <w:rsid w:val="00F7011D"/>
    <w:rsid w:val="00F752BA"/>
    <w:rsid w:val="00F7737F"/>
    <w:rsid w:val="00F77E92"/>
    <w:rsid w:val="00F77EB0"/>
    <w:rsid w:val="00F81C59"/>
    <w:rsid w:val="00F8366D"/>
    <w:rsid w:val="00F864A9"/>
    <w:rsid w:val="00F8717C"/>
    <w:rsid w:val="00F87E67"/>
    <w:rsid w:val="00F949F8"/>
    <w:rsid w:val="00F97EC4"/>
    <w:rsid w:val="00FA2C28"/>
    <w:rsid w:val="00FA621F"/>
    <w:rsid w:val="00FA6D7C"/>
    <w:rsid w:val="00FA798F"/>
    <w:rsid w:val="00FB66DB"/>
    <w:rsid w:val="00FC1EBB"/>
    <w:rsid w:val="00FC2CEF"/>
    <w:rsid w:val="00FC3678"/>
    <w:rsid w:val="00FC49C8"/>
    <w:rsid w:val="00FC5EDE"/>
    <w:rsid w:val="00FC73BC"/>
    <w:rsid w:val="00FD291B"/>
    <w:rsid w:val="00FD6B36"/>
    <w:rsid w:val="00FE1A9C"/>
    <w:rsid w:val="00FE27AB"/>
    <w:rsid w:val="00FE2F8B"/>
    <w:rsid w:val="00FE47EB"/>
    <w:rsid w:val="00FE574B"/>
    <w:rsid w:val="00FE6D0E"/>
    <w:rsid w:val="00FE7A31"/>
    <w:rsid w:val="00FE7B0D"/>
    <w:rsid w:val="00FF181E"/>
    <w:rsid w:val="00FF1E58"/>
    <w:rsid w:val="00FF4068"/>
    <w:rsid w:val="00FF558B"/>
    <w:rsid w:val="00FF582E"/>
    <w:rsid w:val="00FF6C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53D23F11"/>
  <w15:chartTrackingRefBased/>
  <w15:docId w15:val="{191509D7-6856-47D3-BD29-37FADCF01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F03"/>
  </w:style>
  <w:style w:type="paragraph" w:styleId="Heading1">
    <w:name w:val="heading 1"/>
    <w:basedOn w:val="Normal"/>
    <w:next w:val="Normal"/>
    <w:link w:val="Heading1Char"/>
    <w:uiPriority w:val="9"/>
    <w:qFormat/>
    <w:rsid w:val="00C90F03"/>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C90F03"/>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C90F03"/>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C90F03"/>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C90F03"/>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C90F03"/>
    <w:pPr>
      <w:keepNext/>
      <w:keepLines/>
      <w:spacing w:before="40" w:after="0"/>
      <w:outlineLvl w:val="5"/>
    </w:pPr>
  </w:style>
  <w:style w:type="paragraph" w:styleId="Heading7">
    <w:name w:val="heading 7"/>
    <w:basedOn w:val="Normal"/>
    <w:next w:val="Normal"/>
    <w:link w:val="Heading7Char"/>
    <w:uiPriority w:val="9"/>
    <w:semiHidden/>
    <w:unhideWhenUsed/>
    <w:qFormat/>
    <w:rsid w:val="00C90F03"/>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90F03"/>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C90F0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0F03"/>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C90F03"/>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C90F03"/>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90F03"/>
    <w:rPr>
      <w:color w:val="5A5A5A" w:themeColor="text1" w:themeTint="A5"/>
      <w:spacing w:val="15"/>
    </w:rPr>
  </w:style>
  <w:style w:type="paragraph" w:styleId="Quote">
    <w:name w:val="Quote"/>
    <w:basedOn w:val="Normal"/>
    <w:next w:val="Normal"/>
    <w:link w:val="QuoteChar"/>
    <w:uiPriority w:val="29"/>
    <w:qFormat/>
    <w:rsid w:val="00C90F03"/>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90F03"/>
    <w:rPr>
      <w:i/>
      <w:iCs/>
      <w:color w:val="404040" w:themeColor="text1" w:themeTint="BF"/>
    </w:rPr>
  </w:style>
  <w:style w:type="paragraph" w:customStyle="1" w:styleId="Quotecentred">
    <w:name w:val="Quote centred"/>
    <w:basedOn w:val="Quote"/>
    <w:next w:val="Normal"/>
    <w:link w:val="QuotecentredChar"/>
    <w:uiPriority w:val="12"/>
    <w:rsid w:val="007F56E3"/>
    <w:pPr>
      <w:jc w:val="center"/>
    </w:pPr>
  </w:style>
  <w:style w:type="paragraph" w:customStyle="1" w:styleId="Contact">
    <w:name w:val="Contact"/>
    <w:basedOn w:val="Normal"/>
    <w:next w:val="Normal"/>
    <w:link w:val="ContactChar"/>
    <w:uiPriority w:val="14"/>
    <w:rsid w:val="002168E9"/>
    <w:pPr>
      <w:spacing w:after="0" w:line="240" w:lineRule="auto"/>
      <w:jc w:val="center"/>
    </w:pPr>
    <w:rPr>
      <w:b/>
      <w:sz w:val="32"/>
    </w:rPr>
  </w:style>
  <w:style w:type="character" w:customStyle="1" w:styleId="QuotecentredChar">
    <w:name w:val="Quote centred Char"/>
    <w:basedOn w:val="QuoteChar"/>
    <w:link w:val="Quotecentred"/>
    <w:uiPriority w:val="12"/>
    <w:rsid w:val="00804774"/>
    <w:rPr>
      <w:i/>
      <w:iCs/>
      <w:color w:val="FFFFFF" w:themeColor="background1"/>
      <w:sz w:val="26"/>
      <w:lang w:val="en-US"/>
    </w:rPr>
  </w:style>
  <w:style w:type="paragraph" w:styleId="Header">
    <w:name w:val="header"/>
    <w:basedOn w:val="Normal"/>
    <w:link w:val="HeaderChar"/>
    <w:uiPriority w:val="99"/>
    <w:semiHidden/>
    <w:rsid w:val="003412E6"/>
    <w:pPr>
      <w:spacing w:after="0" w:line="240" w:lineRule="auto"/>
    </w:pPr>
  </w:style>
  <w:style w:type="character" w:customStyle="1" w:styleId="ContactChar">
    <w:name w:val="Contact Char"/>
    <w:basedOn w:val="DefaultParagraphFont"/>
    <w:link w:val="Contact"/>
    <w:uiPriority w:val="14"/>
    <w:rsid w:val="002168E9"/>
    <w:rPr>
      <w:b/>
      <w:sz w:val="32"/>
      <w:lang w:val="en-US"/>
    </w:rPr>
  </w:style>
  <w:style w:type="character" w:customStyle="1" w:styleId="HeaderChar">
    <w:name w:val="Header Char"/>
    <w:basedOn w:val="DefaultParagraphFont"/>
    <w:link w:val="Header"/>
    <w:uiPriority w:val="99"/>
    <w:semiHidden/>
    <w:rsid w:val="007B6E37"/>
    <w:rPr>
      <w:lang w:val="en-US"/>
    </w:rPr>
  </w:style>
  <w:style w:type="paragraph" w:styleId="Footer">
    <w:name w:val="footer"/>
    <w:basedOn w:val="Normal"/>
    <w:link w:val="FooterChar"/>
    <w:uiPriority w:val="99"/>
    <w:rsid w:val="003412E6"/>
    <w:pPr>
      <w:spacing w:after="0" w:line="240" w:lineRule="auto"/>
    </w:pPr>
  </w:style>
  <w:style w:type="character" w:customStyle="1" w:styleId="FooterChar">
    <w:name w:val="Footer Char"/>
    <w:basedOn w:val="DefaultParagraphFont"/>
    <w:link w:val="Footer"/>
    <w:uiPriority w:val="99"/>
    <w:rsid w:val="007B6E37"/>
    <w:rPr>
      <w:lang w:val="en-US"/>
    </w:rPr>
  </w:style>
  <w:style w:type="character" w:styleId="PlaceholderText">
    <w:name w:val="Placeholder Text"/>
    <w:basedOn w:val="DefaultParagraphFont"/>
    <w:uiPriority w:val="99"/>
    <w:semiHidden/>
    <w:rsid w:val="00BF3499"/>
    <w:rPr>
      <w:color w:val="808080"/>
    </w:rPr>
  </w:style>
  <w:style w:type="table" w:styleId="TableGrid">
    <w:name w:val="Table Grid"/>
    <w:basedOn w:val="TableNormal"/>
    <w:uiPriority w:val="39"/>
    <w:rsid w:val="009763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link w:val="NormalonDarkBackgroundChar"/>
    <w:uiPriority w:val="13"/>
    <w:rsid w:val="00F07022"/>
    <w:pPr>
      <w:spacing w:line="240" w:lineRule="auto"/>
    </w:pPr>
    <w:rPr>
      <w:noProof/>
      <w:color w:val="FFFFFF" w:themeColor="background1"/>
    </w:rPr>
  </w:style>
  <w:style w:type="character" w:customStyle="1" w:styleId="NormalonDarkBackgroundChar">
    <w:name w:val="Normal on Dark Background Char"/>
    <w:basedOn w:val="DefaultParagraphFont"/>
    <w:link w:val="NormalonDarkBackground"/>
    <w:uiPriority w:val="13"/>
    <w:rsid w:val="00804774"/>
    <w:rPr>
      <w:noProof/>
      <w:color w:val="FFFFFF" w:themeColor="background1"/>
    </w:rPr>
  </w:style>
  <w:style w:type="character" w:customStyle="1" w:styleId="Heading1Char">
    <w:name w:val="Heading 1 Char"/>
    <w:basedOn w:val="DefaultParagraphFont"/>
    <w:link w:val="Heading1"/>
    <w:uiPriority w:val="9"/>
    <w:rsid w:val="00C90F03"/>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semiHidden/>
    <w:rsid w:val="00C90F03"/>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C90F03"/>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C90F03"/>
    <w:rPr>
      <w:i/>
      <w:iCs/>
    </w:rPr>
  </w:style>
  <w:style w:type="character" w:customStyle="1" w:styleId="Heading5Char">
    <w:name w:val="Heading 5 Char"/>
    <w:basedOn w:val="DefaultParagraphFont"/>
    <w:link w:val="Heading5"/>
    <w:uiPriority w:val="9"/>
    <w:semiHidden/>
    <w:rsid w:val="00C90F03"/>
    <w:rPr>
      <w:color w:val="404040" w:themeColor="text1" w:themeTint="BF"/>
    </w:rPr>
  </w:style>
  <w:style w:type="character" w:customStyle="1" w:styleId="Heading6Char">
    <w:name w:val="Heading 6 Char"/>
    <w:basedOn w:val="DefaultParagraphFont"/>
    <w:link w:val="Heading6"/>
    <w:uiPriority w:val="9"/>
    <w:semiHidden/>
    <w:rsid w:val="00C90F03"/>
  </w:style>
  <w:style w:type="character" w:customStyle="1" w:styleId="Heading7Char">
    <w:name w:val="Heading 7 Char"/>
    <w:basedOn w:val="DefaultParagraphFont"/>
    <w:link w:val="Heading7"/>
    <w:uiPriority w:val="9"/>
    <w:semiHidden/>
    <w:rsid w:val="00C90F0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90F03"/>
    <w:rPr>
      <w:color w:val="262626" w:themeColor="text1" w:themeTint="D9"/>
      <w:sz w:val="21"/>
      <w:szCs w:val="21"/>
    </w:rPr>
  </w:style>
  <w:style w:type="character" w:customStyle="1" w:styleId="Heading9Char">
    <w:name w:val="Heading 9 Char"/>
    <w:basedOn w:val="DefaultParagraphFont"/>
    <w:link w:val="Heading9"/>
    <w:uiPriority w:val="9"/>
    <w:semiHidden/>
    <w:rsid w:val="00C90F03"/>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C90F03"/>
    <w:pPr>
      <w:spacing w:after="200" w:line="240" w:lineRule="auto"/>
    </w:pPr>
    <w:rPr>
      <w:i/>
      <w:iCs/>
      <w:color w:val="39302A" w:themeColor="text2"/>
      <w:sz w:val="18"/>
      <w:szCs w:val="18"/>
    </w:rPr>
  </w:style>
  <w:style w:type="character" w:styleId="Strong">
    <w:name w:val="Strong"/>
    <w:basedOn w:val="DefaultParagraphFont"/>
    <w:uiPriority w:val="22"/>
    <w:qFormat/>
    <w:rsid w:val="00C90F03"/>
    <w:rPr>
      <w:b/>
      <w:bCs/>
      <w:color w:val="auto"/>
    </w:rPr>
  </w:style>
  <w:style w:type="character" w:styleId="Emphasis">
    <w:name w:val="Emphasis"/>
    <w:basedOn w:val="DefaultParagraphFont"/>
    <w:uiPriority w:val="20"/>
    <w:qFormat/>
    <w:rsid w:val="00C90F03"/>
    <w:rPr>
      <w:i/>
      <w:iCs/>
      <w:color w:val="auto"/>
    </w:rPr>
  </w:style>
  <w:style w:type="paragraph" w:styleId="NoSpacing">
    <w:name w:val="No Spacing"/>
    <w:uiPriority w:val="1"/>
    <w:qFormat/>
    <w:rsid w:val="00C90F03"/>
    <w:pPr>
      <w:spacing w:after="0" w:line="240" w:lineRule="auto"/>
    </w:pPr>
  </w:style>
  <w:style w:type="paragraph" w:styleId="IntenseQuote">
    <w:name w:val="Intense Quote"/>
    <w:basedOn w:val="Normal"/>
    <w:next w:val="Normal"/>
    <w:link w:val="IntenseQuoteChar"/>
    <w:uiPriority w:val="30"/>
    <w:qFormat/>
    <w:rsid w:val="00C90F0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90F03"/>
    <w:rPr>
      <w:i/>
      <w:iCs/>
      <w:color w:val="404040" w:themeColor="text1" w:themeTint="BF"/>
    </w:rPr>
  </w:style>
  <w:style w:type="character" w:styleId="SubtleEmphasis">
    <w:name w:val="Subtle Emphasis"/>
    <w:basedOn w:val="DefaultParagraphFont"/>
    <w:uiPriority w:val="19"/>
    <w:qFormat/>
    <w:rsid w:val="00C90F03"/>
    <w:rPr>
      <w:i/>
      <w:iCs/>
      <w:color w:val="404040" w:themeColor="text1" w:themeTint="BF"/>
    </w:rPr>
  </w:style>
  <w:style w:type="character" w:styleId="IntenseEmphasis">
    <w:name w:val="Intense Emphasis"/>
    <w:basedOn w:val="DefaultParagraphFont"/>
    <w:uiPriority w:val="21"/>
    <w:qFormat/>
    <w:rsid w:val="00C90F03"/>
    <w:rPr>
      <w:b/>
      <w:bCs/>
      <w:i/>
      <w:iCs/>
      <w:color w:val="auto"/>
    </w:rPr>
  </w:style>
  <w:style w:type="character" w:styleId="SubtleReference">
    <w:name w:val="Subtle Reference"/>
    <w:basedOn w:val="DefaultParagraphFont"/>
    <w:uiPriority w:val="31"/>
    <w:qFormat/>
    <w:rsid w:val="00C90F03"/>
    <w:rPr>
      <w:smallCaps/>
      <w:color w:val="404040" w:themeColor="text1" w:themeTint="BF"/>
    </w:rPr>
  </w:style>
  <w:style w:type="character" w:styleId="IntenseReference">
    <w:name w:val="Intense Reference"/>
    <w:basedOn w:val="DefaultParagraphFont"/>
    <w:uiPriority w:val="32"/>
    <w:qFormat/>
    <w:rsid w:val="00C90F03"/>
    <w:rPr>
      <w:b/>
      <w:bCs/>
      <w:smallCaps/>
      <w:color w:val="404040" w:themeColor="text1" w:themeTint="BF"/>
      <w:spacing w:val="5"/>
    </w:rPr>
  </w:style>
  <w:style w:type="character" w:styleId="BookTitle">
    <w:name w:val="Book Title"/>
    <w:basedOn w:val="DefaultParagraphFont"/>
    <w:uiPriority w:val="33"/>
    <w:qFormat/>
    <w:rsid w:val="00C90F03"/>
    <w:rPr>
      <w:b/>
      <w:bCs/>
      <w:i/>
      <w:iCs/>
      <w:spacing w:val="5"/>
    </w:rPr>
  </w:style>
  <w:style w:type="paragraph" w:styleId="TOCHeading">
    <w:name w:val="TOC Heading"/>
    <w:basedOn w:val="Heading1"/>
    <w:next w:val="Normal"/>
    <w:uiPriority w:val="39"/>
    <w:semiHidden/>
    <w:unhideWhenUsed/>
    <w:qFormat/>
    <w:rsid w:val="00C90F03"/>
    <w:pPr>
      <w:outlineLvl w:val="9"/>
    </w:pPr>
  </w:style>
  <w:style w:type="character" w:styleId="Hyperlink">
    <w:name w:val="Hyperlink"/>
    <w:basedOn w:val="DefaultParagraphFont"/>
    <w:uiPriority w:val="99"/>
    <w:unhideWhenUsed/>
    <w:rsid w:val="009D7754"/>
    <w:rPr>
      <w:color w:val="0563C1"/>
      <w:u w:val="single"/>
    </w:rPr>
  </w:style>
  <w:style w:type="character" w:styleId="UnresolvedMention">
    <w:name w:val="Unresolved Mention"/>
    <w:basedOn w:val="DefaultParagraphFont"/>
    <w:uiPriority w:val="99"/>
    <w:semiHidden/>
    <w:unhideWhenUsed/>
    <w:rsid w:val="00D06D63"/>
    <w:rPr>
      <w:color w:val="605E5C"/>
      <w:shd w:val="clear" w:color="auto" w:fill="E1DFDD"/>
    </w:rPr>
  </w:style>
  <w:style w:type="character" w:styleId="FollowedHyperlink">
    <w:name w:val="FollowedHyperlink"/>
    <w:basedOn w:val="DefaultParagraphFont"/>
    <w:uiPriority w:val="99"/>
    <w:semiHidden/>
    <w:unhideWhenUsed/>
    <w:rsid w:val="00FC5EDE"/>
    <w:rPr>
      <w:color w:val="7F723D" w:themeColor="followedHyperlink"/>
      <w:u w:val="single"/>
    </w:rPr>
  </w:style>
  <w:style w:type="paragraph" w:styleId="NormalWeb">
    <w:name w:val="Normal (Web)"/>
    <w:basedOn w:val="Normal"/>
    <w:uiPriority w:val="99"/>
    <w:unhideWhenUsed/>
    <w:rsid w:val="009B6F78"/>
    <w:pPr>
      <w:spacing w:before="100" w:beforeAutospacing="1" w:after="100" w:afterAutospacing="1" w:line="240" w:lineRule="auto"/>
    </w:pPr>
    <w:rPr>
      <w:rFonts w:ascii="Calibri" w:eastAsiaTheme="minorHAnsi" w:hAnsi="Calibri" w:cs="Calibri"/>
      <w:lang w:val="en-US"/>
    </w:rPr>
  </w:style>
  <w:style w:type="paragraph" w:styleId="ListParagraph">
    <w:name w:val="List Paragraph"/>
    <w:basedOn w:val="Normal"/>
    <w:uiPriority w:val="1"/>
    <w:qFormat/>
    <w:rsid w:val="007D5842"/>
    <w:pPr>
      <w:ind w:left="720"/>
      <w:contextualSpacing/>
    </w:pPr>
  </w:style>
  <w:style w:type="character" w:styleId="SmartLink">
    <w:name w:val="Smart Link"/>
    <w:basedOn w:val="DefaultParagraphFont"/>
    <w:uiPriority w:val="99"/>
    <w:semiHidden/>
    <w:unhideWhenUsed/>
    <w:rsid w:val="00ED2309"/>
    <w:rPr>
      <w:color w:val="0000FF"/>
      <w:u w:val="single"/>
      <w:shd w:val="clear" w:color="auto" w:fill="F3F2F1"/>
    </w:rPr>
  </w:style>
  <w:style w:type="paragraph" w:styleId="BodyText">
    <w:name w:val="Body Text"/>
    <w:basedOn w:val="Normal"/>
    <w:link w:val="BodyTextChar"/>
    <w:uiPriority w:val="1"/>
    <w:qFormat/>
    <w:rsid w:val="00D625C5"/>
    <w:pPr>
      <w:widowControl w:val="0"/>
      <w:autoSpaceDE w:val="0"/>
      <w:autoSpaceDN w:val="0"/>
      <w:adjustRightInd w:val="0"/>
      <w:spacing w:after="0" w:line="240" w:lineRule="auto"/>
      <w:ind w:left="912" w:hanging="432"/>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625C5"/>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0100">
      <w:bodyDiv w:val="1"/>
      <w:marLeft w:val="0"/>
      <w:marRight w:val="0"/>
      <w:marTop w:val="0"/>
      <w:marBottom w:val="0"/>
      <w:divBdr>
        <w:top w:val="none" w:sz="0" w:space="0" w:color="auto"/>
        <w:left w:val="none" w:sz="0" w:space="0" w:color="auto"/>
        <w:bottom w:val="none" w:sz="0" w:space="0" w:color="auto"/>
        <w:right w:val="none" w:sz="0" w:space="0" w:color="auto"/>
      </w:divBdr>
    </w:div>
    <w:div w:id="14621073">
      <w:bodyDiv w:val="1"/>
      <w:marLeft w:val="0"/>
      <w:marRight w:val="0"/>
      <w:marTop w:val="0"/>
      <w:marBottom w:val="0"/>
      <w:divBdr>
        <w:top w:val="none" w:sz="0" w:space="0" w:color="auto"/>
        <w:left w:val="none" w:sz="0" w:space="0" w:color="auto"/>
        <w:bottom w:val="none" w:sz="0" w:space="0" w:color="auto"/>
        <w:right w:val="none" w:sz="0" w:space="0" w:color="auto"/>
      </w:divBdr>
    </w:div>
    <w:div w:id="18093540">
      <w:bodyDiv w:val="1"/>
      <w:marLeft w:val="0"/>
      <w:marRight w:val="0"/>
      <w:marTop w:val="0"/>
      <w:marBottom w:val="0"/>
      <w:divBdr>
        <w:top w:val="none" w:sz="0" w:space="0" w:color="auto"/>
        <w:left w:val="none" w:sz="0" w:space="0" w:color="auto"/>
        <w:bottom w:val="none" w:sz="0" w:space="0" w:color="auto"/>
        <w:right w:val="none" w:sz="0" w:space="0" w:color="auto"/>
      </w:divBdr>
    </w:div>
    <w:div w:id="45836171">
      <w:bodyDiv w:val="1"/>
      <w:marLeft w:val="0"/>
      <w:marRight w:val="0"/>
      <w:marTop w:val="0"/>
      <w:marBottom w:val="0"/>
      <w:divBdr>
        <w:top w:val="none" w:sz="0" w:space="0" w:color="auto"/>
        <w:left w:val="none" w:sz="0" w:space="0" w:color="auto"/>
        <w:bottom w:val="none" w:sz="0" w:space="0" w:color="auto"/>
        <w:right w:val="none" w:sz="0" w:space="0" w:color="auto"/>
      </w:divBdr>
    </w:div>
    <w:div w:id="63182186">
      <w:bodyDiv w:val="1"/>
      <w:marLeft w:val="0"/>
      <w:marRight w:val="0"/>
      <w:marTop w:val="0"/>
      <w:marBottom w:val="0"/>
      <w:divBdr>
        <w:top w:val="none" w:sz="0" w:space="0" w:color="auto"/>
        <w:left w:val="none" w:sz="0" w:space="0" w:color="auto"/>
        <w:bottom w:val="none" w:sz="0" w:space="0" w:color="auto"/>
        <w:right w:val="none" w:sz="0" w:space="0" w:color="auto"/>
      </w:divBdr>
    </w:div>
    <w:div w:id="65303377">
      <w:bodyDiv w:val="1"/>
      <w:marLeft w:val="0"/>
      <w:marRight w:val="0"/>
      <w:marTop w:val="0"/>
      <w:marBottom w:val="0"/>
      <w:divBdr>
        <w:top w:val="none" w:sz="0" w:space="0" w:color="auto"/>
        <w:left w:val="none" w:sz="0" w:space="0" w:color="auto"/>
        <w:bottom w:val="none" w:sz="0" w:space="0" w:color="auto"/>
        <w:right w:val="none" w:sz="0" w:space="0" w:color="auto"/>
      </w:divBdr>
    </w:div>
    <w:div w:id="66192022">
      <w:bodyDiv w:val="1"/>
      <w:marLeft w:val="0"/>
      <w:marRight w:val="0"/>
      <w:marTop w:val="0"/>
      <w:marBottom w:val="0"/>
      <w:divBdr>
        <w:top w:val="none" w:sz="0" w:space="0" w:color="auto"/>
        <w:left w:val="none" w:sz="0" w:space="0" w:color="auto"/>
        <w:bottom w:val="none" w:sz="0" w:space="0" w:color="auto"/>
        <w:right w:val="none" w:sz="0" w:space="0" w:color="auto"/>
      </w:divBdr>
    </w:div>
    <w:div w:id="95298970">
      <w:bodyDiv w:val="1"/>
      <w:marLeft w:val="0"/>
      <w:marRight w:val="0"/>
      <w:marTop w:val="0"/>
      <w:marBottom w:val="0"/>
      <w:divBdr>
        <w:top w:val="none" w:sz="0" w:space="0" w:color="auto"/>
        <w:left w:val="none" w:sz="0" w:space="0" w:color="auto"/>
        <w:bottom w:val="none" w:sz="0" w:space="0" w:color="auto"/>
        <w:right w:val="none" w:sz="0" w:space="0" w:color="auto"/>
      </w:divBdr>
    </w:div>
    <w:div w:id="103502355">
      <w:bodyDiv w:val="1"/>
      <w:marLeft w:val="0"/>
      <w:marRight w:val="0"/>
      <w:marTop w:val="0"/>
      <w:marBottom w:val="0"/>
      <w:divBdr>
        <w:top w:val="none" w:sz="0" w:space="0" w:color="auto"/>
        <w:left w:val="none" w:sz="0" w:space="0" w:color="auto"/>
        <w:bottom w:val="none" w:sz="0" w:space="0" w:color="auto"/>
        <w:right w:val="none" w:sz="0" w:space="0" w:color="auto"/>
      </w:divBdr>
    </w:div>
    <w:div w:id="133178937">
      <w:bodyDiv w:val="1"/>
      <w:marLeft w:val="0"/>
      <w:marRight w:val="0"/>
      <w:marTop w:val="0"/>
      <w:marBottom w:val="0"/>
      <w:divBdr>
        <w:top w:val="none" w:sz="0" w:space="0" w:color="auto"/>
        <w:left w:val="none" w:sz="0" w:space="0" w:color="auto"/>
        <w:bottom w:val="none" w:sz="0" w:space="0" w:color="auto"/>
        <w:right w:val="none" w:sz="0" w:space="0" w:color="auto"/>
      </w:divBdr>
    </w:div>
    <w:div w:id="135683365">
      <w:bodyDiv w:val="1"/>
      <w:marLeft w:val="0"/>
      <w:marRight w:val="0"/>
      <w:marTop w:val="0"/>
      <w:marBottom w:val="0"/>
      <w:divBdr>
        <w:top w:val="none" w:sz="0" w:space="0" w:color="auto"/>
        <w:left w:val="none" w:sz="0" w:space="0" w:color="auto"/>
        <w:bottom w:val="none" w:sz="0" w:space="0" w:color="auto"/>
        <w:right w:val="none" w:sz="0" w:space="0" w:color="auto"/>
      </w:divBdr>
    </w:div>
    <w:div w:id="147863965">
      <w:bodyDiv w:val="1"/>
      <w:marLeft w:val="0"/>
      <w:marRight w:val="0"/>
      <w:marTop w:val="0"/>
      <w:marBottom w:val="0"/>
      <w:divBdr>
        <w:top w:val="none" w:sz="0" w:space="0" w:color="auto"/>
        <w:left w:val="none" w:sz="0" w:space="0" w:color="auto"/>
        <w:bottom w:val="none" w:sz="0" w:space="0" w:color="auto"/>
        <w:right w:val="none" w:sz="0" w:space="0" w:color="auto"/>
      </w:divBdr>
    </w:div>
    <w:div w:id="159085976">
      <w:bodyDiv w:val="1"/>
      <w:marLeft w:val="0"/>
      <w:marRight w:val="0"/>
      <w:marTop w:val="0"/>
      <w:marBottom w:val="0"/>
      <w:divBdr>
        <w:top w:val="none" w:sz="0" w:space="0" w:color="auto"/>
        <w:left w:val="none" w:sz="0" w:space="0" w:color="auto"/>
        <w:bottom w:val="none" w:sz="0" w:space="0" w:color="auto"/>
        <w:right w:val="none" w:sz="0" w:space="0" w:color="auto"/>
      </w:divBdr>
    </w:div>
    <w:div w:id="160852478">
      <w:bodyDiv w:val="1"/>
      <w:marLeft w:val="0"/>
      <w:marRight w:val="0"/>
      <w:marTop w:val="0"/>
      <w:marBottom w:val="0"/>
      <w:divBdr>
        <w:top w:val="none" w:sz="0" w:space="0" w:color="auto"/>
        <w:left w:val="none" w:sz="0" w:space="0" w:color="auto"/>
        <w:bottom w:val="none" w:sz="0" w:space="0" w:color="auto"/>
        <w:right w:val="none" w:sz="0" w:space="0" w:color="auto"/>
      </w:divBdr>
    </w:div>
    <w:div w:id="178929719">
      <w:bodyDiv w:val="1"/>
      <w:marLeft w:val="0"/>
      <w:marRight w:val="0"/>
      <w:marTop w:val="0"/>
      <w:marBottom w:val="0"/>
      <w:divBdr>
        <w:top w:val="none" w:sz="0" w:space="0" w:color="auto"/>
        <w:left w:val="none" w:sz="0" w:space="0" w:color="auto"/>
        <w:bottom w:val="none" w:sz="0" w:space="0" w:color="auto"/>
        <w:right w:val="none" w:sz="0" w:space="0" w:color="auto"/>
      </w:divBdr>
    </w:div>
    <w:div w:id="196821376">
      <w:bodyDiv w:val="1"/>
      <w:marLeft w:val="0"/>
      <w:marRight w:val="0"/>
      <w:marTop w:val="0"/>
      <w:marBottom w:val="0"/>
      <w:divBdr>
        <w:top w:val="none" w:sz="0" w:space="0" w:color="auto"/>
        <w:left w:val="none" w:sz="0" w:space="0" w:color="auto"/>
        <w:bottom w:val="none" w:sz="0" w:space="0" w:color="auto"/>
        <w:right w:val="none" w:sz="0" w:space="0" w:color="auto"/>
      </w:divBdr>
    </w:div>
    <w:div w:id="197354528">
      <w:bodyDiv w:val="1"/>
      <w:marLeft w:val="0"/>
      <w:marRight w:val="0"/>
      <w:marTop w:val="0"/>
      <w:marBottom w:val="0"/>
      <w:divBdr>
        <w:top w:val="none" w:sz="0" w:space="0" w:color="auto"/>
        <w:left w:val="none" w:sz="0" w:space="0" w:color="auto"/>
        <w:bottom w:val="none" w:sz="0" w:space="0" w:color="auto"/>
        <w:right w:val="none" w:sz="0" w:space="0" w:color="auto"/>
      </w:divBdr>
    </w:div>
    <w:div w:id="198863041">
      <w:bodyDiv w:val="1"/>
      <w:marLeft w:val="0"/>
      <w:marRight w:val="0"/>
      <w:marTop w:val="0"/>
      <w:marBottom w:val="0"/>
      <w:divBdr>
        <w:top w:val="none" w:sz="0" w:space="0" w:color="auto"/>
        <w:left w:val="none" w:sz="0" w:space="0" w:color="auto"/>
        <w:bottom w:val="none" w:sz="0" w:space="0" w:color="auto"/>
        <w:right w:val="none" w:sz="0" w:space="0" w:color="auto"/>
      </w:divBdr>
    </w:div>
    <w:div w:id="206375045">
      <w:bodyDiv w:val="1"/>
      <w:marLeft w:val="0"/>
      <w:marRight w:val="0"/>
      <w:marTop w:val="0"/>
      <w:marBottom w:val="0"/>
      <w:divBdr>
        <w:top w:val="none" w:sz="0" w:space="0" w:color="auto"/>
        <w:left w:val="none" w:sz="0" w:space="0" w:color="auto"/>
        <w:bottom w:val="none" w:sz="0" w:space="0" w:color="auto"/>
        <w:right w:val="none" w:sz="0" w:space="0" w:color="auto"/>
      </w:divBdr>
    </w:div>
    <w:div w:id="213084246">
      <w:bodyDiv w:val="1"/>
      <w:marLeft w:val="0"/>
      <w:marRight w:val="0"/>
      <w:marTop w:val="0"/>
      <w:marBottom w:val="0"/>
      <w:divBdr>
        <w:top w:val="none" w:sz="0" w:space="0" w:color="auto"/>
        <w:left w:val="none" w:sz="0" w:space="0" w:color="auto"/>
        <w:bottom w:val="none" w:sz="0" w:space="0" w:color="auto"/>
        <w:right w:val="none" w:sz="0" w:space="0" w:color="auto"/>
      </w:divBdr>
    </w:div>
    <w:div w:id="217934677">
      <w:bodyDiv w:val="1"/>
      <w:marLeft w:val="0"/>
      <w:marRight w:val="0"/>
      <w:marTop w:val="0"/>
      <w:marBottom w:val="0"/>
      <w:divBdr>
        <w:top w:val="none" w:sz="0" w:space="0" w:color="auto"/>
        <w:left w:val="none" w:sz="0" w:space="0" w:color="auto"/>
        <w:bottom w:val="none" w:sz="0" w:space="0" w:color="auto"/>
        <w:right w:val="none" w:sz="0" w:space="0" w:color="auto"/>
      </w:divBdr>
    </w:div>
    <w:div w:id="238557974">
      <w:bodyDiv w:val="1"/>
      <w:marLeft w:val="0"/>
      <w:marRight w:val="0"/>
      <w:marTop w:val="0"/>
      <w:marBottom w:val="0"/>
      <w:divBdr>
        <w:top w:val="none" w:sz="0" w:space="0" w:color="auto"/>
        <w:left w:val="none" w:sz="0" w:space="0" w:color="auto"/>
        <w:bottom w:val="none" w:sz="0" w:space="0" w:color="auto"/>
        <w:right w:val="none" w:sz="0" w:space="0" w:color="auto"/>
      </w:divBdr>
    </w:div>
    <w:div w:id="239219571">
      <w:bodyDiv w:val="1"/>
      <w:marLeft w:val="0"/>
      <w:marRight w:val="0"/>
      <w:marTop w:val="0"/>
      <w:marBottom w:val="0"/>
      <w:divBdr>
        <w:top w:val="none" w:sz="0" w:space="0" w:color="auto"/>
        <w:left w:val="none" w:sz="0" w:space="0" w:color="auto"/>
        <w:bottom w:val="none" w:sz="0" w:space="0" w:color="auto"/>
        <w:right w:val="none" w:sz="0" w:space="0" w:color="auto"/>
      </w:divBdr>
    </w:div>
    <w:div w:id="331759827">
      <w:bodyDiv w:val="1"/>
      <w:marLeft w:val="0"/>
      <w:marRight w:val="0"/>
      <w:marTop w:val="0"/>
      <w:marBottom w:val="0"/>
      <w:divBdr>
        <w:top w:val="none" w:sz="0" w:space="0" w:color="auto"/>
        <w:left w:val="none" w:sz="0" w:space="0" w:color="auto"/>
        <w:bottom w:val="none" w:sz="0" w:space="0" w:color="auto"/>
        <w:right w:val="none" w:sz="0" w:space="0" w:color="auto"/>
      </w:divBdr>
    </w:div>
    <w:div w:id="338895293">
      <w:bodyDiv w:val="1"/>
      <w:marLeft w:val="0"/>
      <w:marRight w:val="0"/>
      <w:marTop w:val="0"/>
      <w:marBottom w:val="0"/>
      <w:divBdr>
        <w:top w:val="none" w:sz="0" w:space="0" w:color="auto"/>
        <w:left w:val="none" w:sz="0" w:space="0" w:color="auto"/>
        <w:bottom w:val="none" w:sz="0" w:space="0" w:color="auto"/>
        <w:right w:val="none" w:sz="0" w:space="0" w:color="auto"/>
      </w:divBdr>
    </w:div>
    <w:div w:id="340200744">
      <w:bodyDiv w:val="1"/>
      <w:marLeft w:val="0"/>
      <w:marRight w:val="0"/>
      <w:marTop w:val="0"/>
      <w:marBottom w:val="0"/>
      <w:divBdr>
        <w:top w:val="none" w:sz="0" w:space="0" w:color="auto"/>
        <w:left w:val="none" w:sz="0" w:space="0" w:color="auto"/>
        <w:bottom w:val="none" w:sz="0" w:space="0" w:color="auto"/>
        <w:right w:val="none" w:sz="0" w:space="0" w:color="auto"/>
      </w:divBdr>
    </w:div>
    <w:div w:id="341519767">
      <w:bodyDiv w:val="1"/>
      <w:marLeft w:val="0"/>
      <w:marRight w:val="0"/>
      <w:marTop w:val="0"/>
      <w:marBottom w:val="0"/>
      <w:divBdr>
        <w:top w:val="none" w:sz="0" w:space="0" w:color="auto"/>
        <w:left w:val="none" w:sz="0" w:space="0" w:color="auto"/>
        <w:bottom w:val="none" w:sz="0" w:space="0" w:color="auto"/>
        <w:right w:val="none" w:sz="0" w:space="0" w:color="auto"/>
      </w:divBdr>
    </w:div>
    <w:div w:id="389496104">
      <w:bodyDiv w:val="1"/>
      <w:marLeft w:val="0"/>
      <w:marRight w:val="0"/>
      <w:marTop w:val="0"/>
      <w:marBottom w:val="0"/>
      <w:divBdr>
        <w:top w:val="none" w:sz="0" w:space="0" w:color="auto"/>
        <w:left w:val="none" w:sz="0" w:space="0" w:color="auto"/>
        <w:bottom w:val="none" w:sz="0" w:space="0" w:color="auto"/>
        <w:right w:val="none" w:sz="0" w:space="0" w:color="auto"/>
      </w:divBdr>
    </w:div>
    <w:div w:id="392512925">
      <w:bodyDiv w:val="1"/>
      <w:marLeft w:val="0"/>
      <w:marRight w:val="0"/>
      <w:marTop w:val="0"/>
      <w:marBottom w:val="0"/>
      <w:divBdr>
        <w:top w:val="none" w:sz="0" w:space="0" w:color="auto"/>
        <w:left w:val="none" w:sz="0" w:space="0" w:color="auto"/>
        <w:bottom w:val="none" w:sz="0" w:space="0" w:color="auto"/>
        <w:right w:val="none" w:sz="0" w:space="0" w:color="auto"/>
      </w:divBdr>
    </w:div>
    <w:div w:id="403530884">
      <w:bodyDiv w:val="1"/>
      <w:marLeft w:val="0"/>
      <w:marRight w:val="0"/>
      <w:marTop w:val="0"/>
      <w:marBottom w:val="0"/>
      <w:divBdr>
        <w:top w:val="none" w:sz="0" w:space="0" w:color="auto"/>
        <w:left w:val="none" w:sz="0" w:space="0" w:color="auto"/>
        <w:bottom w:val="none" w:sz="0" w:space="0" w:color="auto"/>
        <w:right w:val="none" w:sz="0" w:space="0" w:color="auto"/>
      </w:divBdr>
    </w:div>
    <w:div w:id="449056250">
      <w:bodyDiv w:val="1"/>
      <w:marLeft w:val="0"/>
      <w:marRight w:val="0"/>
      <w:marTop w:val="0"/>
      <w:marBottom w:val="0"/>
      <w:divBdr>
        <w:top w:val="none" w:sz="0" w:space="0" w:color="auto"/>
        <w:left w:val="none" w:sz="0" w:space="0" w:color="auto"/>
        <w:bottom w:val="none" w:sz="0" w:space="0" w:color="auto"/>
        <w:right w:val="none" w:sz="0" w:space="0" w:color="auto"/>
      </w:divBdr>
    </w:div>
    <w:div w:id="450630111">
      <w:bodyDiv w:val="1"/>
      <w:marLeft w:val="0"/>
      <w:marRight w:val="0"/>
      <w:marTop w:val="0"/>
      <w:marBottom w:val="0"/>
      <w:divBdr>
        <w:top w:val="none" w:sz="0" w:space="0" w:color="auto"/>
        <w:left w:val="none" w:sz="0" w:space="0" w:color="auto"/>
        <w:bottom w:val="none" w:sz="0" w:space="0" w:color="auto"/>
        <w:right w:val="none" w:sz="0" w:space="0" w:color="auto"/>
      </w:divBdr>
    </w:div>
    <w:div w:id="482740223">
      <w:bodyDiv w:val="1"/>
      <w:marLeft w:val="0"/>
      <w:marRight w:val="0"/>
      <w:marTop w:val="0"/>
      <w:marBottom w:val="0"/>
      <w:divBdr>
        <w:top w:val="none" w:sz="0" w:space="0" w:color="auto"/>
        <w:left w:val="none" w:sz="0" w:space="0" w:color="auto"/>
        <w:bottom w:val="none" w:sz="0" w:space="0" w:color="auto"/>
        <w:right w:val="none" w:sz="0" w:space="0" w:color="auto"/>
      </w:divBdr>
    </w:div>
    <w:div w:id="488399915">
      <w:bodyDiv w:val="1"/>
      <w:marLeft w:val="0"/>
      <w:marRight w:val="0"/>
      <w:marTop w:val="0"/>
      <w:marBottom w:val="0"/>
      <w:divBdr>
        <w:top w:val="none" w:sz="0" w:space="0" w:color="auto"/>
        <w:left w:val="none" w:sz="0" w:space="0" w:color="auto"/>
        <w:bottom w:val="none" w:sz="0" w:space="0" w:color="auto"/>
        <w:right w:val="none" w:sz="0" w:space="0" w:color="auto"/>
      </w:divBdr>
    </w:div>
    <w:div w:id="494077917">
      <w:bodyDiv w:val="1"/>
      <w:marLeft w:val="0"/>
      <w:marRight w:val="0"/>
      <w:marTop w:val="0"/>
      <w:marBottom w:val="0"/>
      <w:divBdr>
        <w:top w:val="none" w:sz="0" w:space="0" w:color="auto"/>
        <w:left w:val="none" w:sz="0" w:space="0" w:color="auto"/>
        <w:bottom w:val="none" w:sz="0" w:space="0" w:color="auto"/>
        <w:right w:val="none" w:sz="0" w:space="0" w:color="auto"/>
      </w:divBdr>
    </w:div>
    <w:div w:id="516231297">
      <w:bodyDiv w:val="1"/>
      <w:marLeft w:val="0"/>
      <w:marRight w:val="0"/>
      <w:marTop w:val="0"/>
      <w:marBottom w:val="0"/>
      <w:divBdr>
        <w:top w:val="none" w:sz="0" w:space="0" w:color="auto"/>
        <w:left w:val="none" w:sz="0" w:space="0" w:color="auto"/>
        <w:bottom w:val="none" w:sz="0" w:space="0" w:color="auto"/>
        <w:right w:val="none" w:sz="0" w:space="0" w:color="auto"/>
      </w:divBdr>
    </w:div>
    <w:div w:id="540558858">
      <w:bodyDiv w:val="1"/>
      <w:marLeft w:val="0"/>
      <w:marRight w:val="0"/>
      <w:marTop w:val="0"/>
      <w:marBottom w:val="0"/>
      <w:divBdr>
        <w:top w:val="none" w:sz="0" w:space="0" w:color="auto"/>
        <w:left w:val="none" w:sz="0" w:space="0" w:color="auto"/>
        <w:bottom w:val="none" w:sz="0" w:space="0" w:color="auto"/>
        <w:right w:val="none" w:sz="0" w:space="0" w:color="auto"/>
      </w:divBdr>
    </w:div>
    <w:div w:id="585773017">
      <w:bodyDiv w:val="1"/>
      <w:marLeft w:val="0"/>
      <w:marRight w:val="0"/>
      <w:marTop w:val="0"/>
      <w:marBottom w:val="0"/>
      <w:divBdr>
        <w:top w:val="none" w:sz="0" w:space="0" w:color="auto"/>
        <w:left w:val="none" w:sz="0" w:space="0" w:color="auto"/>
        <w:bottom w:val="none" w:sz="0" w:space="0" w:color="auto"/>
        <w:right w:val="none" w:sz="0" w:space="0" w:color="auto"/>
      </w:divBdr>
    </w:div>
    <w:div w:id="591087091">
      <w:bodyDiv w:val="1"/>
      <w:marLeft w:val="0"/>
      <w:marRight w:val="0"/>
      <w:marTop w:val="0"/>
      <w:marBottom w:val="0"/>
      <w:divBdr>
        <w:top w:val="none" w:sz="0" w:space="0" w:color="auto"/>
        <w:left w:val="none" w:sz="0" w:space="0" w:color="auto"/>
        <w:bottom w:val="none" w:sz="0" w:space="0" w:color="auto"/>
        <w:right w:val="none" w:sz="0" w:space="0" w:color="auto"/>
      </w:divBdr>
    </w:div>
    <w:div w:id="599919884">
      <w:bodyDiv w:val="1"/>
      <w:marLeft w:val="0"/>
      <w:marRight w:val="0"/>
      <w:marTop w:val="0"/>
      <w:marBottom w:val="0"/>
      <w:divBdr>
        <w:top w:val="none" w:sz="0" w:space="0" w:color="auto"/>
        <w:left w:val="none" w:sz="0" w:space="0" w:color="auto"/>
        <w:bottom w:val="none" w:sz="0" w:space="0" w:color="auto"/>
        <w:right w:val="none" w:sz="0" w:space="0" w:color="auto"/>
      </w:divBdr>
    </w:div>
    <w:div w:id="630746222">
      <w:bodyDiv w:val="1"/>
      <w:marLeft w:val="0"/>
      <w:marRight w:val="0"/>
      <w:marTop w:val="0"/>
      <w:marBottom w:val="0"/>
      <w:divBdr>
        <w:top w:val="none" w:sz="0" w:space="0" w:color="auto"/>
        <w:left w:val="none" w:sz="0" w:space="0" w:color="auto"/>
        <w:bottom w:val="none" w:sz="0" w:space="0" w:color="auto"/>
        <w:right w:val="none" w:sz="0" w:space="0" w:color="auto"/>
      </w:divBdr>
    </w:div>
    <w:div w:id="648170960">
      <w:bodyDiv w:val="1"/>
      <w:marLeft w:val="0"/>
      <w:marRight w:val="0"/>
      <w:marTop w:val="0"/>
      <w:marBottom w:val="0"/>
      <w:divBdr>
        <w:top w:val="none" w:sz="0" w:space="0" w:color="auto"/>
        <w:left w:val="none" w:sz="0" w:space="0" w:color="auto"/>
        <w:bottom w:val="none" w:sz="0" w:space="0" w:color="auto"/>
        <w:right w:val="none" w:sz="0" w:space="0" w:color="auto"/>
      </w:divBdr>
    </w:div>
    <w:div w:id="650597934">
      <w:bodyDiv w:val="1"/>
      <w:marLeft w:val="0"/>
      <w:marRight w:val="0"/>
      <w:marTop w:val="0"/>
      <w:marBottom w:val="0"/>
      <w:divBdr>
        <w:top w:val="none" w:sz="0" w:space="0" w:color="auto"/>
        <w:left w:val="none" w:sz="0" w:space="0" w:color="auto"/>
        <w:bottom w:val="none" w:sz="0" w:space="0" w:color="auto"/>
        <w:right w:val="none" w:sz="0" w:space="0" w:color="auto"/>
      </w:divBdr>
    </w:div>
    <w:div w:id="717974262">
      <w:bodyDiv w:val="1"/>
      <w:marLeft w:val="0"/>
      <w:marRight w:val="0"/>
      <w:marTop w:val="0"/>
      <w:marBottom w:val="0"/>
      <w:divBdr>
        <w:top w:val="none" w:sz="0" w:space="0" w:color="auto"/>
        <w:left w:val="none" w:sz="0" w:space="0" w:color="auto"/>
        <w:bottom w:val="none" w:sz="0" w:space="0" w:color="auto"/>
        <w:right w:val="none" w:sz="0" w:space="0" w:color="auto"/>
      </w:divBdr>
    </w:div>
    <w:div w:id="772827910">
      <w:bodyDiv w:val="1"/>
      <w:marLeft w:val="0"/>
      <w:marRight w:val="0"/>
      <w:marTop w:val="0"/>
      <w:marBottom w:val="0"/>
      <w:divBdr>
        <w:top w:val="none" w:sz="0" w:space="0" w:color="auto"/>
        <w:left w:val="none" w:sz="0" w:space="0" w:color="auto"/>
        <w:bottom w:val="none" w:sz="0" w:space="0" w:color="auto"/>
        <w:right w:val="none" w:sz="0" w:space="0" w:color="auto"/>
      </w:divBdr>
    </w:div>
    <w:div w:id="803160821">
      <w:bodyDiv w:val="1"/>
      <w:marLeft w:val="0"/>
      <w:marRight w:val="0"/>
      <w:marTop w:val="0"/>
      <w:marBottom w:val="0"/>
      <w:divBdr>
        <w:top w:val="none" w:sz="0" w:space="0" w:color="auto"/>
        <w:left w:val="none" w:sz="0" w:space="0" w:color="auto"/>
        <w:bottom w:val="none" w:sz="0" w:space="0" w:color="auto"/>
        <w:right w:val="none" w:sz="0" w:space="0" w:color="auto"/>
      </w:divBdr>
    </w:div>
    <w:div w:id="809055166">
      <w:bodyDiv w:val="1"/>
      <w:marLeft w:val="0"/>
      <w:marRight w:val="0"/>
      <w:marTop w:val="0"/>
      <w:marBottom w:val="0"/>
      <w:divBdr>
        <w:top w:val="none" w:sz="0" w:space="0" w:color="auto"/>
        <w:left w:val="none" w:sz="0" w:space="0" w:color="auto"/>
        <w:bottom w:val="none" w:sz="0" w:space="0" w:color="auto"/>
        <w:right w:val="none" w:sz="0" w:space="0" w:color="auto"/>
      </w:divBdr>
    </w:div>
    <w:div w:id="819540278">
      <w:bodyDiv w:val="1"/>
      <w:marLeft w:val="0"/>
      <w:marRight w:val="0"/>
      <w:marTop w:val="0"/>
      <w:marBottom w:val="0"/>
      <w:divBdr>
        <w:top w:val="none" w:sz="0" w:space="0" w:color="auto"/>
        <w:left w:val="none" w:sz="0" w:space="0" w:color="auto"/>
        <w:bottom w:val="none" w:sz="0" w:space="0" w:color="auto"/>
        <w:right w:val="none" w:sz="0" w:space="0" w:color="auto"/>
      </w:divBdr>
    </w:div>
    <w:div w:id="828985158">
      <w:bodyDiv w:val="1"/>
      <w:marLeft w:val="0"/>
      <w:marRight w:val="0"/>
      <w:marTop w:val="0"/>
      <w:marBottom w:val="0"/>
      <w:divBdr>
        <w:top w:val="none" w:sz="0" w:space="0" w:color="auto"/>
        <w:left w:val="none" w:sz="0" w:space="0" w:color="auto"/>
        <w:bottom w:val="none" w:sz="0" w:space="0" w:color="auto"/>
        <w:right w:val="none" w:sz="0" w:space="0" w:color="auto"/>
      </w:divBdr>
    </w:div>
    <w:div w:id="834958633">
      <w:bodyDiv w:val="1"/>
      <w:marLeft w:val="0"/>
      <w:marRight w:val="0"/>
      <w:marTop w:val="0"/>
      <w:marBottom w:val="0"/>
      <w:divBdr>
        <w:top w:val="none" w:sz="0" w:space="0" w:color="auto"/>
        <w:left w:val="none" w:sz="0" w:space="0" w:color="auto"/>
        <w:bottom w:val="none" w:sz="0" w:space="0" w:color="auto"/>
        <w:right w:val="none" w:sz="0" w:space="0" w:color="auto"/>
      </w:divBdr>
    </w:div>
    <w:div w:id="859047601">
      <w:bodyDiv w:val="1"/>
      <w:marLeft w:val="0"/>
      <w:marRight w:val="0"/>
      <w:marTop w:val="0"/>
      <w:marBottom w:val="0"/>
      <w:divBdr>
        <w:top w:val="none" w:sz="0" w:space="0" w:color="auto"/>
        <w:left w:val="none" w:sz="0" w:space="0" w:color="auto"/>
        <w:bottom w:val="none" w:sz="0" w:space="0" w:color="auto"/>
        <w:right w:val="none" w:sz="0" w:space="0" w:color="auto"/>
      </w:divBdr>
    </w:div>
    <w:div w:id="870341915">
      <w:bodyDiv w:val="1"/>
      <w:marLeft w:val="0"/>
      <w:marRight w:val="0"/>
      <w:marTop w:val="0"/>
      <w:marBottom w:val="0"/>
      <w:divBdr>
        <w:top w:val="none" w:sz="0" w:space="0" w:color="auto"/>
        <w:left w:val="none" w:sz="0" w:space="0" w:color="auto"/>
        <w:bottom w:val="none" w:sz="0" w:space="0" w:color="auto"/>
        <w:right w:val="none" w:sz="0" w:space="0" w:color="auto"/>
      </w:divBdr>
    </w:div>
    <w:div w:id="894895174">
      <w:bodyDiv w:val="1"/>
      <w:marLeft w:val="0"/>
      <w:marRight w:val="0"/>
      <w:marTop w:val="0"/>
      <w:marBottom w:val="0"/>
      <w:divBdr>
        <w:top w:val="none" w:sz="0" w:space="0" w:color="auto"/>
        <w:left w:val="none" w:sz="0" w:space="0" w:color="auto"/>
        <w:bottom w:val="none" w:sz="0" w:space="0" w:color="auto"/>
        <w:right w:val="none" w:sz="0" w:space="0" w:color="auto"/>
      </w:divBdr>
    </w:div>
    <w:div w:id="902914513">
      <w:bodyDiv w:val="1"/>
      <w:marLeft w:val="0"/>
      <w:marRight w:val="0"/>
      <w:marTop w:val="0"/>
      <w:marBottom w:val="0"/>
      <w:divBdr>
        <w:top w:val="none" w:sz="0" w:space="0" w:color="auto"/>
        <w:left w:val="none" w:sz="0" w:space="0" w:color="auto"/>
        <w:bottom w:val="none" w:sz="0" w:space="0" w:color="auto"/>
        <w:right w:val="none" w:sz="0" w:space="0" w:color="auto"/>
      </w:divBdr>
    </w:div>
    <w:div w:id="934635383">
      <w:bodyDiv w:val="1"/>
      <w:marLeft w:val="0"/>
      <w:marRight w:val="0"/>
      <w:marTop w:val="0"/>
      <w:marBottom w:val="0"/>
      <w:divBdr>
        <w:top w:val="none" w:sz="0" w:space="0" w:color="auto"/>
        <w:left w:val="none" w:sz="0" w:space="0" w:color="auto"/>
        <w:bottom w:val="none" w:sz="0" w:space="0" w:color="auto"/>
        <w:right w:val="none" w:sz="0" w:space="0" w:color="auto"/>
      </w:divBdr>
    </w:div>
    <w:div w:id="940071601">
      <w:bodyDiv w:val="1"/>
      <w:marLeft w:val="0"/>
      <w:marRight w:val="0"/>
      <w:marTop w:val="0"/>
      <w:marBottom w:val="0"/>
      <w:divBdr>
        <w:top w:val="none" w:sz="0" w:space="0" w:color="auto"/>
        <w:left w:val="none" w:sz="0" w:space="0" w:color="auto"/>
        <w:bottom w:val="none" w:sz="0" w:space="0" w:color="auto"/>
        <w:right w:val="none" w:sz="0" w:space="0" w:color="auto"/>
      </w:divBdr>
    </w:div>
    <w:div w:id="942609758">
      <w:bodyDiv w:val="1"/>
      <w:marLeft w:val="0"/>
      <w:marRight w:val="0"/>
      <w:marTop w:val="0"/>
      <w:marBottom w:val="0"/>
      <w:divBdr>
        <w:top w:val="none" w:sz="0" w:space="0" w:color="auto"/>
        <w:left w:val="none" w:sz="0" w:space="0" w:color="auto"/>
        <w:bottom w:val="none" w:sz="0" w:space="0" w:color="auto"/>
        <w:right w:val="none" w:sz="0" w:space="0" w:color="auto"/>
      </w:divBdr>
    </w:div>
    <w:div w:id="958143367">
      <w:bodyDiv w:val="1"/>
      <w:marLeft w:val="0"/>
      <w:marRight w:val="0"/>
      <w:marTop w:val="0"/>
      <w:marBottom w:val="0"/>
      <w:divBdr>
        <w:top w:val="none" w:sz="0" w:space="0" w:color="auto"/>
        <w:left w:val="none" w:sz="0" w:space="0" w:color="auto"/>
        <w:bottom w:val="none" w:sz="0" w:space="0" w:color="auto"/>
        <w:right w:val="none" w:sz="0" w:space="0" w:color="auto"/>
      </w:divBdr>
    </w:div>
    <w:div w:id="967247298">
      <w:bodyDiv w:val="1"/>
      <w:marLeft w:val="0"/>
      <w:marRight w:val="0"/>
      <w:marTop w:val="0"/>
      <w:marBottom w:val="0"/>
      <w:divBdr>
        <w:top w:val="none" w:sz="0" w:space="0" w:color="auto"/>
        <w:left w:val="none" w:sz="0" w:space="0" w:color="auto"/>
        <w:bottom w:val="none" w:sz="0" w:space="0" w:color="auto"/>
        <w:right w:val="none" w:sz="0" w:space="0" w:color="auto"/>
      </w:divBdr>
    </w:div>
    <w:div w:id="996684542">
      <w:bodyDiv w:val="1"/>
      <w:marLeft w:val="0"/>
      <w:marRight w:val="0"/>
      <w:marTop w:val="0"/>
      <w:marBottom w:val="0"/>
      <w:divBdr>
        <w:top w:val="none" w:sz="0" w:space="0" w:color="auto"/>
        <w:left w:val="none" w:sz="0" w:space="0" w:color="auto"/>
        <w:bottom w:val="none" w:sz="0" w:space="0" w:color="auto"/>
        <w:right w:val="none" w:sz="0" w:space="0" w:color="auto"/>
      </w:divBdr>
    </w:div>
    <w:div w:id="999043419">
      <w:bodyDiv w:val="1"/>
      <w:marLeft w:val="0"/>
      <w:marRight w:val="0"/>
      <w:marTop w:val="0"/>
      <w:marBottom w:val="0"/>
      <w:divBdr>
        <w:top w:val="none" w:sz="0" w:space="0" w:color="auto"/>
        <w:left w:val="none" w:sz="0" w:space="0" w:color="auto"/>
        <w:bottom w:val="none" w:sz="0" w:space="0" w:color="auto"/>
        <w:right w:val="none" w:sz="0" w:space="0" w:color="auto"/>
      </w:divBdr>
    </w:div>
    <w:div w:id="1012798643">
      <w:bodyDiv w:val="1"/>
      <w:marLeft w:val="0"/>
      <w:marRight w:val="0"/>
      <w:marTop w:val="0"/>
      <w:marBottom w:val="0"/>
      <w:divBdr>
        <w:top w:val="none" w:sz="0" w:space="0" w:color="auto"/>
        <w:left w:val="none" w:sz="0" w:space="0" w:color="auto"/>
        <w:bottom w:val="none" w:sz="0" w:space="0" w:color="auto"/>
        <w:right w:val="none" w:sz="0" w:space="0" w:color="auto"/>
      </w:divBdr>
    </w:div>
    <w:div w:id="1014500903">
      <w:bodyDiv w:val="1"/>
      <w:marLeft w:val="0"/>
      <w:marRight w:val="0"/>
      <w:marTop w:val="0"/>
      <w:marBottom w:val="0"/>
      <w:divBdr>
        <w:top w:val="none" w:sz="0" w:space="0" w:color="auto"/>
        <w:left w:val="none" w:sz="0" w:space="0" w:color="auto"/>
        <w:bottom w:val="none" w:sz="0" w:space="0" w:color="auto"/>
        <w:right w:val="none" w:sz="0" w:space="0" w:color="auto"/>
      </w:divBdr>
    </w:div>
    <w:div w:id="1025255422">
      <w:bodyDiv w:val="1"/>
      <w:marLeft w:val="0"/>
      <w:marRight w:val="0"/>
      <w:marTop w:val="0"/>
      <w:marBottom w:val="0"/>
      <w:divBdr>
        <w:top w:val="none" w:sz="0" w:space="0" w:color="auto"/>
        <w:left w:val="none" w:sz="0" w:space="0" w:color="auto"/>
        <w:bottom w:val="none" w:sz="0" w:space="0" w:color="auto"/>
        <w:right w:val="none" w:sz="0" w:space="0" w:color="auto"/>
      </w:divBdr>
    </w:div>
    <w:div w:id="1026447929">
      <w:bodyDiv w:val="1"/>
      <w:marLeft w:val="0"/>
      <w:marRight w:val="0"/>
      <w:marTop w:val="0"/>
      <w:marBottom w:val="0"/>
      <w:divBdr>
        <w:top w:val="none" w:sz="0" w:space="0" w:color="auto"/>
        <w:left w:val="none" w:sz="0" w:space="0" w:color="auto"/>
        <w:bottom w:val="none" w:sz="0" w:space="0" w:color="auto"/>
        <w:right w:val="none" w:sz="0" w:space="0" w:color="auto"/>
      </w:divBdr>
    </w:div>
    <w:div w:id="1035348299">
      <w:bodyDiv w:val="1"/>
      <w:marLeft w:val="0"/>
      <w:marRight w:val="0"/>
      <w:marTop w:val="0"/>
      <w:marBottom w:val="0"/>
      <w:divBdr>
        <w:top w:val="none" w:sz="0" w:space="0" w:color="auto"/>
        <w:left w:val="none" w:sz="0" w:space="0" w:color="auto"/>
        <w:bottom w:val="none" w:sz="0" w:space="0" w:color="auto"/>
        <w:right w:val="none" w:sz="0" w:space="0" w:color="auto"/>
      </w:divBdr>
    </w:div>
    <w:div w:id="1046491760">
      <w:bodyDiv w:val="1"/>
      <w:marLeft w:val="0"/>
      <w:marRight w:val="0"/>
      <w:marTop w:val="0"/>
      <w:marBottom w:val="0"/>
      <w:divBdr>
        <w:top w:val="none" w:sz="0" w:space="0" w:color="auto"/>
        <w:left w:val="none" w:sz="0" w:space="0" w:color="auto"/>
        <w:bottom w:val="none" w:sz="0" w:space="0" w:color="auto"/>
        <w:right w:val="none" w:sz="0" w:space="0" w:color="auto"/>
      </w:divBdr>
    </w:div>
    <w:div w:id="1052270042">
      <w:bodyDiv w:val="1"/>
      <w:marLeft w:val="0"/>
      <w:marRight w:val="0"/>
      <w:marTop w:val="0"/>
      <w:marBottom w:val="0"/>
      <w:divBdr>
        <w:top w:val="none" w:sz="0" w:space="0" w:color="auto"/>
        <w:left w:val="none" w:sz="0" w:space="0" w:color="auto"/>
        <w:bottom w:val="none" w:sz="0" w:space="0" w:color="auto"/>
        <w:right w:val="none" w:sz="0" w:space="0" w:color="auto"/>
      </w:divBdr>
    </w:div>
    <w:div w:id="1061637878">
      <w:bodyDiv w:val="1"/>
      <w:marLeft w:val="0"/>
      <w:marRight w:val="0"/>
      <w:marTop w:val="0"/>
      <w:marBottom w:val="0"/>
      <w:divBdr>
        <w:top w:val="none" w:sz="0" w:space="0" w:color="auto"/>
        <w:left w:val="none" w:sz="0" w:space="0" w:color="auto"/>
        <w:bottom w:val="none" w:sz="0" w:space="0" w:color="auto"/>
        <w:right w:val="none" w:sz="0" w:space="0" w:color="auto"/>
      </w:divBdr>
    </w:div>
    <w:div w:id="1071390413">
      <w:bodyDiv w:val="1"/>
      <w:marLeft w:val="0"/>
      <w:marRight w:val="0"/>
      <w:marTop w:val="0"/>
      <w:marBottom w:val="0"/>
      <w:divBdr>
        <w:top w:val="none" w:sz="0" w:space="0" w:color="auto"/>
        <w:left w:val="none" w:sz="0" w:space="0" w:color="auto"/>
        <w:bottom w:val="none" w:sz="0" w:space="0" w:color="auto"/>
        <w:right w:val="none" w:sz="0" w:space="0" w:color="auto"/>
      </w:divBdr>
    </w:div>
    <w:div w:id="1084885561">
      <w:bodyDiv w:val="1"/>
      <w:marLeft w:val="0"/>
      <w:marRight w:val="0"/>
      <w:marTop w:val="0"/>
      <w:marBottom w:val="0"/>
      <w:divBdr>
        <w:top w:val="none" w:sz="0" w:space="0" w:color="auto"/>
        <w:left w:val="none" w:sz="0" w:space="0" w:color="auto"/>
        <w:bottom w:val="none" w:sz="0" w:space="0" w:color="auto"/>
        <w:right w:val="none" w:sz="0" w:space="0" w:color="auto"/>
      </w:divBdr>
    </w:div>
    <w:div w:id="1091513466">
      <w:bodyDiv w:val="1"/>
      <w:marLeft w:val="0"/>
      <w:marRight w:val="0"/>
      <w:marTop w:val="0"/>
      <w:marBottom w:val="0"/>
      <w:divBdr>
        <w:top w:val="none" w:sz="0" w:space="0" w:color="auto"/>
        <w:left w:val="none" w:sz="0" w:space="0" w:color="auto"/>
        <w:bottom w:val="none" w:sz="0" w:space="0" w:color="auto"/>
        <w:right w:val="none" w:sz="0" w:space="0" w:color="auto"/>
      </w:divBdr>
    </w:div>
    <w:div w:id="1132745650">
      <w:bodyDiv w:val="1"/>
      <w:marLeft w:val="0"/>
      <w:marRight w:val="0"/>
      <w:marTop w:val="0"/>
      <w:marBottom w:val="0"/>
      <w:divBdr>
        <w:top w:val="none" w:sz="0" w:space="0" w:color="auto"/>
        <w:left w:val="none" w:sz="0" w:space="0" w:color="auto"/>
        <w:bottom w:val="none" w:sz="0" w:space="0" w:color="auto"/>
        <w:right w:val="none" w:sz="0" w:space="0" w:color="auto"/>
      </w:divBdr>
    </w:div>
    <w:div w:id="1148129858">
      <w:bodyDiv w:val="1"/>
      <w:marLeft w:val="0"/>
      <w:marRight w:val="0"/>
      <w:marTop w:val="0"/>
      <w:marBottom w:val="0"/>
      <w:divBdr>
        <w:top w:val="none" w:sz="0" w:space="0" w:color="auto"/>
        <w:left w:val="none" w:sz="0" w:space="0" w:color="auto"/>
        <w:bottom w:val="none" w:sz="0" w:space="0" w:color="auto"/>
        <w:right w:val="none" w:sz="0" w:space="0" w:color="auto"/>
      </w:divBdr>
    </w:div>
    <w:div w:id="1156455352">
      <w:bodyDiv w:val="1"/>
      <w:marLeft w:val="0"/>
      <w:marRight w:val="0"/>
      <w:marTop w:val="0"/>
      <w:marBottom w:val="0"/>
      <w:divBdr>
        <w:top w:val="none" w:sz="0" w:space="0" w:color="auto"/>
        <w:left w:val="none" w:sz="0" w:space="0" w:color="auto"/>
        <w:bottom w:val="none" w:sz="0" w:space="0" w:color="auto"/>
        <w:right w:val="none" w:sz="0" w:space="0" w:color="auto"/>
      </w:divBdr>
    </w:div>
    <w:div w:id="1180509685">
      <w:bodyDiv w:val="1"/>
      <w:marLeft w:val="0"/>
      <w:marRight w:val="0"/>
      <w:marTop w:val="0"/>
      <w:marBottom w:val="0"/>
      <w:divBdr>
        <w:top w:val="none" w:sz="0" w:space="0" w:color="auto"/>
        <w:left w:val="none" w:sz="0" w:space="0" w:color="auto"/>
        <w:bottom w:val="none" w:sz="0" w:space="0" w:color="auto"/>
        <w:right w:val="none" w:sz="0" w:space="0" w:color="auto"/>
      </w:divBdr>
    </w:div>
    <w:div w:id="1212958329">
      <w:bodyDiv w:val="1"/>
      <w:marLeft w:val="0"/>
      <w:marRight w:val="0"/>
      <w:marTop w:val="0"/>
      <w:marBottom w:val="0"/>
      <w:divBdr>
        <w:top w:val="none" w:sz="0" w:space="0" w:color="auto"/>
        <w:left w:val="none" w:sz="0" w:space="0" w:color="auto"/>
        <w:bottom w:val="none" w:sz="0" w:space="0" w:color="auto"/>
        <w:right w:val="none" w:sz="0" w:space="0" w:color="auto"/>
      </w:divBdr>
    </w:div>
    <w:div w:id="1224950681">
      <w:bodyDiv w:val="1"/>
      <w:marLeft w:val="0"/>
      <w:marRight w:val="0"/>
      <w:marTop w:val="0"/>
      <w:marBottom w:val="0"/>
      <w:divBdr>
        <w:top w:val="none" w:sz="0" w:space="0" w:color="auto"/>
        <w:left w:val="none" w:sz="0" w:space="0" w:color="auto"/>
        <w:bottom w:val="none" w:sz="0" w:space="0" w:color="auto"/>
        <w:right w:val="none" w:sz="0" w:space="0" w:color="auto"/>
      </w:divBdr>
    </w:div>
    <w:div w:id="1236430070">
      <w:bodyDiv w:val="1"/>
      <w:marLeft w:val="0"/>
      <w:marRight w:val="0"/>
      <w:marTop w:val="0"/>
      <w:marBottom w:val="0"/>
      <w:divBdr>
        <w:top w:val="none" w:sz="0" w:space="0" w:color="auto"/>
        <w:left w:val="none" w:sz="0" w:space="0" w:color="auto"/>
        <w:bottom w:val="none" w:sz="0" w:space="0" w:color="auto"/>
        <w:right w:val="none" w:sz="0" w:space="0" w:color="auto"/>
      </w:divBdr>
    </w:div>
    <w:div w:id="1254128916">
      <w:bodyDiv w:val="1"/>
      <w:marLeft w:val="0"/>
      <w:marRight w:val="0"/>
      <w:marTop w:val="0"/>
      <w:marBottom w:val="0"/>
      <w:divBdr>
        <w:top w:val="none" w:sz="0" w:space="0" w:color="auto"/>
        <w:left w:val="none" w:sz="0" w:space="0" w:color="auto"/>
        <w:bottom w:val="none" w:sz="0" w:space="0" w:color="auto"/>
        <w:right w:val="none" w:sz="0" w:space="0" w:color="auto"/>
      </w:divBdr>
    </w:div>
    <w:div w:id="1286278833">
      <w:bodyDiv w:val="1"/>
      <w:marLeft w:val="0"/>
      <w:marRight w:val="0"/>
      <w:marTop w:val="0"/>
      <w:marBottom w:val="0"/>
      <w:divBdr>
        <w:top w:val="none" w:sz="0" w:space="0" w:color="auto"/>
        <w:left w:val="none" w:sz="0" w:space="0" w:color="auto"/>
        <w:bottom w:val="none" w:sz="0" w:space="0" w:color="auto"/>
        <w:right w:val="none" w:sz="0" w:space="0" w:color="auto"/>
      </w:divBdr>
    </w:div>
    <w:div w:id="1350835954">
      <w:bodyDiv w:val="1"/>
      <w:marLeft w:val="0"/>
      <w:marRight w:val="0"/>
      <w:marTop w:val="0"/>
      <w:marBottom w:val="0"/>
      <w:divBdr>
        <w:top w:val="none" w:sz="0" w:space="0" w:color="auto"/>
        <w:left w:val="none" w:sz="0" w:space="0" w:color="auto"/>
        <w:bottom w:val="none" w:sz="0" w:space="0" w:color="auto"/>
        <w:right w:val="none" w:sz="0" w:space="0" w:color="auto"/>
      </w:divBdr>
    </w:div>
    <w:div w:id="1351877774">
      <w:bodyDiv w:val="1"/>
      <w:marLeft w:val="0"/>
      <w:marRight w:val="0"/>
      <w:marTop w:val="0"/>
      <w:marBottom w:val="0"/>
      <w:divBdr>
        <w:top w:val="none" w:sz="0" w:space="0" w:color="auto"/>
        <w:left w:val="none" w:sz="0" w:space="0" w:color="auto"/>
        <w:bottom w:val="none" w:sz="0" w:space="0" w:color="auto"/>
        <w:right w:val="none" w:sz="0" w:space="0" w:color="auto"/>
      </w:divBdr>
    </w:div>
    <w:div w:id="1361661167">
      <w:bodyDiv w:val="1"/>
      <w:marLeft w:val="0"/>
      <w:marRight w:val="0"/>
      <w:marTop w:val="0"/>
      <w:marBottom w:val="0"/>
      <w:divBdr>
        <w:top w:val="none" w:sz="0" w:space="0" w:color="auto"/>
        <w:left w:val="none" w:sz="0" w:space="0" w:color="auto"/>
        <w:bottom w:val="none" w:sz="0" w:space="0" w:color="auto"/>
        <w:right w:val="none" w:sz="0" w:space="0" w:color="auto"/>
      </w:divBdr>
    </w:div>
    <w:div w:id="1374622686">
      <w:bodyDiv w:val="1"/>
      <w:marLeft w:val="0"/>
      <w:marRight w:val="0"/>
      <w:marTop w:val="0"/>
      <w:marBottom w:val="0"/>
      <w:divBdr>
        <w:top w:val="none" w:sz="0" w:space="0" w:color="auto"/>
        <w:left w:val="none" w:sz="0" w:space="0" w:color="auto"/>
        <w:bottom w:val="none" w:sz="0" w:space="0" w:color="auto"/>
        <w:right w:val="none" w:sz="0" w:space="0" w:color="auto"/>
      </w:divBdr>
    </w:div>
    <w:div w:id="1382632380">
      <w:bodyDiv w:val="1"/>
      <w:marLeft w:val="0"/>
      <w:marRight w:val="0"/>
      <w:marTop w:val="0"/>
      <w:marBottom w:val="0"/>
      <w:divBdr>
        <w:top w:val="none" w:sz="0" w:space="0" w:color="auto"/>
        <w:left w:val="none" w:sz="0" w:space="0" w:color="auto"/>
        <w:bottom w:val="none" w:sz="0" w:space="0" w:color="auto"/>
        <w:right w:val="none" w:sz="0" w:space="0" w:color="auto"/>
      </w:divBdr>
    </w:div>
    <w:div w:id="1384527342">
      <w:bodyDiv w:val="1"/>
      <w:marLeft w:val="0"/>
      <w:marRight w:val="0"/>
      <w:marTop w:val="0"/>
      <w:marBottom w:val="0"/>
      <w:divBdr>
        <w:top w:val="none" w:sz="0" w:space="0" w:color="auto"/>
        <w:left w:val="none" w:sz="0" w:space="0" w:color="auto"/>
        <w:bottom w:val="none" w:sz="0" w:space="0" w:color="auto"/>
        <w:right w:val="none" w:sz="0" w:space="0" w:color="auto"/>
      </w:divBdr>
    </w:div>
    <w:div w:id="1427266355">
      <w:bodyDiv w:val="1"/>
      <w:marLeft w:val="0"/>
      <w:marRight w:val="0"/>
      <w:marTop w:val="0"/>
      <w:marBottom w:val="0"/>
      <w:divBdr>
        <w:top w:val="none" w:sz="0" w:space="0" w:color="auto"/>
        <w:left w:val="none" w:sz="0" w:space="0" w:color="auto"/>
        <w:bottom w:val="none" w:sz="0" w:space="0" w:color="auto"/>
        <w:right w:val="none" w:sz="0" w:space="0" w:color="auto"/>
      </w:divBdr>
    </w:div>
    <w:div w:id="1432780782">
      <w:bodyDiv w:val="1"/>
      <w:marLeft w:val="0"/>
      <w:marRight w:val="0"/>
      <w:marTop w:val="0"/>
      <w:marBottom w:val="0"/>
      <w:divBdr>
        <w:top w:val="none" w:sz="0" w:space="0" w:color="auto"/>
        <w:left w:val="none" w:sz="0" w:space="0" w:color="auto"/>
        <w:bottom w:val="none" w:sz="0" w:space="0" w:color="auto"/>
        <w:right w:val="none" w:sz="0" w:space="0" w:color="auto"/>
      </w:divBdr>
    </w:div>
    <w:div w:id="1432822028">
      <w:bodyDiv w:val="1"/>
      <w:marLeft w:val="0"/>
      <w:marRight w:val="0"/>
      <w:marTop w:val="0"/>
      <w:marBottom w:val="0"/>
      <w:divBdr>
        <w:top w:val="none" w:sz="0" w:space="0" w:color="auto"/>
        <w:left w:val="none" w:sz="0" w:space="0" w:color="auto"/>
        <w:bottom w:val="none" w:sz="0" w:space="0" w:color="auto"/>
        <w:right w:val="none" w:sz="0" w:space="0" w:color="auto"/>
      </w:divBdr>
    </w:div>
    <w:div w:id="1438453293">
      <w:bodyDiv w:val="1"/>
      <w:marLeft w:val="0"/>
      <w:marRight w:val="0"/>
      <w:marTop w:val="0"/>
      <w:marBottom w:val="0"/>
      <w:divBdr>
        <w:top w:val="none" w:sz="0" w:space="0" w:color="auto"/>
        <w:left w:val="none" w:sz="0" w:space="0" w:color="auto"/>
        <w:bottom w:val="none" w:sz="0" w:space="0" w:color="auto"/>
        <w:right w:val="none" w:sz="0" w:space="0" w:color="auto"/>
      </w:divBdr>
    </w:div>
    <w:div w:id="1446384358">
      <w:bodyDiv w:val="1"/>
      <w:marLeft w:val="0"/>
      <w:marRight w:val="0"/>
      <w:marTop w:val="0"/>
      <w:marBottom w:val="0"/>
      <w:divBdr>
        <w:top w:val="none" w:sz="0" w:space="0" w:color="auto"/>
        <w:left w:val="none" w:sz="0" w:space="0" w:color="auto"/>
        <w:bottom w:val="none" w:sz="0" w:space="0" w:color="auto"/>
        <w:right w:val="none" w:sz="0" w:space="0" w:color="auto"/>
      </w:divBdr>
    </w:div>
    <w:div w:id="1458644479">
      <w:bodyDiv w:val="1"/>
      <w:marLeft w:val="0"/>
      <w:marRight w:val="0"/>
      <w:marTop w:val="0"/>
      <w:marBottom w:val="0"/>
      <w:divBdr>
        <w:top w:val="none" w:sz="0" w:space="0" w:color="auto"/>
        <w:left w:val="none" w:sz="0" w:space="0" w:color="auto"/>
        <w:bottom w:val="none" w:sz="0" w:space="0" w:color="auto"/>
        <w:right w:val="none" w:sz="0" w:space="0" w:color="auto"/>
      </w:divBdr>
    </w:div>
    <w:div w:id="1461846239">
      <w:bodyDiv w:val="1"/>
      <w:marLeft w:val="0"/>
      <w:marRight w:val="0"/>
      <w:marTop w:val="0"/>
      <w:marBottom w:val="0"/>
      <w:divBdr>
        <w:top w:val="none" w:sz="0" w:space="0" w:color="auto"/>
        <w:left w:val="none" w:sz="0" w:space="0" w:color="auto"/>
        <w:bottom w:val="none" w:sz="0" w:space="0" w:color="auto"/>
        <w:right w:val="none" w:sz="0" w:space="0" w:color="auto"/>
      </w:divBdr>
    </w:div>
    <w:div w:id="1468618857">
      <w:bodyDiv w:val="1"/>
      <w:marLeft w:val="0"/>
      <w:marRight w:val="0"/>
      <w:marTop w:val="0"/>
      <w:marBottom w:val="0"/>
      <w:divBdr>
        <w:top w:val="none" w:sz="0" w:space="0" w:color="auto"/>
        <w:left w:val="none" w:sz="0" w:space="0" w:color="auto"/>
        <w:bottom w:val="none" w:sz="0" w:space="0" w:color="auto"/>
        <w:right w:val="none" w:sz="0" w:space="0" w:color="auto"/>
      </w:divBdr>
    </w:div>
    <w:div w:id="1469593244">
      <w:bodyDiv w:val="1"/>
      <w:marLeft w:val="0"/>
      <w:marRight w:val="0"/>
      <w:marTop w:val="0"/>
      <w:marBottom w:val="0"/>
      <w:divBdr>
        <w:top w:val="none" w:sz="0" w:space="0" w:color="auto"/>
        <w:left w:val="none" w:sz="0" w:space="0" w:color="auto"/>
        <w:bottom w:val="none" w:sz="0" w:space="0" w:color="auto"/>
        <w:right w:val="none" w:sz="0" w:space="0" w:color="auto"/>
      </w:divBdr>
    </w:div>
    <w:div w:id="1494292852">
      <w:bodyDiv w:val="1"/>
      <w:marLeft w:val="0"/>
      <w:marRight w:val="0"/>
      <w:marTop w:val="0"/>
      <w:marBottom w:val="0"/>
      <w:divBdr>
        <w:top w:val="none" w:sz="0" w:space="0" w:color="auto"/>
        <w:left w:val="none" w:sz="0" w:space="0" w:color="auto"/>
        <w:bottom w:val="none" w:sz="0" w:space="0" w:color="auto"/>
        <w:right w:val="none" w:sz="0" w:space="0" w:color="auto"/>
      </w:divBdr>
    </w:div>
    <w:div w:id="1495486645">
      <w:bodyDiv w:val="1"/>
      <w:marLeft w:val="0"/>
      <w:marRight w:val="0"/>
      <w:marTop w:val="0"/>
      <w:marBottom w:val="0"/>
      <w:divBdr>
        <w:top w:val="none" w:sz="0" w:space="0" w:color="auto"/>
        <w:left w:val="none" w:sz="0" w:space="0" w:color="auto"/>
        <w:bottom w:val="none" w:sz="0" w:space="0" w:color="auto"/>
        <w:right w:val="none" w:sz="0" w:space="0" w:color="auto"/>
      </w:divBdr>
    </w:div>
    <w:div w:id="1502157707">
      <w:bodyDiv w:val="1"/>
      <w:marLeft w:val="0"/>
      <w:marRight w:val="0"/>
      <w:marTop w:val="0"/>
      <w:marBottom w:val="0"/>
      <w:divBdr>
        <w:top w:val="none" w:sz="0" w:space="0" w:color="auto"/>
        <w:left w:val="none" w:sz="0" w:space="0" w:color="auto"/>
        <w:bottom w:val="none" w:sz="0" w:space="0" w:color="auto"/>
        <w:right w:val="none" w:sz="0" w:space="0" w:color="auto"/>
      </w:divBdr>
    </w:div>
    <w:div w:id="1517235248">
      <w:bodyDiv w:val="1"/>
      <w:marLeft w:val="0"/>
      <w:marRight w:val="0"/>
      <w:marTop w:val="0"/>
      <w:marBottom w:val="0"/>
      <w:divBdr>
        <w:top w:val="none" w:sz="0" w:space="0" w:color="auto"/>
        <w:left w:val="none" w:sz="0" w:space="0" w:color="auto"/>
        <w:bottom w:val="none" w:sz="0" w:space="0" w:color="auto"/>
        <w:right w:val="none" w:sz="0" w:space="0" w:color="auto"/>
      </w:divBdr>
    </w:div>
    <w:div w:id="1519461512">
      <w:bodyDiv w:val="1"/>
      <w:marLeft w:val="0"/>
      <w:marRight w:val="0"/>
      <w:marTop w:val="0"/>
      <w:marBottom w:val="0"/>
      <w:divBdr>
        <w:top w:val="none" w:sz="0" w:space="0" w:color="auto"/>
        <w:left w:val="none" w:sz="0" w:space="0" w:color="auto"/>
        <w:bottom w:val="none" w:sz="0" w:space="0" w:color="auto"/>
        <w:right w:val="none" w:sz="0" w:space="0" w:color="auto"/>
      </w:divBdr>
    </w:div>
    <w:div w:id="1530142017">
      <w:bodyDiv w:val="1"/>
      <w:marLeft w:val="0"/>
      <w:marRight w:val="0"/>
      <w:marTop w:val="0"/>
      <w:marBottom w:val="0"/>
      <w:divBdr>
        <w:top w:val="none" w:sz="0" w:space="0" w:color="auto"/>
        <w:left w:val="none" w:sz="0" w:space="0" w:color="auto"/>
        <w:bottom w:val="none" w:sz="0" w:space="0" w:color="auto"/>
        <w:right w:val="none" w:sz="0" w:space="0" w:color="auto"/>
      </w:divBdr>
    </w:div>
    <w:div w:id="1545210875">
      <w:bodyDiv w:val="1"/>
      <w:marLeft w:val="0"/>
      <w:marRight w:val="0"/>
      <w:marTop w:val="0"/>
      <w:marBottom w:val="0"/>
      <w:divBdr>
        <w:top w:val="none" w:sz="0" w:space="0" w:color="auto"/>
        <w:left w:val="none" w:sz="0" w:space="0" w:color="auto"/>
        <w:bottom w:val="none" w:sz="0" w:space="0" w:color="auto"/>
        <w:right w:val="none" w:sz="0" w:space="0" w:color="auto"/>
      </w:divBdr>
    </w:div>
    <w:div w:id="1547065894">
      <w:bodyDiv w:val="1"/>
      <w:marLeft w:val="0"/>
      <w:marRight w:val="0"/>
      <w:marTop w:val="0"/>
      <w:marBottom w:val="0"/>
      <w:divBdr>
        <w:top w:val="none" w:sz="0" w:space="0" w:color="auto"/>
        <w:left w:val="none" w:sz="0" w:space="0" w:color="auto"/>
        <w:bottom w:val="none" w:sz="0" w:space="0" w:color="auto"/>
        <w:right w:val="none" w:sz="0" w:space="0" w:color="auto"/>
      </w:divBdr>
    </w:div>
    <w:div w:id="1552351913">
      <w:bodyDiv w:val="1"/>
      <w:marLeft w:val="0"/>
      <w:marRight w:val="0"/>
      <w:marTop w:val="0"/>
      <w:marBottom w:val="0"/>
      <w:divBdr>
        <w:top w:val="none" w:sz="0" w:space="0" w:color="auto"/>
        <w:left w:val="none" w:sz="0" w:space="0" w:color="auto"/>
        <w:bottom w:val="none" w:sz="0" w:space="0" w:color="auto"/>
        <w:right w:val="none" w:sz="0" w:space="0" w:color="auto"/>
      </w:divBdr>
    </w:div>
    <w:div w:id="1562136512">
      <w:bodyDiv w:val="1"/>
      <w:marLeft w:val="0"/>
      <w:marRight w:val="0"/>
      <w:marTop w:val="0"/>
      <w:marBottom w:val="0"/>
      <w:divBdr>
        <w:top w:val="none" w:sz="0" w:space="0" w:color="auto"/>
        <w:left w:val="none" w:sz="0" w:space="0" w:color="auto"/>
        <w:bottom w:val="none" w:sz="0" w:space="0" w:color="auto"/>
        <w:right w:val="none" w:sz="0" w:space="0" w:color="auto"/>
      </w:divBdr>
    </w:div>
    <w:div w:id="1593247159">
      <w:bodyDiv w:val="1"/>
      <w:marLeft w:val="0"/>
      <w:marRight w:val="0"/>
      <w:marTop w:val="0"/>
      <w:marBottom w:val="0"/>
      <w:divBdr>
        <w:top w:val="none" w:sz="0" w:space="0" w:color="auto"/>
        <w:left w:val="none" w:sz="0" w:space="0" w:color="auto"/>
        <w:bottom w:val="none" w:sz="0" w:space="0" w:color="auto"/>
        <w:right w:val="none" w:sz="0" w:space="0" w:color="auto"/>
      </w:divBdr>
    </w:div>
    <w:div w:id="1627203341">
      <w:bodyDiv w:val="1"/>
      <w:marLeft w:val="0"/>
      <w:marRight w:val="0"/>
      <w:marTop w:val="0"/>
      <w:marBottom w:val="0"/>
      <w:divBdr>
        <w:top w:val="none" w:sz="0" w:space="0" w:color="auto"/>
        <w:left w:val="none" w:sz="0" w:space="0" w:color="auto"/>
        <w:bottom w:val="none" w:sz="0" w:space="0" w:color="auto"/>
        <w:right w:val="none" w:sz="0" w:space="0" w:color="auto"/>
      </w:divBdr>
    </w:div>
    <w:div w:id="1643465945">
      <w:bodyDiv w:val="1"/>
      <w:marLeft w:val="0"/>
      <w:marRight w:val="0"/>
      <w:marTop w:val="0"/>
      <w:marBottom w:val="0"/>
      <w:divBdr>
        <w:top w:val="none" w:sz="0" w:space="0" w:color="auto"/>
        <w:left w:val="none" w:sz="0" w:space="0" w:color="auto"/>
        <w:bottom w:val="none" w:sz="0" w:space="0" w:color="auto"/>
        <w:right w:val="none" w:sz="0" w:space="0" w:color="auto"/>
      </w:divBdr>
    </w:div>
    <w:div w:id="1652173698">
      <w:bodyDiv w:val="1"/>
      <w:marLeft w:val="0"/>
      <w:marRight w:val="0"/>
      <w:marTop w:val="0"/>
      <w:marBottom w:val="0"/>
      <w:divBdr>
        <w:top w:val="none" w:sz="0" w:space="0" w:color="auto"/>
        <w:left w:val="none" w:sz="0" w:space="0" w:color="auto"/>
        <w:bottom w:val="none" w:sz="0" w:space="0" w:color="auto"/>
        <w:right w:val="none" w:sz="0" w:space="0" w:color="auto"/>
      </w:divBdr>
    </w:div>
    <w:div w:id="1653178018">
      <w:bodyDiv w:val="1"/>
      <w:marLeft w:val="0"/>
      <w:marRight w:val="0"/>
      <w:marTop w:val="0"/>
      <w:marBottom w:val="0"/>
      <w:divBdr>
        <w:top w:val="none" w:sz="0" w:space="0" w:color="auto"/>
        <w:left w:val="none" w:sz="0" w:space="0" w:color="auto"/>
        <w:bottom w:val="none" w:sz="0" w:space="0" w:color="auto"/>
        <w:right w:val="none" w:sz="0" w:space="0" w:color="auto"/>
      </w:divBdr>
    </w:div>
    <w:div w:id="1682197619">
      <w:bodyDiv w:val="1"/>
      <w:marLeft w:val="0"/>
      <w:marRight w:val="0"/>
      <w:marTop w:val="0"/>
      <w:marBottom w:val="0"/>
      <w:divBdr>
        <w:top w:val="none" w:sz="0" w:space="0" w:color="auto"/>
        <w:left w:val="none" w:sz="0" w:space="0" w:color="auto"/>
        <w:bottom w:val="none" w:sz="0" w:space="0" w:color="auto"/>
        <w:right w:val="none" w:sz="0" w:space="0" w:color="auto"/>
      </w:divBdr>
    </w:div>
    <w:div w:id="1685860429">
      <w:bodyDiv w:val="1"/>
      <w:marLeft w:val="0"/>
      <w:marRight w:val="0"/>
      <w:marTop w:val="0"/>
      <w:marBottom w:val="0"/>
      <w:divBdr>
        <w:top w:val="none" w:sz="0" w:space="0" w:color="auto"/>
        <w:left w:val="none" w:sz="0" w:space="0" w:color="auto"/>
        <w:bottom w:val="none" w:sz="0" w:space="0" w:color="auto"/>
        <w:right w:val="none" w:sz="0" w:space="0" w:color="auto"/>
      </w:divBdr>
    </w:div>
    <w:div w:id="1698307383">
      <w:bodyDiv w:val="1"/>
      <w:marLeft w:val="0"/>
      <w:marRight w:val="0"/>
      <w:marTop w:val="0"/>
      <w:marBottom w:val="0"/>
      <w:divBdr>
        <w:top w:val="none" w:sz="0" w:space="0" w:color="auto"/>
        <w:left w:val="none" w:sz="0" w:space="0" w:color="auto"/>
        <w:bottom w:val="none" w:sz="0" w:space="0" w:color="auto"/>
        <w:right w:val="none" w:sz="0" w:space="0" w:color="auto"/>
      </w:divBdr>
    </w:div>
    <w:div w:id="1727799955">
      <w:bodyDiv w:val="1"/>
      <w:marLeft w:val="0"/>
      <w:marRight w:val="0"/>
      <w:marTop w:val="0"/>
      <w:marBottom w:val="0"/>
      <w:divBdr>
        <w:top w:val="none" w:sz="0" w:space="0" w:color="auto"/>
        <w:left w:val="none" w:sz="0" w:space="0" w:color="auto"/>
        <w:bottom w:val="none" w:sz="0" w:space="0" w:color="auto"/>
        <w:right w:val="none" w:sz="0" w:space="0" w:color="auto"/>
      </w:divBdr>
    </w:div>
    <w:div w:id="1739357308">
      <w:bodyDiv w:val="1"/>
      <w:marLeft w:val="0"/>
      <w:marRight w:val="0"/>
      <w:marTop w:val="0"/>
      <w:marBottom w:val="0"/>
      <w:divBdr>
        <w:top w:val="none" w:sz="0" w:space="0" w:color="auto"/>
        <w:left w:val="none" w:sz="0" w:space="0" w:color="auto"/>
        <w:bottom w:val="none" w:sz="0" w:space="0" w:color="auto"/>
        <w:right w:val="none" w:sz="0" w:space="0" w:color="auto"/>
      </w:divBdr>
    </w:div>
    <w:div w:id="1757894017">
      <w:bodyDiv w:val="1"/>
      <w:marLeft w:val="0"/>
      <w:marRight w:val="0"/>
      <w:marTop w:val="0"/>
      <w:marBottom w:val="0"/>
      <w:divBdr>
        <w:top w:val="none" w:sz="0" w:space="0" w:color="auto"/>
        <w:left w:val="none" w:sz="0" w:space="0" w:color="auto"/>
        <w:bottom w:val="none" w:sz="0" w:space="0" w:color="auto"/>
        <w:right w:val="none" w:sz="0" w:space="0" w:color="auto"/>
      </w:divBdr>
    </w:div>
    <w:div w:id="1768964572">
      <w:bodyDiv w:val="1"/>
      <w:marLeft w:val="0"/>
      <w:marRight w:val="0"/>
      <w:marTop w:val="0"/>
      <w:marBottom w:val="0"/>
      <w:divBdr>
        <w:top w:val="none" w:sz="0" w:space="0" w:color="auto"/>
        <w:left w:val="none" w:sz="0" w:space="0" w:color="auto"/>
        <w:bottom w:val="none" w:sz="0" w:space="0" w:color="auto"/>
        <w:right w:val="none" w:sz="0" w:space="0" w:color="auto"/>
      </w:divBdr>
    </w:div>
    <w:div w:id="1770659994">
      <w:bodyDiv w:val="1"/>
      <w:marLeft w:val="0"/>
      <w:marRight w:val="0"/>
      <w:marTop w:val="0"/>
      <w:marBottom w:val="0"/>
      <w:divBdr>
        <w:top w:val="none" w:sz="0" w:space="0" w:color="auto"/>
        <w:left w:val="none" w:sz="0" w:space="0" w:color="auto"/>
        <w:bottom w:val="none" w:sz="0" w:space="0" w:color="auto"/>
        <w:right w:val="none" w:sz="0" w:space="0" w:color="auto"/>
      </w:divBdr>
      <w:divsChild>
        <w:div w:id="1699964794">
          <w:marLeft w:val="360"/>
          <w:marRight w:val="0"/>
          <w:marTop w:val="200"/>
          <w:marBottom w:val="0"/>
          <w:divBdr>
            <w:top w:val="none" w:sz="0" w:space="0" w:color="auto"/>
            <w:left w:val="none" w:sz="0" w:space="0" w:color="auto"/>
            <w:bottom w:val="none" w:sz="0" w:space="0" w:color="auto"/>
            <w:right w:val="none" w:sz="0" w:space="0" w:color="auto"/>
          </w:divBdr>
        </w:div>
      </w:divsChild>
    </w:div>
    <w:div w:id="1788889794">
      <w:bodyDiv w:val="1"/>
      <w:marLeft w:val="0"/>
      <w:marRight w:val="0"/>
      <w:marTop w:val="0"/>
      <w:marBottom w:val="0"/>
      <w:divBdr>
        <w:top w:val="none" w:sz="0" w:space="0" w:color="auto"/>
        <w:left w:val="none" w:sz="0" w:space="0" w:color="auto"/>
        <w:bottom w:val="none" w:sz="0" w:space="0" w:color="auto"/>
        <w:right w:val="none" w:sz="0" w:space="0" w:color="auto"/>
      </w:divBdr>
    </w:div>
    <w:div w:id="1803225393">
      <w:bodyDiv w:val="1"/>
      <w:marLeft w:val="0"/>
      <w:marRight w:val="0"/>
      <w:marTop w:val="0"/>
      <w:marBottom w:val="0"/>
      <w:divBdr>
        <w:top w:val="none" w:sz="0" w:space="0" w:color="auto"/>
        <w:left w:val="none" w:sz="0" w:space="0" w:color="auto"/>
        <w:bottom w:val="none" w:sz="0" w:space="0" w:color="auto"/>
        <w:right w:val="none" w:sz="0" w:space="0" w:color="auto"/>
      </w:divBdr>
    </w:div>
    <w:div w:id="1815487573">
      <w:bodyDiv w:val="1"/>
      <w:marLeft w:val="0"/>
      <w:marRight w:val="0"/>
      <w:marTop w:val="0"/>
      <w:marBottom w:val="0"/>
      <w:divBdr>
        <w:top w:val="none" w:sz="0" w:space="0" w:color="auto"/>
        <w:left w:val="none" w:sz="0" w:space="0" w:color="auto"/>
        <w:bottom w:val="none" w:sz="0" w:space="0" w:color="auto"/>
        <w:right w:val="none" w:sz="0" w:space="0" w:color="auto"/>
      </w:divBdr>
    </w:div>
    <w:div w:id="1825319886">
      <w:bodyDiv w:val="1"/>
      <w:marLeft w:val="0"/>
      <w:marRight w:val="0"/>
      <w:marTop w:val="0"/>
      <w:marBottom w:val="0"/>
      <w:divBdr>
        <w:top w:val="none" w:sz="0" w:space="0" w:color="auto"/>
        <w:left w:val="none" w:sz="0" w:space="0" w:color="auto"/>
        <w:bottom w:val="none" w:sz="0" w:space="0" w:color="auto"/>
        <w:right w:val="none" w:sz="0" w:space="0" w:color="auto"/>
      </w:divBdr>
    </w:div>
    <w:div w:id="1830973657">
      <w:bodyDiv w:val="1"/>
      <w:marLeft w:val="0"/>
      <w:marRight w:val="0"/>
      <w:marTop w:val="0"/>
      <w:marBottom w:val="0"/>
      <w:divBdr>
        <w:top w:val="none" w:sz="0" w:space="0" w:color="auto"/>
        <w:left w:val="none" w:sz="0" w:space="0" w:color="auto"/>
        <w:bottom w:val="none" w:sz="0" w:space="0" w:color="auto"/>
        <w:right w:val="none" w:sz="0" w:space="0" w:color="auto"/>
      </w:divBdr>
    </w:div>
    <w:div w:id="1845122571">
      <w:bodyDiv w:val="1"/>
      <w:marLeft w:val="0"/>
      <w:marRight w:val="0"/>
      <w:marTop w:val="0"/>
      <w:marBottom w:val="0"/>
      <w:divBdr>
        <w:top w:val="none" w:sz="0" w:space="0" w:color="auto"/>
        <w:left w:val="none" w:sz="0" w:space="0" w:color="auto"/>
        <w:bottom w:val="none" w:sz="0" w:space="0" w:color="auto"/>
        <w:right w:val="none" w:sz="0" w:space="0" w:color="auto"/>
      </w:divBdr>
    </w:div>
    <w:div w:id="1854680661">
      <w:bodyDiv w:val="1"/>
      <w:marLeft w:val="0"/>
      <w:marRight w:val="0"/>
      <w:marTop w:val="0"/>
      <w:marBottom w:val="0"/>
      <w:divBdr>
        <w:top w:val="none" w:sz="0" w:space="0" w:color="auto"/>
        <w:left w:val="none" w:sz="0" w:space="0" w:color="auto"/>
        <w:bottom w:val="none" w:sz="0" w:space="0" w:color="auto"/>
        <w:right w:val="none" w:sz="0" w:space="0" w:color="auto"/>
      </w:divBdr>
    </w:div>
    <w:div w:id="1854875993">
      <w:bodyDiv w:val="1"/>
      <w:marLeft w:val="0"/>
      <w:marRight w:val="0"/>
      <w:marTop w:val="0"/>
      <w:marBottom w:val="0"/>
      <w:divBdr>
        <w:top w:val="none" w:sz="0" w:space="0" w:color="auto"/>
        <w:left w:val="none" w:sz="0" w:space="0" w:color="auto"/>
        <w:bottom w:val="none" w:sz="0" w:space="0" w:color="auto"/>
        <w:right w:val="none" w:sz="0" w:space="0" w:color="auto"/>
      </w:divBdr>
    </w:div>
    <w:div w:id="1885675004">
      <w:bodyDiv w:val="1"/>
      <w:marLeft w:val="0"/>
      <w:marRight w:val="0"/>
      <w:marTop w:val="0"/>
      <w:marBottom w:val="0"/>
      <w:divBdr>
        <w:top w:val="none" w:sz="0" w:space="0" w:color="auto"/>
        <w:left w:val="none" w:sz="0" w:space="0" w:color="auto"/>
        <w:bottom w:val="none" w:sz="0" w:space="0" w:color="auto"/>
        <w:right w:val="none" w:sz="0" w:space="0" w:color="auto"/>
      </w:divBdr>
    </w:div>
    <w:div w:id="1895777988">
      <w:bodyDiv w:val="1"/>
      <w:marLeft w:val="0"/>
      <w:marRight w:val="0"/>
      <w:marTop w:val="0"/>
      <w:marBottom w:val="0"/>
      <w:divBdr>
        <w:top w:val="none" w:sz="0" w:space="0" w:color="auto"/>
        <w:left w:val="none" w:sz="0" w:space="0" w:color="auto"/>
        <w:bottom w:val="none" w:sz="0" w:space="0" w:color="auto"/>
        <w:right w:val="none" w:sz="0" w:space="0" w:color="auto"/>
      </w:divBdr>
    </w:div>
    <w:div w:id="1901095499">
      <w:bodyDiv w:val="1"/>
      <w:marLeft w:val="0"/>
      <w:marRight w:val="0"/>
      <w:marTop w:val="0"/>
      <w:marBottom w:val="0"/>
      <w:divBdr>
        <w:top w:val="none" w:sz="0" w:space="0" w:color="auto"/>
        <w:left w:val="none" w:sz="0" w:space="0" w:color="auto"/>
        <w:bottom w:val="none" w:sz="0" w:space="0" w:color="auto"/>
        <w:right w:val="none" w:sz="0" w:space="0" w:color="auto"/>
      </w:divBdr>
    </w:div>
    <w:div w:id="1905601424">
      <w:bodyDiv w:val="1"/>
      <w:marLeft w:val="0"/>
      <w:marRight w:val="0"/>
      <w:marTop w:val="0"/>
      <w:marBottom w:val="0"/>
      <w:divBdr>
        <w:top w:val="none" w:sz="0" w:space="0" w:color="auto"/>
        <w:left w:val="none" w:sz="0" w:space="0" w:color="auto"/>
        <w:bottom w:val="none" w:sz="0" w:space="0" w:color="auto"/>
        <w:right w:val="none" w:sz="0" w:space="0" w:color="auto"/>
      </w:divBdr>
    </w:div>
    <w:div w:id="1915705218">
      <w:bodyDiv w:val="1"/>
      <w:marLeft w:val="0"/>
      <w:marRight w:val="0"/>
      <w:marTop w:val="0"/>
      <w:marBottom w:val="0"/>
      <w:divBdr>
        <w:top w:val="none" w:sz="0" w:space="0" w:color="auto"/>
        <w:left w:val="none" w:sz="0" w:space="0" w:color="auto"/>
        <w:bottom w:val="none" w:sz="0" w:space="0" w:color="auto"/>
        <w:right w:val="none" w:sz="0" w:space="0" w:color="auto"/>
      </w:divBdr>
    </w:div>
    <w:div w:id="1928922847">
      <w:bodyDiv w:val="1"/>
      <w:marLeft w:val="0"/>
      <w:marRight w:val="0"/>
      <w:marTop w:val="0"/>
      <w:marBottom w:val="0"/>
      <w:divBdr>
        <w:top w:val="none" w:sz="0" w:space="0" w:color="auto"/>
        <w:left w:val="none" w:sz="0" w:space="0" w:color="auto"/>
        <w:bottom w:val="none" w:sz="0" w:space="0" w:color="auto"/>
        <w:right w:val="none" w:sz="0" w:space="0" w:color="auto"/>
      </w:divBdr>
    </w:div>
    <w:div w:id="1966083450">
      <w:bodyDiv w:val="1"/>
      <w:marLeft w:val="0"/>
      <w:marRight w:val="0"/>
      <w:marTop w:val="0"/>
      <w:marBottom w:val="0"/>
      <w:divBdr>
        <w:top w:val="none" w:sz="0" w:space="0" w:color="auto"/>
        <w:left w:val="none" w:sz="0" w:space="0" w:color="auto"/>
        <w:bottom w:val="none" w:sz="0" w:space="0" w:color="auto"/>
        <w:right w:val="none" w:sz="0" w:space="0" w:color="auto"/>
      </w:divBdr>
    </w:div>
    <w:div w:id="1967004677">
      <w:bodyDiv w:val="1"/>
      <w:marLeft w:val="0"/>
      <w:marRight w:val="0"/>
      <w:marTop w:val="0"/>
      <w:marBottom w:val="0"/>
      <w:divBdr>
        <w:top w:val="none" w:sz="0" w:space="0" w:color="auto"/>
        <w:left w:val="none" w:sz="0" w:space="0" w:color="auto"/>
        <w:bottom w:val="none" w:sz="0" w:space="0" w:color="auto"/>
        <w:right w:val="none" w:sz="0" w:space="0" w:color="auto"/>
      </w:divBdr>
    </w:div>
    <w:div w:id="1986004749">
      <w:bodyDiv w:val="1"/>
      <w:marLeft w:val="0"/>
      <w:marRight w:val="0"/>
      <w:marTop w:val="0"/>
      <w:marBottom w:val="0"/>
      <w:divBdr>
        <w:top w:val="none" w:sz="0" w:space="0" w:color="auto"/>
        <w:left w:val="none" w:sz="0" w:space="0" w:color="auto"/>
        <w:bottom w:val="none" w:sz="0" w:space="0" w:color="auto"/>
        <w:right w:val="none" w:sz="0" w:space="0" w:color="auto"/>
      </w:divBdr>
    </w:div>
    <w:div w:id="1988168640">
      <w:bodyDiv w:val="1"/>
      <w:marLeft w:val="0"/>
      <w:marRight w:val="0"/>
      <w:marTop w:val="0"/>
      <w:marBottom w:val="0"/>
      <w:divBdr>
        <w:top w:val="none" w:sz="0" w:space="0" w:color="auto"/>
        <w:left w:val="none" w:sz="0" w:space="0" w:color="auto"/>
        <w:bottom w:val="none" w:sz="0" w:space="0" w:color="auto"/>
        <w:right w:val="none" w:sz="0" w:space="0" w:color="auto"/>
      </w:divBdr>
    </w:div>
    <w:div w:id="1989817968">
      <w:bodyDiv w:val="1"/>
      <w:marLeft w:val="0"/>
      <w:marRight w:val="0"/>
      <w:marTop w:val="0"/>
      <w:marBottom w:val="0"/>
      <w:divBdr>
        <w:top w:val="none" w:sz="0" w:space="0" w:color="auto"/>
        <w:left w:val="none" w:sz="0" w:space="0" w:color="auto"/>
        <w:bottom w:val="none" w:sz="0" w:space="0" w:color="auto"/>
        <w:right w:val="none" w:sz="0" w:space="0" w:color="auto"/>
      </w:divBdr>
    </w:div>
    <w:div w:id="2022005530">
      <w:bodyDiv w:val="1"/>
      <w:marLeft w:val="0"/>
      <w:marRight w:val="0"/>
      <w:marTop w:val="0"/>
      <w:marBottom w:val="0"/>
      <w:divBdr>
        <w:top w:val="none" w:sz="0" w:space="0" w:color="auto"/>
        <w:left w:val="none" w:sz="0" w:space="0" w:color="auto"/>
        <w:bottom w:val="none" w:sz="0" w:space="0" w:color="auto"/>
        <w:right w:val="none" w:sz="0" w:space="0" w:color="auto"/>
      </w:divBdr>
    </w:div>
    <w:div w:id="2034500129">
      <w:bodyDiv w:val="1"/>
      <w:marLeft w:val="0"/>
      <w:marRight w:val="0"/>
      <w:marTop w:val="0"/>
      <w:marBottom w:val="0"/>
      <w:divBdr>
        <w:top w:val="none" w:sz="0" w:space="0" w:color="auto"/>
        <w:left w:val="none" w:sz="0" w:space="0" w:color="auto"/>
        <w:bottom w:val="none" w:sz="0" w:space="0" w:color="auto"/>
        <w:right w:val="none" w:sz="0" w:space="0" w:color="auto"/>
      </w:divBdr>
    </w:div>
    <w:div w:id="2035840302">
      <w:bodyDiv w:val="1"/>
      <w:marLeft w:val="0"/>
      <w:marRight w:val="0"/>
      <w:marTop w:val="0"/>
      <w:marBottom w:val="0"/>
      <w:divBdr>
        <w:top w:val="none" w:sz="0" w:space="0" w:color="auto"/>
        <w:left w:val="none" w:sz="0" w:space="0" w:color="auto"/>
        <w:bottom w:val="none" w:sz="0" w:space="0" w:color="auto"/>
        <w:right w:val="none" w:sz="0" w:space="0" w:color="auto"/>
      </w:divBdr>
    </w:div>
    <w:div w:id="2042825563">
      <w:bodyDiv w:val="1"/>
      <w:marLeft w:val="0"/>
      <w:marRight w:val="0"/>
      <w:marTop w:val="0"/>
      <w:marBottom w:val="0"/>
      <w:divBdr>
        <w:top w:val="none" w:sz="0" w:space="0" w:color="auto"/>
        <w:left w:val="none" w:sz="0" w:space="0" w:color="auto"/>
        <w:bottom w:val="none" w:sz="0" w:space="0" w:color="auto"/>
        <w:right w:val="none" w:sz="0" w:space="0" w:color="auto"/>
      </w:divBdr>
    </w:div>
    <w:div w:id="2078093546">
      <w:bodyDiv w:val="1"/>
      <w:marLeft w:val="0"/>
      <w:marRight w:val="0"/>
      <w:marTop w:val="0"/>
      <w:marBottom w:val="0"/>
      <w:divBdr>
        <w:top w:val="none" w:sz="0" w:space="0" w:color="auto"/>
        <w:left w:val="none" w:sz="0" w:space="0" w:color="auto"/>
        <w:bottom w:val="none" w:sz="0" w:space="0" w:color="auto"/>
        <w:right w:val="none" w:sz="0" w:space="0" w:color="auto"/>
      </w:divBdr>
    </w:div>
    <w:div w:id="2093306450">
      <w:bodyDiv w:val="1"/>
      <w:marLeft w:val="0"/>
      <w:marRight w:val="0"/>
      <w:marTop w:val="0"/>
      <w:marBottom w:val="0"/>
      <w:divBdr>
        <w:top w:val="none" w:sz="0" w:space="0" w:color="auto"/>
        <w:left w:val="none" w:sz="0" w:space="0" w:color="auto"/>
        <w:bottom w:val="none" w:sz="0" w:space="0" w:color="auto"/>
        <w:right w:val="none" w:sz="0" w:space="0" w:color="auto"/>
      </w:divBdr>
    </w:div>
    <w:div w:id="2094617748">
      <w:bodyDiv w:val="1"/>
      <w:marLeft w:val="0"/>
      <w:marRight w:val="0"/>
      <w:marTop w:val="0"/>
      <w:marBottom w:val="0"/>
      <w:divBdr>
        <w:top w:val="none" w:sz="0" w:space="0" w:color="auto"/>
        <w:left w:val="none" w:sz="0" w:space="0" w:color="auto"/>
        <w:bottom w:val="none" w:sz="0" w:space="0" w:color="auto"/>
        <w:right w:val="none" w:sz="0" w:space="0" w:color="auto"/>
      </w:divBdr>
    </w:div>
    <w:div w:id="2103409170">
      <w:bodyDiv w:val="1"/>
      <w:marLeft w:val="0"/>
      <w:marRight w:val="0"/>
      <w:marTop w:val="0"/>
      <w:marBottom w:val="0"/>
      <w:divBdr>
        <w:top w:val="none" w:sz="0" w:space="0" w:color="auto"/>
        <w:left w:val="none" w:sz="0" w:space="0" w:color="auto"/>
        <w:bottom w:val="none" w:sz="0" w:space="0" w:color="auto"/>
        <w:right w:val="none" w:sz="0" w:space="0" w:color="auto"/>
      </w:divBdr>
    </w:div>
    <w:div w:id="2115897282">
      <w:bodyDiv w:val="1"/>
      <w:marLeft w:val="0"/>
      <w:marRight w:val="0"/>
      <w:marTop w:val="0"/>
      <w:marBottom w:val="0"/>
      <w:divBdr>
        <w:top w:val="none" w:sz="0" w:space="0" w:color="auto"/>
        <w:left w:val="none" w:sz="0" w:space="0" w:color="auto"/>
        <w:bottom w:val="none" w:sz="0" w:space="0" w:color="auto"/>
        <w:right w:val="none" w:sz="0" w:space="0" w:color="auto"/>
      </w:divBdr>
    </w:div>
    <w:div w:id="214715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www.signupgenius.com/go/30E0E4BA9A823A6FB6-55347664-naaccr" TargetMode="External"/><Relationship Id="rId26" Type="http://schemas.openxmlformats.org/officeDocument/2006/relationships/hyperlink" Target="mailto:lahf5p@health.missouri.edu" TargetMode="External"/><Relationship Id="rId39" Type="http://schemas.openxmlformats.org/officeDocument/2006/relationships/hyperlink" Target="https://www.naaccr.org/implementation-guidelines/" TargetMode="External"/><Relationship Id="rId21" Type="http://schemas.openxmlformats.org/officeDocument/2006/relationships/hyperlink" Target="https://cancerregistry.missouri.edu/education/educational-webinars-and-recordings/" TargetMode="External"/><Relationship Id="rId34" Type="http://schemas.openxmlformats.org/officeDocument/2006/relationships/hyperlink" Target="https://cancerregistry.missouri.edu/" TargetMode="External"/><Relationship Id="rId42" Type="http://schemas.openxmlformats.org/officeDocument/2006/relationships/image" Target="media/image12.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ancerregistry.missouri.edu/education/educational-webinars-and-recordings/" TargetMode="External"/><Relationship Id="rId29" Type="http://schemas.openxmlformats.org/officeDocument/2006/relationships/hyperlink" Target="https://umsystem-mcr.catalog.instructure.com/courses/mcr-moodsqui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7.png"/><Relationship Id="rId32" Type="http://schemas.openxmlformats.org/officeDocument/2006/relationships/hyperlink" Target="https://educate.fredhutch.org/" TargetMode="External"/><Relationship Id="rId37" Type="http://schemas.openxmlformats.org/officeDocument/2006/relationships/hyperlink" Target="https://cancerregistry.missouri.edu/reporting/cancer-reporting-hospital/" TargetMode="External"/><Relationship Id="rId40" Type="http://schemas.openxmlformats.org/officeDocument/2006/relationships/hyperlink" Target="mailto:lahf5p@health.missouri.edu"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https://cancerregistry.missouri.edu/reporting/abstracting-resources/" TargetMode="Externa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hyperlink" Target="http://www.cancerregistryeducation.org/SEER"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umsystem-mcr.catalog.instructure.com/" TargetMode="External"/><Relationship Id="rId27" Type="http://schemas.openxmlformats.org/officeDocument/2006/relationships/hyperlink" Target="https://umsystem-mcr.catalog.instructure.com/courses/mcr-fundamentals-of-abstracting" TargetMode="External"/><Relationship Id="rId30" Type="http://schemas.openxmlformats.org/officeDocument/2006/relationships/hyperlink" Target="mailto:umhshmimcr@health.missouri.edu" TargetMode="External"/><Relationship Id="rId35" Type="http://schemas.openxmlformats.org/officeDocument/2006/relationships/image" Target="media/image10.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hyperlink" Target="mailto:lahf5p@health.missouri.edu" TargetMode="External"/><Relationship Id="rId25" Type="http://schemas.openxmlformats.org/officeDocument/2006/relationships/image" Target="media/image8.png"/><Relationship Id="rId33" Type="http://schemas.openxmlformats.org/officeDocument/2006/relationships/hyperlink" Target="https://www.ncra-usa.org/ODS-Credential/Certification-Exam" TargetMode="External"/><Relationship Id="rId38" Type="http://schemas.openxmlformats.org/officeDocument/2006/relationships/hyperlink" Target="https://nam02.safelinks.protection.outlook.com/?url=https%3A%2F%2Fseer.cancer.gov%2Ftools%2Fsolidtumor%2F&amp;data=05%7C02%7Clahf5p%40health.missouri.edu%7C32fce5c316cc41f1023808dcff5f5f91%7Ce3fefdbef7e9401ba51a355e01b05a89%7C0%7C0%7C638666032295299252%7CUnknown%7CTWFpbGZsb3d8eyJFbXB0eU1hcGkiOnRydWUsIlYiOiIwLjAuMDAwMCIsIlAiOiJXaW4zMiIsIkFOIjoiTWFpbCIsIldUIjoyfQ%3D%3D%7C0%7C%7C%7C&amp;sdata=iRhy2Iqp9p8q3GQenQraIhjECrLgDvDCi%2BkSNOBNcYc%3D&amp;reserved=0" TargetMode="External"/><Relationship Id="rId46" Type="http://schemas.openxmlformats.org/officeDocument/2006/relationships/footer" Target="footer2.xml"/><Relationship Id="rId20" Type="http://schemas.openxmlformats.org/officeDocument/2006/relationships/oleObject" Target="embeddings/oleObject3.bin"/><Relationship Id="rId4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f5p\AppData\Roaming\Microsoft\Templates\Handy-person%20newsletter.dotx"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39302A"/>
      </a:dk2>
      <a:lt2>
        <a:srgbClr val="E5DEDB"/>
      </a:lt2>
      <a:accent1>
        <a:srgbClr val="FFC000"/>
      </a:accent1>
      <a:accent2>
        <a:srgbClr val="FFD965"/>
      </a:accent2>
      <a:accent3>
        <a:srgbClr val="FFC000"/>
      </a:accent3>
      <a:accent4>
        <a:srgbClr val="EC7016"/>
      </a:accent4>
      <a:accent5>
        <a:srgbClr val="E64823"/>
      </a:accent5>
      <a:accent6>
        <a:srgbClr val="9C6A6A"/>
      </a:accent6>
      <a:hlink>
        <a:srgbClr val="2998E3"/>
      </a:hlink>
      <a:folHlink>
        <a:srgbClr val="7F723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A590A-857B-4178-B4B7-B7692F58C6B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FF9B637-D329-4B92-BD64-01665EF56122}">
  <ds:schemaRefs>
    <ds:schemaRef ds:uri="http://schemas.microsoft.com/sharepoint/v3/contenttype/forms"/>
  </ds:schemaRefs>
</ds:datastoreItem>
</file>

<file path=customXml/itemProps3.xml><?xml version="1.0" encoding="utf-8"?>
<ds:datastoreItem xmlns:ds="http://schemas.openxmlformats.org/officeDocument/2006/customXml" ds:itemID="{56C0A0E1-F87C-4FB9-BA1C-2F0B3DF0D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64B7BE-E586-45B1-862E-B0B5FA2A4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Handy-person newsletter</Template>
  <TotalTime>151</TotalTime>
  <Pages>5</Pages>
  <Words>1908</Words>
  <Characters>10876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 Lucinda</dc:creator>
  <cp:keywords/>
  <dc:description/>
  <cp:lastModifiedBy>Ham, Lucinda</cp:lastModifiedBy>
  <cp:revision>32</cp:revision>
  <dcterms:created xsi:type="dcterms:W3CDTF">2025-02-12T15:47:00Z</dcterms:created>
  <dcterms:modified xsi:type="dcterms:W3CDTF">2025-02-26T20:31:00Z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