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E7B8A3" w14:textId="1324C32B" w:rsidR="00E97D32" w:rsidRPr="005C0766" w:rsidRDefault="00524368" w:rsidP="00AD7C00">
      <w:pPr>
        <w:pStyle w:val="Title"/>
        <w:rPr>
          <w:b/>
          <w:bCs/>
        </w:rPr>
      </w:pPr>
      <w:r>
        <w:rPr>
          <w:noProof/>
        </w:rPr>
        <w:drawing>
          <wp:anchor distT="0" distB="0" distL="114300" distR="114300" simplePos="0" relativeHeight="251658240" behindDoc="0" locked="0" layoutInCell="1" allowOverlap="1" wp14:anchorId="03A46A52" wp14:editId="40734A7D">
            <wp:simplePos x="0" y="0"/>
            <wp:positionH relativeFrom="margin">
              <wp:align>right</wp:align>
            </wp:positionH>
            <wp:positionV relativeFrom="paragraph">
              <wp:posOffset>11430</wp:posOffset>
            </wp:positionV>
            <wp:extent cx="3200400" cy="2239154"/>
            <wp:effectExtent l="0" t="0" r="0" b="889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00400" cy="2239154"/>
                    </a:xfrm>
                    <a:prstGeom prst="rect">
                      <a:avLst/>
                    </a:prstGeom>
                  </pic:spPr>
                </pic:pic>
              </a:graphicData>
            </a:graphic>
            <wp14:sizeRelH relativeFrom="margin">
              <wp14:pctWidth>0</wp14:pctWidth>
            </wp14:sizeRelH>
            <wp14:sizeRelV relativeFrom="margin">
              <wp14:pctHeight>0</wp14:pctHeight>
            </wp14:sizeRelV>
          </wp:anchor>
        </w:drawing>
      </w:r>
      <w:r w:rsidR="00E97D32" w:rsidRPr="005C0766">
        <w:rPr>
          <w:b/>
          <w:bCs/>
        </w:rPr>
        <w:t>Missouri Cancer Registry</w:t>
      </w:r>
    </w:p>
    <w:p w14:paraId="1BCA7FF3" w14:textId="34F58A7B" w:rsidR="00A42E62" w:rsidRPr="00D25297" w:rsidRDefault="00C10235" w:rsidP="009D7754">
      <w:pPr>
        <w:rPr>
          <w:sz w:val="24"/>
          <w:szCs w:val="24"/>
        </w:rPr>
      </w:pPr>
      <w:r>
        <w:rPr>
          <w:sz w:val="24"/>
          <w:szCs w:val="24"/>
        </w:rPr>
        <w:t xml:space="preserve">August </w:t>
      </w:r>
      <w:r w:rsidR="008B04A8">
        <w:rPr>
          <w:sz w:val="24"/>
          <w:szCs w:val="24"/>
        </w:rPr>
        <w:t>2024</w:t>
      </w:r>
    </w:p>
    <w:p w14:paraId="24386DB8" w14:textId="08A96C34" w:rsidR="00C8465D" w:rsidRDefault="00E97D32" w:rsidP="009D7754">
      <w:pPr>
        <w:rPr>
          <w:i/>
          <w:iCs/>
          <w:color w:val="0070C0"/>
          <w:sz w:val="28"/>
          <w:szCs w:val="28"/>
        </w:rPr>
      </w:pPr>
      <w:r w:rsidRPr="00FF1E58">
        <w:rPr>
          <w:i/>
          <w:iCs/>
          <w:color w:val="0070C0"/>
          <w:sz w:val="28"/>
          <w:szCs w:val="28"/>
        </w:rPr>
        <w:t>Fellow Registrars,</w:t>
      </w:r>
    </w:p>
    <w:p w14:paraId="0A50AB68" w14:textId="50BE96D5" w:rsidR="000D7214" w:rsidRPr="00E64B24" w:rsidRDefault="00AE76B2" w:rsidP="00E64B24">
      <w:pPr>
        <w:rPr>
          <w:i/>
          <w:iCs/>
          <w:color w:val="0070C0"/>
          <w:sz w:val="28"/>
          <w:szCs w:val="28"/>
        </w:rPr>
      </w:pPr>
      <w:r>
        <w:rPr>
          <w:i/>
          <w:iCs/>
          <w:color w:val="0070C0"/>
          <w:sz w:val="28"/>
          <w:szCs w:val="28"/>
        </w:rPr>
        <w:t>Welcome to August!  I hope you are enjoying your summer</w:t>
      </w:r>
      <w:r w:rsidR="00B42519">
        <w:rPr>
          <w:i/>
          <w:iCs/>
          <w:color w:val="0070C0"/>
          <w:sz w:val="28"/>
          <w:szCs w:val="28"/>
        </w:rPr>
        <w:t xml:space="preserve">!  It certainly has gone by fast.  We will soon be focusing more on Call for Data activities. </w:t>
      </w:r>
    </w:p>
    <w:p w14:paraId="587C5F8C" w14:textId="77777777" w:rsidR="000D7214" w:rsidRPr="000D7214" w:rsidRDefault="000D7214" w:rsidP="000D7214">
      <w:pPr>
        <w:spacing w:after="0"/>
        <w:rPr>
          <w:i/>
          <w:iCs/>
          <w:color w:val="0070C0"/>
        </w:rPr>
      </w:pPr>
    </w:p>
    <w:p w14:paraId="30F0CDB5" w14:textId="08470EBF" w:rsidR="00E97D32" w:rsidRPr="009D7754" w:rsidRDefault="00E97D32" w:rsidP="0001367A">
      <w:pPr>
        <w:spacing w:after="0"/>
        <w:rPr>
          <w:color w:val="C00000"/>
          <w:sz w:val="28"/>
          <w:szCs w:val="28"/>
        </w:rPr>
      </w:pPr>
      <w:r w:rsidRPr="009D7754">
        <w:rPr>
          <w:color w:val="C00000"/>
          <w:sz w:val="28"/>
          <w:szCs w:val="28"/>
        </w:rPr>
        <w:t>DUE DATES</w:t>
      </w:r>
    </w:p>
    <w:p w14:paraId="02C65779" w14:textId="0DAFF537" w:rsidR="00E97D32" w:rsidRPr="00E97D32" w:rsidRDefault="00E97D32" w:rsidP="00E97D32">
      <w:pPr>
        <w:rPr>
          <w:color w:val="000000"/>
          <w:lang w:eastAsia="ja-JP"/>
        </w:rPr>
      </w:pPr>
      <w:r w:rsidRPr="009D7754">
        <w:rPr>
          <w:color w:val="000000"/>
          <w:lang w:eastAsia="ja-JP"/>
        </w:rPr>
        <w:t>To be on track, large hospitals (&gt;500 cases/yr.) typically would be expected to have abstracted</w:t>
      </w:r>
      <w:r w:rsidRPr="009D7754">
        <w:rPr>
          <w:lang w:eastAsia="ja-JP"/>
        </w:rPr>
        <w:t xml:space="preserve"> </w:t>
      </w:r>
      <w:r w:rsidR="00C10235">
        <w:rPr>
          <w:lang w:eastAsia="ja-JP"/>
        </w:rPr>
        <w:t>January 2024</w:t>
      </w:r>
      <w:r w:rsidRPr="009D7754">
        <w:rPr>
          <w:color w:val="000000"/>
          <w:lang w:eastAsia="ja-JP"/>
        </w:rPr>
        <w:t xml:space="preserve"> diagnosis cases by</w:t>
      </w:r>
      <w:r w:rsidR="006066DE">
        <w:rPr>
          <w:color w:val="000000"/>
          <w:lang w:eastAsia="ja-JP"/>
        </w:rPr>
        <w:t xml:space="preserve"> </w:t>
      </w:r>
      <w:r w:rsidR="00C10235">
        <w:rPr>
          <w:color w:val="000000"/>
          <w:lang w:eastAsia="ja-JP"/>
        </w:rPr>
        <w:t xml:space="preserve">August </w:t>
      </w:r>
      <w:r w:rsidRPr="009D7754">
        <w:rPr>
          <w:lang w:eastAsia="ja-JP"/>
        </w:rPr>
        <w:t>15, 202</w:t>
      </w:r>
      <w:r w:rsidR="008B04A8">
        <w:rPr>
          <w:lang w:eastAsia="ja-JP"/>
        </w:rPr>
        <w:t>4</w:t>
      </w:r>
      <w:r w:rsidRPr="009D7754">
        <w:rPr>
          <w:lang w:eastAsia="ja-JP"/>
        </w:rPr>
        <w:t>.</w:t>
      </w:r>
      <w:r w:rsidRPr="009D7754">
        <w:rPr>
          <w:color w:val="000000"/>
          <w:lang w:eastAsia="ja-JP"/>
        </w:rPr>
        <w:t xml:space="preserve"> Smaller facilities (&lt;300 cases /yr.)</w:t>
      </w:r>
      <w:r w:rsidR="00126896">
        <w:rPr>
          <w:color w:val="000000"/>
          <w:lang w:eastAsia="ja-JP"/>
        </w:rPr>
        <w:t xml:space="preserve"> </w:t>
      </w:r>
      <w:r w:rsidR="001C3CC9">
        <w:rPr>
          <w:color w:val="000000"/>
          <w:lang w:eastAsia="ja-JP"/>
        </w:rPr>
        <w:t>are</w:t>
      </w:r>
      <w:r w:rsidRPr="009D7754">
        <w:rPr>
          <w:color w:val="000000"/>
          <w:lang w:eastAsia="ja-JP"/>
        </w:rPr>
        <w:t xml:space="preserve"> expected to report the</w:t>
      </w:r>
      <w:r w:rsidRPr="009D7754">
        <w:rPr>
          <w:lang w:eastAsia="ja-JP"/>
        </w:rPr>
        <w:t xml:space="preserve"> </w:t>
      </w:r>
      <w:r w:rsidR="00C20298">
        <w:rPr>
          <w:lang w:eastAsia="ja-JP"/>
        </w:rPr>
        <w:t>4th</w:t>
      </w:r>
      <w:r w:rsidR="006066DE">
        <w:rPr>
          <w:lang w:eastAsia="ja-JP"/>
        </w:rPr>
        <w:t xml:space="preserve"> </w:t>
      </w:r>
      <w:r w:rsidRPr="009D7754">
        <w:rPr>
          <w:color w:val="000000"/>
          <w:lang w:eastAsia="ja-JP"/>
        </w:rPr>
        <w:t>Quarter of 202</w:t>
      </w:r>
      <w:r w:rsidR="00422182">
        <w:rPr>
          <w:lang w:eastAsia="ja-JP"/>
        </w:rPr>
        <w:t>3</w:t>
      </w:r>
      <w:r w:rsidRPr="009D7754">
        <w:rPr>
          <w:color w:val="000000"/>
          <w:lang w:eastAsia="ja-JP"/>
        </w:rPr>
        <w:t xml:space="preserve"> by</w:t>
      </w:r>
      <w:r w:rsidRPr="009D7754">
        <w:rPr>
          <w:lang w:eastAsia="ja-JP"/>
        </w:rPr>
        <w:t xml:space="preserve"> </w:t>
      </w:r>
      <w:r w:rsidR="00C20298">
        <w:rPr>
          <w:lang w:eastAsia="ja-JP"/>
        </w:rPr>
        <w:t>July</w:t>
      </w:r>
      <w:r w:rsidR="00400E52">
        <w:rPr>
          <w:lang w:eastAsia="ja-JP"/>
        </w:rPr>
        <w:t xml:space="preserve"> </w:t>
      </w:r>
      <w:r w:rsidRPr="009D7754">
        <w:rPr>
          <w:color w:val="000000"/>
          <w:lang w:eastAsia="ja-JP"/>
        </w:rPr>
        <w:t>15, 202</w:t>
      </w:r>
      <w:r w:rsidR="00400E52">
        <w:rPr>
          <w:lang w:eastAsia="ja-JP"/>
        </w:rPr>
        <w:t>4</w:t>
      </w:r>
      <w:r w:rsidRPr="009D7754">
        <w:rPr>
          <w:color w:val="000000"/>
          <w:lang w:eastAsia="ja-JP"/>
        </w:rPr>
        <w:t>.</w:t>
      </w:r>
      <w:r w:rsidRPr="009D7754">
        <w:rPr>
          <w:sz w:val="28"/>
          <w:szCs w:val="28"/>
        </w:rPr>
        <w:tab/>
      </w:r>
    </w:p>
    <w:p w14:paraId="0F356C91" w14:textId="6EA246C5" w:rsidR="00BC26BA" w:rsidRPr="00A42E62" w:rsidRDefault="00E97D32" w:rsidP="0001367A">
      <w:pPr>
        <w:spacing w:after="0" w:line="240" w:lineRule="auto"/>
        <w:rPr>
          <w:color w:val="C00000"/>
          <w:sz w:val="28"/>
          <w:szCs w:val="28"/>
        </w:rPr>
      </w:pPr>
      <w:r w:rsidRPr="009D7754">
        <w:rPr>
          <w:color w:val="C00000"/>
          <w:sz w:val="28"/>
          <w:szCs w:val="28"/>
        </w:rPr>
        <w:t>EDUCATION</w:t>
      </w:r>
      <w:r w:rsidR="00F33402">
        <w:rPr>
          <w:color w:val="C00000"/>
          <w:sz w:val="28"/>
          <w:szCs w:val="28"/>
        </w:rPr>
        <w:t xml:space="preserve"> </w:t>
      </w:r>
    </w:p>
    <w:p w14:paraId="73775D5B" w14:textId="77777777" w:rsidR="00BD46C4" w:rsidRPr="00BD46C4" w:rsidRDefault="00BD46C4" w:rsidP="00BD46C4">
      <w:pPr>
        <w:spacing w:after="0" w:line="240" w:lineRule="auto"/>
        <w:rPr>
          <w:b/>
          <w:bCs/>
          <w:u w:val="single"/>
          <w:lang w:val="en-US"/>
        </w:rPr>
      </w:pPr>
      <w:r w:rsidRPr="00BD46C4">
        <w:rPr>
          <w:b/>
          <w:bCs/>
          <w:u w:val="single"/>
          <w:lang w:val="en-US"/>
        </w:rPr>
        <w:t>MCR Help-Line</w:t>
      </w:r>
    </w:p>
    <w:p w14:paraId="45455F13" w14:textId="77777777" w:rsidR="00BD46C4" w:rsidRPr="00BD46C4" w:rsidRDefault="00BD46C4" w:rsidP="00BD46C4">
      <w:pPr>
        <w:spacing w:after="0" w:line="240" w:lineRule="auto"/>
        <w:rPr>
          <w:lang w:val="en-US"/>
        </w:rPr>
      </w:pPr>
      <w:r w:rsidRPr="00BD46C4">
        <w:rPr>
          <w:lang w:val="en-US"/>
        </w:rPr>
        <w:t xml:space="preserve">Reach us at 1-800-392-2829 during regular office hours or leave a message; a member of our QA team will return your call within one business day. </w:t>
      </w:r>
    </w:p>
    <w:p w14:paraId="115D2EDA" w14:textId="77777777" w:rsidR="00BD46C4" w:rsidRPr="00BD46C4" w:rsidRDefault="00BD46C4" w:rsidP="00BD46C4">
      <w:pPr>
        <w:spacing w:after="0" w:line="240" w:lineRule="auto"/>
        <w:rPr>
          <w:b/>
          <w:bCs/>
          <w:u w:val="single"/>
          <w:lang w:val="en-US"/>
        </w:rPr>
      </w:pPr>
    </w:p>
    <w:p w14:paraId="3EDB1798" w14:textId="77777777" w:rsidR="00BD46C4" w:rsidRPr="00BD46C4" w:rsidRDefault="00BD46C4" w:rsidP="00BD46C4">
      <w:pPr>
        <w:spacing w:after="0" w:line="240" w:lineRule="auto"/>
        <w:rPr>
          <w:b/>
          <w:bCs/>
          <w:u w:val="single"/>
          <w:lang w:val="en-US"/>
        </w:rPr>
      </w:pPr>
      <w:r w:rsidRPr="00BD46C4">
        <w:rPr>
          <w:b/>
          <w:bCs/>
          <w:u w:val="single"/>
          <w:lang w:val="en-US"/>
        </w:rPr>
        <w:t>FlccSC-New Course Available!</w:t>
      </w:r>
    </w:p>
    <w:p w14:paraId="0328E5A9" w14:textId="10182AF0" w:rsidR="00BD46C4" w:rsidRPr="00BD46C4" w:rsidRDefault="00BD46C4" w:rsidP="00BD46C4">
      <w:pPr>
        <w:spacing w:after="0" w:line="240" w:lineRule="auto"/>
        <w:rPr>
          <w:lang w:val="en-US"/>
        </w:rPr>
      </w:pPr>
      <w:r w:rsidRPr="00BD46C4">
        <w:rPr>
          <w:b/>
          <w:bCs/>
          <w:u w:val="single"/>
          <w:lang w:val="en-US"/>
        </w:rPr>
        <w:t>Earn 3 CE’s</w:t>
      </w:r>
      <w:r w:rsidR="00970A9A">
        <w:rPr>
          <w:b/>
          <w:bCs/>
          <w:u w:val="single"/>
          <w:lang w:val="en-US"/>
        </w:rPr>
        <w:t xml:space="preserve"> </w:t>
      </w:r>
      <w:r w:rsidRPr="00BD46C4">
        <w:rPr>
          <w:lang w:val="en-US"/>
        </w:rPr>
        <w:t xml:space="preserve">NAACCR Webinar – </w:t>
      </w:r>
      <w:r w:rsidR="00C10235" w:rsidRPr="008339A2">
        <w:rPr>
          <w:rFonts w:cstheme="minorHAnsi"/>
          <w:b/>
          <w:bCs/>
          <w:lang w:val="en-US"/>
        </w:rPr>
        <w:t>Life in a CoC Accredited Facility</w:t>
      </w:r>
      <w:r w:rsidR="00C10235" w:rsidRPr="008339A2">
        <w:rPr>
          <w:rFonts w:cstheme="minorHAnsi"/>
          <w:lang w:val="en-US"/>
        </w:rPr>
        <w:t xml:space="preserve"> </w:t>
      </w:r>
      <w:r w:rsidRPr="00BD46C4">
        <w:rPr>
          <w:lang w:val="en-US"/>
        </w:rPr>
        <w:t xml:space="preserve">presented </w:t>
      </w:r>
      <w:r w:rsidR="00C10235">
        <w:rPr>
          <w:lang w:val="en-US"/>
        </w:rPr>
        <w:t>July</w:t>
      </w:r>
      <w:r w:rsidRPr="00BD46C4">
        <w:rPr>
          <w:lang w:val="en-US"/>
        </w:rPr>
        <w:t xml:space="preserve"> 2024</w:t>
      </w:r>
    </w:p>
    <w:p w14:paraId="52FF3ADE" w14:textId="77777777" w:rsidR="00BD46C4" w:rsidRPr="00BD46C4" w:rsidRDefault="00BD46C4" w:rsidP="00BD46C4">
      <w:pPr>
        <w:spacing w:after="0" w:line="240" w:lineRule="auto"/>
        <w:rPr>
          <w:b/>
          <w:bCs/>
          <w:u w:val="single"/>
          <w:lang w:val="en-US"/>
        </w:rPr>
      </w:pPr>
    </w:p>
    <w:p w14:paraId="24823284" w14:textId="77777777" w:rsidR="00BD46C4" w:rsidRPr="00BD46C4" w:rsidRDefault="00BD46C4" w:rsidP="00BD46C4">
      <w:pPr>
        <w:spacing w:after="0" w:line="240" w:lineRule="auto"/>
        <w:rPr>
          <w:b/>
          <w:bCs/>
          <w:u w:val="single"/>
          <w:lang w:val="en-US"/>
        </w:rPr>
      </w:pPr>
      <w:r w:rsidRPr="00BD46C4">
        <w:rPr>
          <w:b/>
          <w:bCs/>
          <w:u w:val="single"/>
          <w:lang w:val="en-US"/>
        </w:rPr>
        <w:t>NAACCR Webinars:</w:t>
      </w:r>
    </w:p>
    <w:p w14:paraId="31D8B098" w14:textId="50112B5F" w:rsidR="00BD46C4" w:rsidRPr="00C20298" w:rsidRDefault="00BD46C4" w:rsidP="00BD46C4">
      <w:pPr>
        <w:spacing w:after="0" w:line="240" w:lineRule="auto"/>
        <w:rPr>
          <w:b/>
          <w:bCs/>
          <w:lang w:val="en-US"/>
        </w:rPr>
      </w:pPr>
      <w:r w:rsidRPr="00C20298">
        <w:rPr>
          <w:b/>
          <w:bCs/>
          <w:lang w:val="en-US"/>
        </w:rPr>
        <w:t xml:space="preserve">NAACCR Webinar: </w:t>
      </w:r>
      <w:r w:rsidR="00E06768">
        <w:rPr>
          <w:b/>
          <w:bCs/>
          <w:lang w:val="en-US"/>
        </w:rPr>
        <w:t xml:space="preserve">CNS </w:t>
      </w:r>
      <w:r w:rsidRPr="00C20298">
        <w:rPr>
          <w:b/>
          <w:bCs/>
          <w:lang w:val="en-US"/>
        </w:rPr>
        <w:t>2024</w:t>
      </w:r>
    </w:p>
    <w:p w14:paraId="5446BFBF" w14:textId="2E94E9E0" w:rsidR="00E06768" w:rsidRPr="00E06768" w:rsidRDefault="00C10235" w:rsidP="00E06768">
      <w:pPr>
        <w:spacing w:after="0" w:line="240" w:lineRule="auto"/>
        <w:rPr>
          <w:rFonts w:cstheme="minorHAnsi"/>
          <w:lang w:val="en-US"/>
        </w:rPr>
      </w:pPr>
      <w:r>
        <w:rPr>
          <w:rFonts w:cstheme="minorHAnsi"/>
          <w:b/>
          <w:bCs/>
          <w:lang w:val="en-US"/>
        </w:rPr>
        <w:t>August</w:t>
      </w:r>
      <w:r w:rsidR="00E06768">
        <w:rPr>
          <w:rFonts w:cstheme="minorHAnsi"/>
          <w:b/>
          <w:bCs/>
          <w:lang w:val="en-US"/>
        </w:rPr>
        <w:t xml:space="preserve"> 1</w:t>
      </w:r>
      <w:r w:rsidR="00BD46C4" w:rsidRPr="008339A2">
        <w:rPr>
          <w:rFonts w:cstheme="minorHAnsi"/>
          <w:b/>
          <w:bCs/>
          <w:lang w:val="en-US"/>
        </w:rPr>
        <w:t xml:space="preserve">, 2024, </w:t>
      </w:r>
      <w:r w:rsidR="00BD46C4" w:rsidRPr="008339A2">
        <w:rPr>
          <w:rFonts w:cstheme="minorHAnsi"/>
          <w:lang w:val="en-US"/>
        </w:rPr>
        <w:t>8-11 a.m.</w:t>
      </w:r>
      <w:r w:rsidR="000D7214">
        <w:rPr>
          <w:rFonts w:cstheme="minorHAnsi"/>
          <w:lang w:val="en-US"/>
        </w:rPr>
        <w:t xml:space="preserve"> </w:t>
      </w:r>
      <w:r w:rsidR="00E06768" w:rsidRPr="00E06768">
        <w:rPr>
          <w:rFonts w:cstheme="minorHAnsi"/>
          <w:lang w:val="en-US"/>
        </w:rPr>
        <w:t xml:space="preserve">This webinar will cover anatomy, solid tumor rules, staging and treatment for benign and malignant primaries of the central nervous system. We will also see how the Central Brain Tumor Registry of the United States is using our data to perform research. Examples, quizzes, and case scenarios included. </w:t>
      </w:r>
      <w:r w:rsidR="00E06768" w:rsidRPr="00E06768">
        <w:rPr>
          <w:rFonts w:cstheme="minorHAnsi"/>
          <w:b/>
          <w:bCs/>
          <w:lang w:val="en-US"/>
        </w:rPr>
        <w:t>To attend the live broadcast in Columbia, Mo,</w:t>
      </w:r>
      <w:r w:rsidR="00E06768" w:rsidRPr="00E06768">
        <w:rPr>
          <w:rFonts w:cstheme="minorHAnsi"/>
          <w:lang w:val="en-US"/>
        </w:rPr>
        <w:t xml:space="preserve"> sign up here: </w:t>
      </w:r>
      <w:hyperlink r:id="rId12" w:history="1">
        <w:r w:rsidR="00E06768" w:rsidRPr="00E06768">
          <w:rPr>
            <w:rStyle w:val="Hyperlink"/>
            <w:rFonts w:cstheme="minorHAnsi"/>
            <w:b/>
            <w:bCs/>
            <w:lang w:val="en-US"/>
          </w:rPr>
          <w:t>https://www.signupgenius.com/go/30E0E4BA9A823A6FB6-50339849-naaccr</w:t>
        </w:r>
      </w:hyperlink>
    </w:p>
    <w:p w14:paraId="0C527079" w14:textId="77777777" w:rsidR="000D7214" w:rsidRDefault="000D7214" w:rsidP="00BD46C4">
      <w:pPr>
        <w:spacing w:after="0" w:line="240" w:lineRule="auto"/>
        <w:rPr>
          <w:b/>
          <w:bCs/>
          <w:u w:val="single"/>
          <w:lang w:val="en-US"/>
        </w:rPr>
      </w:pPr>
    </w:p>
    <w:p w14:paraId="0D1FF97C" w14:textId="16606D6B" w:rsidR="00BD46C4" w:rsidRPr="00BD46C4" w:rsidRDefault="00BD46C4" w:rsidP="00BD46C4">
      <w:pPr>
        <w:spacing w:after="0" w:line="240" w:lineRule="auto"/>
        <w:rPr>
          <w:b/>
          <w:bCs/>
          <w:u w:val="single"/>
          <w:lang w:val="en-US"/>
        </w:rPr>
      </w:pPr>
      <w:r w:rsidRPr="00BD46C4">
        <w:rPr>
          <w:b/>
          <w:bCs/>
          <w:u w:val="single"/>
          <w:lang w:val="en-US"/>
        </w:rPr>
        <w:t>Visitor Parking at Parking Structure 7 (PS7) for NAACCR Webinars</w:t>
      </w:r>
    </w:p>
    <w:p w14:paraId="4D9E6700" w14:textId="52D6B47E" w:rsidR="00BD46C4" w:rsidRPr="00BD46C4" w:rsidRDefault="00BD46C4" w:rsidP="00BD46C4">
      <w:pPr>
        <w:spacing w:after="0" w:line="240" w:lineRule="auto"/>
        <w:rPr>
          <w:lang w:val="en-US"/>
        </w:rPr>
      </w:pPr>
      <w:r w:rsidRPr="00BD46C4">
        <w:rPr>
          <w:lang w:val="en-US"/>
        </w:rPr>
        <w:t>Only those with a valid PS7 visitor permission pass will be allowed to park there. A daily visitor permit is $7 for parking in lots and $9 for parking garages. Violators are subject to ticketing and towing. You can purchase a visitor pass online at</w:t>
      </w:r>
      <w:r>
        <w:rPr>
          <w:b/>
          <w:bCs/>
          <w:lang w:val="en-US"/>
        </w:rPr>
        <w:t xml:space="preserve"> </w:t>
      </w:r>
      <w:hyperlink r:id="rId13" w:history="1">
        <w:r w:rsidRPr="00BD46C4">
          <w:rPr>
            <w:rStyle w:val="Hyperlink"/>
            <w:b/>
            <w:bCs/>
            <w:lang w:val="en-US"/>
          </w:rPr>
          <w:t>https://missouri.nupark.com/v2/Portal/Login</w:t>
        </w:r>
      </w:hyperlink>
    </w:p>
    <w:p w14:paraId="2B955A71" w14:textId="77777777" w:rsidR="00414BFE" w:rsidRDefault="00414BFE" w:rsidP="00BD46C4">
      <w:pPr>
        <w:spacing w:after="0" w:line="240" w:lineRule="auto"/>
        <w:rPr>
          <w:b/>
          <w:bCs/>
          <w:u w:val="single"/>
          <w:lang w:val="en-US"/>
        </w:rPr>
      </w:pPr>
    </w:p>
    <w:p w14:paraId="1058B32E" w14:textId="04549820" w:rsidR="00BD46C4" w:rsidRPr="00973D7B" w:rsidRDefault="00BD46C4" w:rsidP="00BD46C4">
      <w:pPr>
        <w:spacing w:after="0" w:line="240" w:lineRule="auto"/>
        <w:rPr>
          <w:b/>
          <w:bCs/>
          <w:u w:val="single"/>
          <w:lang w:val="en-US"/>
        </w:rPr>
      </w:pPr>
      <w:r w:rsidRPr="00973D7B">
        <w:rPr>
          <w:b/>
          <w:bCs/>
          <w:u w:val="single"/>
          <w:lang w:val="en-US"/>
        </w:rPr>
        <w:t xml:space="preserve">MOODS Study </w:t>
      </w:r>
      <w:r w:rsidR="008167AC" w:rsidRPr="00973D7B">
        <w:rPr>
          <w:b/>
          <w:bCs/>
          <w:u w:val="single"/>
          <w:lang w:val="en-US"/>
        </w:rPr>
        <w:t>G</w:t>
      </w:r>
      <w:r w:rsidRPr="00973D7B">
        <w:rPr>
          <w:b/>
          <w:bCs/>
          <w:u w:val="single"/>
          <w:lang w:val="en-US"/>
        </w:rPr>
        <w:t>uide</w:t>
      </w:r>
    </w:p>
    <w:p w14:paraId="38F82153" w14:textId="6E7827E8" w:rsidR="00BD46C4" w:rsidRPr="00BD46C4" w:rsidRDefault="00BD46C4" w:rsidP="00BD46C4">
      <w:pPr>
        <w:spacing w:after="0" w:line="240" w:lineRule="auto"/>
        <w:rPr>
          <w:lang w:val="en-US"/>
        </w:rPr>
      </w:pPr>
      <w:r w:rsidRPr="00BD46C4">
        <w:rPr>
          <w:lang w:val="en-US"/>
        </w:rPr>
        <w:t>Exciting news! The Missouri Cancer Registry and Research Center is pleased to announce the Missouri Oncology Data Specialist (MOODS) Study Guide has been updated and available to order! The cost of the study guide is $50. To</w:t>
      </w:r>
      <w:r>
        <w:rPr>
          <w:lang w:val="en-US"/>
        </w:rPr>
        <w:t xml:space="preserve"> </w:t>
      </w:r>
      <w:r w:rsidRPr="00BD46C4">
        <w:rPr>
          <w:lang w:val="en-US"/>
        </w:rPr>
        <w:t>purchase</w:t>
      </w:r>
      <w:r w:rsidRPr="00E76E3F">
        <w:rPr>
          <w:lang w:val="en-US"/>
        </w:rPr>
        <w:t xml:space="preserve"> the</w:t>
      </w:r>
      <w:r w:rsidRPr="00E76E3F">
        <w:rPr>
          <w:b/>
          <w:bCs/>
          <w:lang w:val="en-US"/>
        </w:rPr>
        <w:t xml:space="preserve"> MOODS Study Guide</w:t>
      </w:r>
      <w:r w:rsidRPr="00BD46C4">
        <w:rPr>
          <w:lang w:val="en-US"/>
        </w:rPr>
        <w:t xml:space="preserve">, point your smartphone camera at the QR code or CTRL click on the Marketplace link. </w:t>
      </w:r>
      <w:r w:rsidRPr="000237C6">
        <w:rPr>
          <w:b/>
          <w:bCs/>
          <w:lang w:val="en-US"/>
        </w:rPr>
        <w:t xml:space="preserve">Add to </w:t>
      </w:r>
      <w:r w:rsidRPr="00154634">
        <w:rPr>
          <w:b/>
          <w:bCs/>
          <w:lang w:val="en-US"/>
        </w:rPr>
        <w:t>Cart</w:t>
      </w:r>
      <w:r w:rsidRPr="00BD46C4">
        <w:rPr>
          <w:lang w:val="en-US"/>
        </w:rPr>
        <w:t xml:space="preserve"> to place your order.</w:t>
      </w:r>
    </w:p>
    <w:p w14:paraId="6CD7AA17" w14:textId="4156FE07" w:rsidR="008167AC" w:rsidRPr="00BD46C4" w:rsidRDefault="00034A57" w:rsidP="00BD46C4">
      <w:pPr>
        <w:spacing w:after="0" w:line="240" w:lineRule="auto"/>
        <w:rPr>
          <w:b/>
          <w:bCs/>
          <w:u w:val="single"/>
          <w:lang w:val="en-US"/>
        </w:rPr>
      </w:pPr>
      <w:hyperlink r:id="rId14" w:history="1">
        <w:r w:rsidR="00BD46C4" w:rsidRPr="00BD46C4">
          <w:rPr>
            <w:rStyle w:val="Hyperlink"/>
            <w:b/>
            <w:bCs/>
            <w:lang w:val="en-US"/>
          </w:rPr>
          <w:t>https://secure.touchnet.net/C20067_ustores/web/product_detail.jsp?PRODUCTID=4863&amp;SINGLESTORE=true</w:t>
        </w:r>
      </w:hyperlink>
    </w:p>
    <w:p w14:paraId="577BB6AE" w14:textId="77777777" w:rsidR="00C764A4" w:rsidRDefault="00C764A4" w:rsidP="00BD46C4">
      <w:pPr>
        <w:spacing w:after="0" w:line="240" w:lineRule="auto"/>
        <w:rPr>
          <w:b/>
          <w:bCs/>
          <w:lang w:val="en-US"/>
        </w:rPr>
      </w:pPr>
    </w:p>
    <w:p w14:paraId="489F1127" w14:textId="73144FA5" w:rsidR="00BE6343" w:rsidRDefault="00BD46C4" w:rsidP="00BD46C4">
      <w:pPr>
        <w:spacing w:after="0" w:line="240" w:lineRule="auto"/>
        <w:rPr>
          <w:b/>
          <w:bCs/>
          <w:lang w:val="en-US"/>
        </w:rPr>
      </w:pPr>
      <w:r w:rsidRPr="000502C7">
        <w:rPr>
          <w:b/>
          <w:bCs/>
          <w:noProof/>
          <w:lang w:val="en-US"/>
        </w:rPr>
        <w:lastRenderedPageBreak/>
        <w:drawing>
          <wp:anchor distT="0" distB="0" distL="114300" distR="114300" simplePos="0" relativeHeight="251659264" behindDoc="0" locked="0" layoutInCell="1" allowOverlap="1" wp14:anchorId="713AAFCE" wp14:editId="37D97C9E">
            <wp:simplePos x="0" y="0"/>
            <wp:positionH relativeFrom="column">
              <wp:posOffset>0</wp:posOffset>
            </wp:positionH>
            <wp:positionV relativeFrom="paragraph">
              <wp:posOffset>4445</wp:posOffset>
            </wp:positionV>
            <wp:extent cx="1114425" cy="1095375"/>
            <wp:effectExtent l="0" t="0" r="9525" b="9525"/>
            <wp:wrapSquare wrapText="bothSides"/>
            <wp:docPr id="856985134" name="Picture 3"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qr code on a white background&#10;&#10;Description automatically generated"/>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114425" cy="1095375"/>
                    </a:xfrm>
                    <a:prstGeom prst="rect">
                      <a:avLst/>
                    </a:prstGeom>
                    <a:noFill/>
                    <a:ln>
                      <a:noFill/>
                    </a:ln>
                  </pic:spPr>
                </pic:pic>
              </a:graphicData>
            </a:graphic>
          </wp:anchor>
        </w:drawing>
      </w:r>
      <w:r w:rsidR="000502C7">
        <w:rPr>
          <w:b/>
          <w:bCs/>
          <w:lang w:val="en-US"/>
        </w:rPr>
        <w:t xml:space="preserve">MOODS </w:t>
      </w:r>
      <w:r w:rsidR="008D681E">
        <w:rPr>
          <w:b/>
          <w:bCs/>
          <w:lang w:val="en-US"/>
        </w:rPr>
        <w:t xml:space="preserve">Study Guide </w:t>
      </w:r>
      <w:r w:rsidR="000502C7">
        <w:rPr>
          <w:b/>
          <w:bCs/>
          <w:lang w:val="en-US"/>
        </w:rPr>
        <w:t xml:space="preserve">quizzes are now available on-line via Canvas.  </w:t>
      </w:r>
      <w:r w:rsidR="00C764A4">
        <w:rPr>
          <w:b/>
          <w:bCs/>
          <w:lang w:val="en-US"/>
        </w:rPr>
        <w:t xml:space="preserve">The quizzes can be taken multiple times.  </w:t>
      </w:r>
      <w:r w:rsidR="000502C7">
        <w:rPr>
          <w:b/>
          <w:bCs/>
          <w:lang w:val="en-US"/>
        </w:rPr>
        <w:t>If you previously purchased the MOODS Study Guide</w:t>
      </w:r>
      <w:r w:rsidR="00C764A4">
        <w:rPr>
          <w:b/>
          <w:bCs/>
          <w:lang w:val="en-US"/>
        </w:rPr>
        <w:t xml:space="preserve"> and would like to take advantage of </w:t>
      </w:r>
      <w:r w:rsidR="008D681E">
        <w:rPr>
          <w:b/>
          <w:bCs/>
          <w:lang w:val="en-US"/>
        </w:rPr>
        <w:t>this new feature,</w:t>
      </w:r>
      <w:r w:rsidR="000502C7">
        <w:rPr>
          <w:b/>
          <w:bCs/>
          <w:lang w:val="en-US"/>
        </w:rPr>
        <w:t xml:space="preserve"> please email </w:t>
      </w:r>
      <w:r w:rsidR="00BE6343">
        <w:rPr>
          <w:b/>
          <w:bCs/>
          <w:lang w:val="en-US"/>
        </w:rPr>
        <w:t xml:space="preserve">us at </w:t>
      </w:r>
      <w:hyperlink r:id="rId17" w:history="1">
        <w:r w:rsidR="00BE6343" w:rsidRPr="006159AE">
          <w:rPr>
            <w:rStyle w:val="Hyperlink"/>
            <w:b/>
            <w:bCs/>
            <w:lang w:val="en-US"/>
          </w:rPr>
          <w:t>umhshmimcr@health.missouri.edu</w:t>
        </w:r>
      </w:hyperlink>
    </w:p>
    <w:p w14:paraId="3E7B6F0A" w14:textId="4EA84BFC" w:rsidR="00BD46C4" w:rsidRPr="000502C7" w:rsidRDefault="00BE6343" w:rsidP="00BD46C4">
      <w:pPr>
        <w:spacing w:after="0" w:line="240" w:lineRule="auto"/>
        <w:rPr>
          <w:b/>
          <w:bCs/>
          <w:lang w:val="en-US"/>
        </w:rPr>
      </w:pPr>
      <w:r>
        <w:rPr>
          <w:b/>
          <w:bCs/>
          <w:lang w:val="en-US"/>
        </w:rPr>
        <w:t>to get started.</w:t>
      </w:r>
      <w:r w:rsidR="000502C7">
        <w:rPr>
          <w:b/>
          <w:bCs/>
          <w:lang w:val="en-US"/>
        </w:rPr>
        <w:t xml:space="preserve">   </w:t>
      </w:r>
    </w:p>
    <w:p w14:paraId="5A5CADD2" w14:textId="77777777" w:rsidR="00973D7B" w:rsidRDefault="00973D7B" w:rsidP="00973D7B">
      <w:pPr>
        <w:spacing w:after="0" w:line="240" w:lineRule="auto"/>
        <w:rPr>
          <w:b/>
          <w:bCs/>
          <w:u w:val="single"/>
          <w:lang w:val="en-US"/>
        </w:rPr>
      </w:pPr>
    </w:p>
    <w:p w14:paraId="4F54D81F" w14:textId="77777777" w:rsidR="000502C7" w:rsidRDefault="000502C7" w:rsidP="00973D7B">
      <w:pPr>
        <w:spacing w:after="0" w:line="240" w:lineRule="auto"/>
        <w:rPr>
          <w:b/>
          <w:bCs/>
          <w:u w:val="single"/>
          <w:lang w:val="en-US"/>
        </w:rPr>
      </w:pPr>
    </w:p>
    <w:p w14:paraId="1C5EA903" w14:textId="77777777" w:rsidR="000502C7" w:rsidRDefault="000502C7" w:rsidP="00973D7B">
      <w:pPr>
        <w:spacing w:after="0" w:line="240" w:lineRule="auto"/>
        <w:rPr>
          <w:b/>
          <w:bCs/>
          <w:u w:val="single"/>
          <w:lang w:val="en-US"/>
        </w:rPr>
      </w:pPr>
    </w:p>
    <w:p w14:paraId="057030C1" w14:textId="77777777" w:rsidR="009836FD" w:rsidRPr="00973D7B" w:rsidRDefault="009836FD" w:rsidP="00973D7B">
      <w:pPr>
        <w:spacing w:after="0" w:line="240" w:lineRule="auto"/>
        <w:rPr>
          <w:b/>
          <w:bCs/>
          <w:u w:val="single"/>
          <w:lang w:val="en-US"/>
        </w:rPr>
      </w:pPr>
    </w:p>
    <w:p w14:paraId="49AAD1AD" w14:textId="0DCA6732" w:rsidR="000237C6" w:rsidRPr="00414BFE" w:rsidRDefault="00973D7B" w:rsidP="00973D7B">
      <w:pPr>
        <w:spacing w:after="0" w:line="240" w:lineRule="auto"/>
        <w:rPr>
          <w:lang w:val="en-US"/>
        </w:rPr>
      </w:pPr>
      <w:r w:rsidRPr="00973D7B">
        <w:rPr>
          <w:b/>
          <w:bCs/>
          <w:u w:val="single"/>
          <w:lang w:val="en-US"/>
        </w:rPr>
        <w:t xml:space="preserve">SEER </w:t>
      </w:r>
      <w:r w:rsidRPr="00414BFE">
        <w:rPr>
          <w:b/>
          <w:bCs/>
          <w:u w:val="single"/>
          <w:lang w:val="en-US"/>
        </w:rPr>
        <w:t>Educate</w:t>
      </w:r>
      <w:r w:rsidR="00414BFE" w:rsidRPr="00414BFE">
        <w:rPr>
          <w:b/>
          <w:bCs/>
          <w:u w:val="single"/>
          <w:lang w:val="en-US"/>
        </w:rPr>
        <w:t xml:space="preserve"> – </w:t>
      </w:r>
      <w:r w:rsidR="0010652B">
        <w:rPr>
          <w:b/>
          <w:bCs/>
          <w:u w:val="single"/>
          <w:lang w:val="en-US"/>
        </w:rPr>
        <w:t>July 2nd</w:t>
      </w:r>
      <w:r w:rsidR="00414BFE" w:rsidRPr="00414BFE">
        <w:rPr>
          <w:b/>
          <w:bCs/>
          <w:u w:val="single"/>
          <w:lang w:val="en-US"/>
        </w:rPr>
        <w:t xml:space="preserve"> News</w:t>
      </w:r>
    </w:p>
    <w:p w14:paraId="55777417" w14:textId="77777777" w:rsidR="0010652B" w:rsidRPr="0010652B" w:rsidRDefault="0010652B" w:rsidP="0010652B">
      <w:pPr>
        <w:spacing w:after="0" w:line="240" w:lineRule="auto"/>
        <w:rPr>
          <w:lang w:val="en-US"/>
        </w:rPr>
      </w:pPr>
      <w:r w:rsidRPr="0010652B">
        <w:rPr>
          <w:lang w:val="en-US"/>
        </w:rPr>
        <w:t>2024 SEER Workshop Cases Available</w:t>
      </w:r>
    </w:p>
    <w:p w14:paraId="62AD7FB4" w14:textId="77777777" w:rsidR="0010652B" w:rsidRPr="0010652B" w:rsidRDefault="0010652B" w:rsidP="0010652B">
      <w:pPr>
        <w:numPr>
          <w:ilvl w:val="0"/>
          <w:numId w:val="25"/>
        </w:numPr>
        <w:spacing w:after="0" w:line="240" w:lineRule="auto"/>
        <w:rPr>
          <w:lang w:val="en-US"/>
        </w:rPr>
      </w:pPr>
      <w:r w:rsidRPr="0010652B">
        <w:rPr>
          <w:lang w:val="en-US"/>
        </w:rPr>
        <w:t>There are 4 sets of coding exercises for the 2024 SEER Workshop. Click on Training, SEER Educational Workshop to display the menu.</w:t>
      </w:r>
    </w:p>
    <w:p w14:paraId="35090511" w14:textId="77777777" w:rsidR="0010652B" w:rsidRPr="0010652B" w:rsidRDefault="0010652B" w:rsidP="0010652B">
      <w:pPr>
        <w:numPr>
          <w:ilvl w:val="0"/>
          <w:numId w:val="25"/>
        </w:numPr>
        <w:spacing w:after="0" w:line="240" w:lineRule="auto"/>
        <w:rPr>
          <w:lang w:val="en-US"/>
        </w:rPr>
      </w:pPr>
      <w:r w:rsidRPr="0010652B">
        <w:rPr>
          <w:lang w:val="en-US"/>
        </w:rPr>
        <w:t>Please complete as many of the exercises as possible by August 15</w:t>
      </w:r>
      <w:r w:rsidRPr="0010652B">
        <w:rPr>
          <w:vertAlign w:val="superscript"/>
          <w:lang w:val="en-US"/>
        </w:rPr>
        <w:t>th</w:t>
      </w:r>
      <w:r w:rsidRPr="0010652B">
        <w:rPr>
          <w:lang w:val="en-US"/>
        </w:rPr>
        <w:t>.</w:t>
      </w:r>
    </w:p>
    <w:p w14:paraId="36142D80" w14:textId="77777777" w:rsidR="0010652B" w:rsidRPr="0010652B" w:rsidRDefault="0010652B" w:rsidP="0010652B">
      <w:pPr>
        <w:numPr>
          <w:ilvl w:val="0"/>
          <w:numId w:val="25"/>
        </w:numPr>
        <w:spacing w:after="0" w:line="240" w:lineRule="auto"/>
        <w:rPr>
          <w:u w:val="single"/>
          <w:lang w:val="en-US"/>
        </w:rPr>
      </w:pPr>
      <w:r w:rsidRPr="0010652B">
        <w:rPr>
          <w:lang w:val="en-US"/>
        </w:rPr>
        <w:t>Meeting registration details will be provided in early August. The free meeting will be virtual, September 24th-26th.</w:t>
      </w:r>
    </w:p>
    <w:p w14:paraId="3F22568D" w14:textId="77777777" w:rsidR="0010652B" w:rsidRPr="0010652B" w:rsidRDefault="0010652B" w:rsidP="0010652B">
      <w:pPr>
        <w:spacing w:after="0" w:line="240" w:lineRule="auto"/>
        <w:rPr>
          <w:lang w:val="en-US"/>
        </w:rPr>
      </w:pPr>
      <w:r w:rsidRPr="0010652B">
        <w:rPr>
          <w:lang w:val="en-US"/>
        </w:rPr>
        <w:t>2024 Case Coding Updates</w:t>
      </w:r>
    </w:p>
    <w:p w14:paraId="235F2AE7" w14:textId="77777777" w:rsidR="0010652B" w:rsidRPr="0010652B" w:rsidRDefault="0010652B" w:rsidP="0010652B">
      <w:pPr>
        <w:numPr>
          <w:ilvl w:val="0"/>
          <w:numId w:val="26"/>
        </w:numPr>
        <w:spacing w:after="0" w:line="240" w:lineRule="auto"/>
        <w:rPr>
          <w:u w:val="single"/>
          <w:lang w:val="en-US"/>
        </w:rPr>
      </w:pPr>
      <w:r w:rsidRPr="0010652B">
        <w:rPr>
          <w:lang w:val="en-US"/>
        </w:rPr>
        <w:t>SEER has completed updating existing coding exercises to include notes for any impact of the 2024 changes.</w:t>
      </w:r>
    </w:p>
    <w:p w14:paraId="14FDA4EE" w14:textId="77777777" w:rsidR="0010652B" w:rsidRPr="0010652B" w:rsidRDefault="0010652B" w:rsidP="0010652B">
      <w:pPr>
        <w:spacing w:after="0" w:line="240" w:lineRule="auto"/>
        <w:rPr>
          <w:lang w:val="en-US"/>
        </w:rPr>
      </w:pPr>
      <w:r w:rsidRPr="0010652B">
        <w:rPr>
          <w:lang w:val="en-US"/>
        </w:rPr>
        <w:t xml:space="preserve">Log in or sign up at SEER*Educate today by visiting </w:t>
      </w:r>
      <w:hyperlink r:id="rId18" w:history="1">
        <w:r w:rsidRPr="0010652B">
          <w:rPr>
            <w:rStyle w:val="Hyperlink"/>
            <w:b/>
            <w:bCs/>
            <w:lang w:val="en-US"/>
          </w:rPr>
          <w:t>https://educate.fredhutch.org/</w:t>
        </w:r>
      </w:hyperlink>
      <w:r w:rsidRPr="0010652B">
        <w:rPr>
          <w:lang w:val="en-US"/>
        </w:rPr>
        <w:t>  and Learn by Doing!</w:t>
      </w:r>
    </w:p>
    <w:p w14:paraId="3D2ECDA7" w14:textId="77777777" w:rsidR="00414BFE" w:rsidRPr="0010652B" w:rsidRDefault="00414BFE" w:rsidP="00414BFE">
      <w:pPr>
        <w:spacing w:after="0" w:line="240" w:lineRule="auto"/>
        <w:rPr>
          <w:b/>
          <w:bCs/>
          <w:lang w:val="en-US"/>
        </w:rPr>
      </w:pPr>
      <w:r w:rsidRPr="0010652B">
        <w:rPr>
          <w:b/>
          <w:bCs/>
          <w:lang w:val="en-US"/>
        </w:rPr>
        <w:t>Help Desk will be CLOSED or Limited (in addition to weekends)</w:t>
      </w:r>
    </w:p>
    <w:p w14:paraId="618CCCF3" w14:textId="19367850" w:rsidR="00D44745" w:rsidRPr="00414BFE" w:rsidRDefault="00414BFE" w:rsidP="00D44745">
      <w:pPr>
        <w:numPr>
          <w:ilvl w:val="0"/>
          <w:numId w:val="20"/>
        </w:numPr>
        <w:spacing w:after="0" w:line="240" w:lineRule="auto"/>
        <w:rPr>
          <w:lang w:val="en-US"/>
        </w:rPr>
      </w:pPr>
      <w:r w:rsidRPr="00414BFE">
        <w:rPr>
          <w:lang w:val="en-US"/>
        </w:rPr>
        <w:t>Aug 31- Sep 2nd (Labor Day weekend)</w:t>
      </w:r>
    </w:p>
    <w:p w14:paraId="7D903CE3" w14:textId="77777777" w:rsidR="00A46BDC" w:rsidRPr="00D44745" w:rsidRDefault="00A46BDC" w:rsidP="00973D7B">
      <w:pPr>
        <w:spacing w:after="0" w:line="240" w:lineRule="auto"/>
        <w:rPr>
          <w:lang w:val="en-US"/>
        </w:rPr>
      </w:pPr>
    </w:p>
    <w:p w14:paraId="1DC45CE0" w14:textId="77777777" w:rsidR="00A46BDC" w:rsidRPr="00A46BDC" w:rsidRDefault="00A46BDC" w:rsidP="00A46BDC">
      <w:pPr>
        <w:spacing w:after="0" w:line="240" w:lineRule="auto"/>
        <w:rPr>
          <w:u w:val="single"/>
          <w:lang w:val="en-US"/>
        </w:rPr>
      </w:pPr>
      <w:r w:rsidRPr="00A46BDC">
        <w:rPr>
          <w:b/>
          <w:bCs/>
          <w:u w:val="single"/>
          <w:lang w:val="en-US"/>
        </w:rPr>
        <w:t>2024 SEER Advanced Topics for Registry Professionals Workshop</w:t>
      </w:r>
      <w:r w:rsidRPr="00A46BDC">
        <w:rPr>
          <w:b/>
          <w:bCs/>
          <w:lang w:val="en-US"/>
        </w:rPr>
        <w:t>: September 24-26, 2024</w:t>
      </w:r>
    </w:p>
    <w:p w14:paraId="112BCADB" w14:textId="77777777" w:rsidR="00A46BDC" w:rsidRPr="00A46BDC" w:rsidRDefault="00A46BDC" w:rsidP="00A46BDC">
      <w:pPr>
        <w:spacing w:after="0" w:line="240" w:lineRule="auto"/>
        <w:rPr>
          <w:lang w:val="en-US"/>
        </w:rPr>
      </w:pPr>
      <w:r w:rsidRPr="00A46BDC">
        <w:rPr>
          <w:b/>
          <w:bCs/>
          <w:lang w:val="en-US"/>
        </w:rPr>
        <w:t>Registration for the workshop will open on August 1st</w:t>
      </w:r>
    </w:p>
    <w:p w14:paraId="5358599B" w14:textId="677B71FC" w:rsidR="00A46BDC" w:rsidRPr="00A46BDC" w:rsidRDefault="00A46BDC" w:rsidP="00A46BDC">
      <w:pPr>
        <w:spacing w:after="0" w:line="240" w:lineRule="auto"/>
        <w:rPr>
          <w:lang w:val="en-US"/>
        </w:rPr>
      </w:pPr>
      <w:r w:rsidRPr="00A46BDC">
        <w:rPr>
          <w:lang w:val="en-US"/>
        </w:rPr>
        <w:t>The 2024 SEER Advanced Topics for Registry Professionals Workshop is open to ALL cancer registrars and will be held virtually on</w:t>
      </w:r>
      <w:r w:rsidRPr="00A46BDC">
        <w:rPr>
          <w:b/>
          <w:bCs/>
          <w:lang w:val="en-US"/>
        </w:rPr>
        <w:t xml:space="preserve"> Tuesday – Thursday, September 24-26, 2024, 11:00 AM-4:00 PM CDT</w:t>
      </w:r>
      <w:r w:rsidRPr="00A46BDC">
        <w:rPr>
          <w:lang w:val="en-US"/>
        </w:rPr>
        <w:t>. The workshop will expand registrars’ knowledge of several important topics: in-depth coding for mixed histologies, neoadjuvant treatment for breast, esophageal, and rectal cases, and more. There will be presentations from subject matter experts including surgeons, pathologists, and oncologists. For more information about the SEER*Educate cases, go to</w:t>
      </w:r>
      <w:r>
        <w:rPr>
          <w:lang w:val="en-US"/>
        </w:rPr>
        <w:t xml:space="preserve"> </w:t>
      </w:r>
      <w:hyperlink r:id="rId19" w:history="1">
        <w:r w:rsidRPr="00A46BDC">
          <w:rPr>
            <w:rStyle w:val="Hyperlink"/>
            <w:b/>
            <w:bCs/>
            <w:lang w:val="en-US"/>
          </w:rPr>
          <w:t>https://educate.fredhutch.org/</w:t>
        </w:r>
      </w:hyperlink>
      <w:r w:rsidRPr="00A46BDC">
        <w:rPr>
          <w:lang w:val="en-US"/>
        </w:rPr>
        <w:t>, sign in or sign up (its free), select the Training tab, and click on SEER Educational Workshop. In-depth coding and abstracting training during the SEER Workshop will be based on coding of the assigned cases. You are welcome to complete the SEER*Educate cases even if you cannot attend the workshop. CE’s are pending.</w:t>
      </w:r>
    </w:p>
    <w:p w14:paraId="7F72695E" w14:textId="49166C82" w:rsidR="00A46BDC" w:rsidRPr="00A46BDC" w:rsidRDefault="00A46BDC" w:rsidP="00A46BDC">
      <w:pPr>
        <w:spacing w:after="0" w:line="240" w:lineRule="auto"/>
        <w:rPr>
          <w:b/>
          <w:bCs/>
          <w:lang w:val="en-US"/>
        </w:rPr>
      </w:pPr>
      <w:r w:rsidRPr="00A46BDC">
        <w:rPr>
          <w:b/>
          <w:bCs/>
          <w:lang w:val="en-US"/>
        </w:rPr>
        <w:t xml:space="preserve">Note: The workshop is complimentary, but registration is required. Registration for the workshop will begin on August 1st and close on September 9th. </w:t>
      </w:r>
      <w:r w:rsidR="0010652B">
        <w:rPr>
          <w:b/>
          <w:bCs/>
          <w:lang w:val="en-US"/>
        </w:rPr>
        <w:t>Please complete the workshop exercised by August 15</w:t>
      </w:r>
      <w:r w:rsidR="0010652B" w:rsidRPr="0010652B">
        <w:rPr>
          <w:b/>
          <w:bCs/>
          <w:vertAlign w:val="superscript"/>
          <w:lang w:val="en-US"/>
        </w:rPr>
        <w:t>th</w:t>
      </w:r>
      <w:r w:rsidR="0010652B">
        <w:rPr>
          <w:b/>
          <w:bCs/>
          <w:lang w:val="en-US"/>
        </w:rPr>
        <w:t>.</w:t>
      </w:r>
    </w:p>
    <w:p w14:paraId="63414816" w14:textId="77777777" w:rsidR="00A46BDC" w:rsidRPr="00A46BDC" w:rsidRDefault="00A46BDC" w:rsidP="00A46BDC">
      <w:pPr>
        <w:spacing w:after="0" w:line="240" w:lineRule="auto"/>
        <w:rPr>
          <w:lang w:val="en-US"/>
        </w:rPr>
      </w:pPr>
      <w:r w:rsidRPr="00A46BDC">
        <w:rPr>
          <w:b/>
          <w:bCs/>
          <w:lang w:val="en-US"/>
        </w:rPr>
        <w:t>The live registration link will be available through NCRA’s website starting on August 1, 2024.</w:t>
      </w:r>
      <w:r w:rsidRPr="00A46BDC">
        <w:rPr>
          <w:lang w:val="en-US"/>
        </w:rPr>
        <w:t> </w:t>
      </w:r>
    </w:p>
    <w:p w14:paraId="1527C242" w14:textId="77777777" w:rsidR="006B4488" w:rsidRDefault="006B4488" w:rsidP="00973D7B">
      <w:pPr>
        <w:spacing w:after="0" w:line="240" w:lineRule="auto"/>
        <w:rPr>
          <w:lang w:val="en-US"/>
        </w:rPr>
      </w:pPr>
    </w:p>
    <w:p w14:paraId="1279244A" w14:textId="1758BFB6" w:rsidR="008904DD" w:rsidRPr="008904DD" w:rsidRDefault="008904DD" w:rsidP="00973D7B">
      <w:pPr>
        <w:spacing w:after="0" w:line="240" w:lineRule="auto"/>
        <w:rPr>
          <w:b/>
          <w:bCs/>
          <w:u w:val="single"/>
          <w:lang w:val="en-US"/>
        </w:rPr>
      </w:pPr>
      <w:r w:rsidRPr="008904DD">
        <w:rPr>
          <w:b/>
          <w:bCs/>
          <w:u w:val="single"/>
          <w:lang w:val="en-US"/>
        </w:rPr>
        <w:t>NCRA 3-Part Webinar Series</w:t>
      </w:r>
    </w:p>
    <w:p w14:paraId="383D9F85" w14:textId="4FA6B6EF" w:rsidR="008904DD" w:rsidRDefault="008904DD" w:rsidP="00973D7B">
      <w:pPr>
        <w:spacing w:after="0" w:line="240" w:lineRule="auto"/>
        <w:rPr>
          <w:lang w:val="en-US"/>
        </w:rPr>
      </w:pPr>
      <w:r w:rsidRPr="008904DD">
        <w:t>NCRA is offering a three-part live fall webinar series on Abstracting &amp; Coding</w:t>
      </w:r>
      <w:r>
        <w:t xml:space="preserve"> for the</w:t>
      </w:r>
      <w:r w:rsidRPr="008904DD">
        <w:t xml:space="preserve"> Liver, Brain and CNS, and Gyn</w:t>
      </w:r>
      <w:r>
        <w:t xml:space="preserve"> sites</w:t>
      </w:r>
      <w:r w:rsidRPr="008904DD">
        <w:t xml:space="preserve">. </w:t>
      </w:r>
      <w:r>
        <w:t>The webinar is presented by physicians who will</w:t>
      </w:r>
      <w:r w:rsidRPr="008904DD">
        <w:t xml:space="preserve"> outline specific cancer cases, highlighting abstracting and coding issues and challenges for each site. All webinars at 2:00 PM ET. Register for the three-part series by September 6 and save 15%. NCRA offers discount pricing for groups of six registrants or more! Learn more and register! </w:t>
      </w:r>
      <w:hyperlink r:id="rId20" w:tgtFrame="_self" w:history="1">
        <w:r w:rsidRPr="008904DD">
          <w:rPr>
            <w:rStyle w:val="Hyperlink"/>
            <w:b/>
            <w:bCs/>
          </w:rPr>
          <w:t>https://lnkd.in/ePZNzWrF</w:t>
        </w:r>
      </w:hyperlink>
    </w:p>
    <w:p w14:paraId="486C1595" w14:textId="77777777" w:rsidR="008904DD" w:rsidRPr="006B4488" w:rsidRDefault="008904DD" w:rsidP="00973D7B">
      <w:pPr>
        <w:spacing w:after="0" w:line="240" w:lineRule="auto"/>
        <w:rPr>
          <w:lang w:val="en-US"/>
        </w:rPr>
      </w:pPr>
    </w:p>
    <w:p w14:paraId="2D1F5284" w14:textId="4A003E90" w:rsidR="007B624E" w:rsidRPr="007B624E" w:rsidRDefault="007B624E" w:rsidP="00973D7B">
      <w:pPr>
        <w:spacing w:after="0" w:line="240" w:lineRule="auto"/>
        <w:rPr>
          <w:b/>
          <w:bCs/>
          <w:i/>
          <w:iCs/>
          <w:color w:val="C00000"/>
          <w:sz w:val="28"/>
          <w:szCs w:val="28"/>
          <w:u w:val="single"/>
          <w:lang w:val="en-US"/>
        </w:rPr>
      </w:pPr>
      <w:r w:rsidRPr="007B624E">
        <w:rPr>
          <w:b/>
          <w:bCs/>
          <w:i/>
          <w:iCs/>
          <w:color w:val="C00000"/>
          <w:sz w:val="28"/>
          <w:szCs w:val="28"/>
          <w:u w:val="single"/>
          <w:lang w:val="en-US"/>
        </w:rPr>
        <w:t>MCR NEWS</w:t>
      </w:r>
    </w:p>
    <w:p w14:paraId="1737E0B2" w14:textId="1C50AFD8" w:rsidR="00D612AB" w:rsidRDefault="00C10235" w:rsidP="007C5305">
      <w:pPr>
        <w:spacing w:after="0" w:line="240" w:lineRule="auto"/>
        <w:rPr>
          <w:color w:val="C00000"/>
          <w:sz w:val="28"/>
          <w:szCs w:val="28"/>
          <w:lang w:val="en-US"/>
        </w:rPr>
      </w:pPr>
      <w:bookmarkStart w:id="0" w:name="_Hlk139003456"/>
      <w:r>
        <w:rPr>
          <w:color w:val="C00000"/>
          <w:sz w:val="28"/>
          <w:szCs w:val="28"/>
          <w:lang w:val="en-US"/>
        </w:rPr>
        <w:t>V24A METAFILE UPDATED</w:t>
      </w:r>
    </w:p>
    <w:p w14:paraId="4152FECB" w14:textId="6003CE98" w:rsidR="00C10235" w:rsidRPr="00C10235" w:rsidRDefault="00C10235" w:rsidP="007C5305">
      <w:pPr>
        <w:spacing w:after="0" w:line="240" w:lineRule="auto"/>
        <w:rPr>
          <w:lang w:val="en-US"/>
        </w:rPr>
      </w:pPr>
      <w:r>
        <w:rPr>
          <w:lang w:val="en-US"/>
        </w:rPr>
        <w:t>The v24A metafile for Missouri has been updated to include a corrected SRG23B table.  The table was originally missing the following breast surgery codes.  If you have already upgraded to V24A, please reach out to your vender to obtain this new metafile.</w:t>
      </w:r>
    </w:p>
    <w:p w14:paraId="4911D3D9" w14:textId="77777777" w:rsidR="00C10235" w:rsidRPr="00C10235" w:rsidRDefault="00C10235" w:rsidP="00C10235">
      <w:pPr>
        <w:numPr>
          <w:ilvl w:val="0"/>
          <w:numId w:val="21"/>
        </w:numPr>
        <w:spacing w:after="100" w:afterAutospacing="1" w:line="240" w:lineRule="auto"/>
        <w:rPr>
          <w:rFonts w:eastAsia="Times New Roman" w:cstheme="minorHAnsi"/>
        </w:rPr>
      </w:pPr>
      <w:r w:rsidRPr="00C10235">
        <w:rPr>
          <w:rFonts w:eastAsia="Times New Roman" w:cstheme="minorHAnsi"/>
        </w:rPr>
        <w:t>B500 Areolar-Sparing Mastectomy</w:t>
      </w:r>
    </w:p>
    <w:p w14:paraId="4BF8F9FB" w14:textId="77777777" w:rsidR="00C10235" w:rsidRPr="00C10235" w:rsidRDefault="00C10235" w:rsidP="00C10235">
      <w:pPr>
        <w:numPr>
          <w:ilvl w:val="0"/>
          <w:numId w:val="21"/>
        </w:numPr>
        <w:spacing w:after="100" w:afterAutospacing="1" w:line="240" w:lineRule="auto"/>
        <w:rPr>
          <w:rFonts w:eastAsia="Times New Roman" w:cstheme="minorHAnsi"/>
        </w:rPr>
      </w:pPr>
      <w:r w:rsidRPr="00C10235">
        <w:rPr>
          <w:rFonts w:eastAsia="Times New Roman" w:cstheme="minorHAnsi"/>
        </w:rPr>
        <w:t>B510 WITHOUT removal of uninvolved contralateral breast</w:t>
      </w:r>
    </w:p>
    <w:p w14:paraId="299AFD55" w14:textId="77777777" w:rsidR="00C10235" w:rsidRPr="00C10235" w:rsidRDefault="00C10235" w:rsidP="00C10235">
      <w:pPr>
        <w:numPr>
          <w:ilvl w:val="0"/>
          <w:numId w:val="21"/>
        </w:numPr>
        <w:spacing w:after="0" w:line="240" w:lineRule="auto"/>
        <w:rPr>
          <w:rFonts w:eastAsia="Times New Roman" w:cstheme="minorHAnsi"/>
        </w:rPr>
      </w:pPr>
      <w:r w:rsidRPr="00C10235">
        <w:rPr>
          <w:rFonts w:eastAsia="Times New Roman" w:cstheme="minorHAnsi"/>
        </w:rPr>
        <w:t>B520 WITH removal of uninvolved contralateral breast</w:t>
      </w:r>
    </w:p>
    <w:p w14:paraId="78DC0EE3" w14:textId="77777777" w:rsidR="007C5305" w:rsidRDefault="007C5305" w:rsidP="0001367A">
      <w:pPr>
        <w:spacing w:after="0"/>
        <w:rPr>
          <w:color w:val="C00000"/>
          <w:sz w:val="28"/>
          <w:szCs w:val="28"/>
          <w:lang w:val="en-US"/>
        </w:rPr>
      </w:pPr>
    </w:p>
    <w:p w14:paraId="1D7A5DEF" w14:textId="77777777" w:rsidR="00311DF4" w:rsidRDefault="00311DF4" w:rsidP="0001367A">
      <w:pPr>
        <w:spacing w:after="0"/>
        <w:rPr>
          <w:color w:val="C00000"/>
          <w:sz w:val="28"/>
          <w:szCs w:val="28"/>
          <w:lang w:val="en-US"/>
        </w:rPr>
      </w:pPr>
    </w:p>
    <w:p w14:paraId="4E6CEDAF" w14:textId="02BF5A4B" w:rsidR="008167AC" w:rsidRDefault="001165AC" w:rsidP="0001367A">
      <w:pPr>
        <w:spacing w:after="0"/>
        <w:rPr>
          <w:color w:val="C00000"/>
          <w:sz w:val="28"/>
          <w:szCs w:val="28"/>
          <w:lang w:val="en-US"/>
        </w:rPr>
      </w:pPr>
      <w:r>
        <w:rPr>
          <w:color w:val="C00000"/>
          <w:sz w:val="28"/>
          <w:szCs w:val="28"/>
          <w:lang w:val="en-US"/>
        </w:rPr>
        <w:lastRenderedPageBreak/>
        <w:t>MOODS EDUCATIONAL CONFERENCE</w:t>
      </w:r>
    </w:p>
    <w:p w14:paraId="022BD142" w14:textId="0AB46ACC" w:rsidR="00077DB0" w:rsidRPr="00077DB0" w:rsidRDefault="00077DB0" w:rsidP="0001367A">
      <w:pPr>
        <w:spacing w:after="0"/>
        <w:rPr>
          <w:lang w:val="en-US"/>
        </w:rPr>
      </w:pPr>
      <w:r w:rsidRPr="00077DB0">
        <w:t xml:space="preserve">Missouri Cancer Registry is hosting a MOODS Educational Conference (Missouri ODS) at Boone Hospital Center on Friday, October 4, 2024. We will be offering 6 CE hours with this free one-day educational opportunity. Presenters include physicians from Boone Health, University of Missouri, MCR staff and the well-known ODS Educator Louanne Currence. If you are interested in attending, please email us at </w:t>
      </w:r>
      <w:hyperlink r:id="rId21" w:tgtFrame="_self" w:history="1">
        <w:r w:rsidRPr="00077DB0">
          <w:rPr>
            <w:rStyle w:val="Hyperlink"/>
            <w:b/>
            <w:bCs/>
          </w:rPr>
          <w:t>umhshmimcr@health.missouri.edu</w:t>
        </w:r>
      </w:hyperlink>
      <w:r w:rsidRPr="00077DB0">
        <w:t>. A preliminary agenda is included.  Free box lunches will be provided. If you need a vegetarian lunch, please include that in your email response.</w:t>
      </w:r>
    </w:p>
    <w:p w14:paraId="4723E254" w14:textId="77777777" w:rsidR="00077DB0" w:rsidRDefault="00077DB0" w:rsidP="0001367A">
      <w:pPr>
        <w:spacing w:after="0"/>
        <w:rPr>
          <w:color w:val="C00000"/>
          <w:sz w:val="28"/>
          <w:szCs w:val="28"/>
          <w:lang w:val="en-US"/>
        </w:rPr>
      </w:pPr>
    </w:p>
    <w:p w14:paraId="041292D5" w14:textId="1EF9A47C" w:rsidR="007D0E84" w:rsidRDefault="002A12AB" w:rsidP="007D0E84">
      <w:pPr>
        <w:spacing w:after="0"/>
        <w:rPr>
          <w:rStyle w:val="Hyperlink"/>
          <w:color w:val="C00000"/>
          <w:sz w:val="28"/>
          <w:szCs w:val="28"/>
          <w:u w:val="none"/>
          <w:lang w:val="en-US"/>
        </w:rPr>
      </w:pPr>
      <w:r>
        <w:rPr>
          <w:rStyle w:val="Hyperlink"/>
          <w:color w:val="C00000"/>
          <w:sz w:val="28"/>
          <w:szCs w:val="28"/>
          <w:u w:val="none"/>
          <w:lang w:val="en-US"/>
        </w:rPr>
        <w:t>CLASS OF CASE 34</w:t>
      </w:r>
    </w:p>
    <w:p w14:paraId="444B8335" w14:textId="213A1F3C" w:rsidR="002A12AB" w:rsidRDefault="002A12AB" w:rsidP="007D0E84">
      <w:pPr>
        <w:spacing w:after="0"/>
        <w:rPr>
          <w:rStyle w:val="Hyperlink"/>
          <w:color w:val="auto"/>
          <w:u w:val="none"/>
          <w:lang w:val="en-US"/>
        </w:rPr>
      </w:pPr>
      <w:r>
        <w:rPr>
          <w:rStyle w:val="Hyperlink"/>
          <w:color w:val="auto"/>
          <w:u w:val="none"/>
          <w:lang w:val="en-US"/>
        </w:rPr>
        <w:t xml:space="preserve">Class of Case 34 which was previously non-reportable has been changed to reportable for Missouri. </w:t>
      </w:r>
      <w:r w:rsidR="00E5427E">
        <w:rPr>
          <w:rStyle w:val="Hyperlink"/>
          <w:color w:val="auto"/>
          <w:u w:val="none"/>
          <w:lang w:val="en-US"/>
        </w:rPr>
        <w:t xml:space="preserve"> </w:t>
      </w:r>
      <w:r>
        <w:rPr>
          <w:rStyle w:val="Hyperlink"/>
          <w:color w:val="auto"/>
          <w:u w:val="none"/>
          <w:lang w:val="en-US"/>
        </w:rPr>
        <w:t>It will now read as follows:</w:t>
      </w:r>
    </w:p>
    <w:p w14:paraId="652FAED7" w14:textId="5C65B3EA" w:rsidR="002A12AB" w:rsidRPr="002A12AB" w:rsidRDefault="002A12AB" w:rsidP="002A12AB">
      <w:pPr>
        <w:pStyle w:val="ListParagraph"/>
        <w:widowControl w:val="0"/>
        <w:numPr>
          <w:ilvl w:val="0"/>
          <w:numId w:val="24"/>
        </w:numPr>
        <w:tabs>
          <w:tab w:val="left" w:pos="1297"/>
          <w:tab w:val="left" w:pos="1298"/>
          <w:tab w:val="left" w:pos="2533"/>
        </w:tabs>
        <w:autoSpaceDE w:val="0"/>
        <w:autoSpaceDN w:val="0"/>
        <w:spacing w:before="55" w:after="0" w:line="240" w:lineRule="auto"/>
        <w:ind w:left="2520" w:right="559" w:hanging="2160"/>
        <w:rPr>
          <w:rFonts w:ascii="Arial"/>
          <w:sz w:val="16"/>
        </w:rPr>
      </w:pPr>
      <w:r w:rsidRPr="002A12AB">
        <w:rPr>
          <w:rFonts w:ascii="Arial"/>
          <w:sz w:val="16"/>
        </w:rPr>
        <w:t>Reportable</w:t>
      </w:r>
      <w:r w:rsidRPr="002A12AB">
        <w:rPr>
          <w:rFonts w:ascii="Arial"/>
          <w:sz w:val="16"/>
        </w:rPr>
        <w:tab/>
        <w:t>Cases reportable to MCR</w:t>
      </w:r>
      <w:r w:rsidRPr="002A12AB">
        <w:rPr>
          <w:rFonts w:ascii="Arial"/>
          <w:spacing w:val="-4"/>
          <w:sz w:val="16"/>
        </w:rPr>
        <w:t xml:space="preserve"> but not COC </w:t>
      </w:r>
      <w:r w:rsidRPr="002A12AB">
        <w:rPr>
          <w:rFonts w:ascii="Arial"/>
          <w:sz w:val="16"/>
        </w:rPr>
        <w:t>(for</w:t>
      </w:r>
      <w:r w:rsidRPr="002A12AB">
        <w:rPr>
          <w:rFonts w:ascii="Arial"/>
          <w:spacing w:val="-2"/>
          <w:sz w:val="16"/>
        </w:rPr>
        <w:t xml:space="preserve"> </w:t>
      </w:r>
      <w:r w:rsidRPr="002A12AB">
        <w:rPr>
          <w:rFonts w:ascii="Arial"/>
          <w:sz w:val="16"/>
        </w:rPr>
        <w:t>example,</w:t>
      </w:r>
      <w:r w:rsidRPr="002A12AB">
        <w:rPr>
          <w:rFonts w:ascii="Arial"/>
          <w:spacing w:val="-2"/>
          <w:sz w:val="16"/>
        </w:rPr>
        <w:t xml:space="preserve"> </w:t>
      </w:r>
      <w:r w:rsidRPr="002A12AB">
        <w:rPr>
          <w:rFonts w:ascii="Arial"/>
          <w:sz w:val="16"/>
        </w:rPr>
        <w:t xml:space="preserve">breast LCIS, AIN III, VIN III, VAIN III </w:t>
      </w:r>
      <w:r w:rsidRPr="002A12AB">
        <w:rPr>
          <w:rFonts w:ascii="Arial"/>
          <w:spacing w:val="-1"/>
          <w:sz w:val="16"/>
        </w:rPr>
        <w:t>AND</w:t>
      </w:r>
      <w:r w:rsidRPr="002A12AB">
        <w:rPr>
          <w:rFonts w:ascii="Arial"/>
          <w:sz w:val="16"/>
        </w:rPr>
        <w:t xml:space="preserve"> </w:t>
      </w:r>
      <w:r w:rsidRPr="002A12AB">
        <w:rPr>
          <w:rFonts w:ascii="Arial"/>
          <w:spacing w:val="-1"/>
          <w:sz w:val="16"/>
        </w:rPr>
        <w:t>initial</w:t>
      </w:r>
      <w:r w:rsidRPr="002A12AB">
        <w:rPr>
          <w:rFonts w:ascii="Arial"/>
          <w:spacing w:val="1"/>
          <w:sz w:val="16"/>
        </w:rPr>
        <w:t xml:space="preserve"> </w:t>
      </w:r>
      <w:r w:rsidRPr="002A12AB">
        <w:rPr>
          <w:rFonts w:ascii="Arial"/>
          <w:spacing w:val="-1"/>
          <w:sz w:val="16"/>
        </w:rPr>
        <w:t>diagnosis AND</w:t>
      </w:r>
      <w:r w:rsidRPr="002A12AB">
        <w:rPr>
          <w:rFonts w:ascii="Arial"/>
          <w:sz w:val="16"/>
        </w:rPr>
        <w:t xml:space="preserve"> </w:t>
      </w:r>
      <w:r w:rsidRPr="002A12AB">
        <w:rPr>
          <w:rFonts w:ascii="Arial"/>
          <w:spacing w:val="-1"/>
          <w:sz w:val="16"/>
        </w:rPr>
        <w:t>part</w:t>
      </w:r>
      <w:r w:rsidRPr="002A12AB">
        <w:rPr>
          <w:rFonts w:ascii="Arial"/>
          <w:spacing w:val="2"/>
          <w:sz w:val="16"/>
        </w:rPr>
        <w:t xml:space="preserve"> </w:t>
      </w:r>
      <w:r w:rsidRPr="002A12AB">
        <w:rPr>
          <w:rFonts w:ascii="Arial"/>
          <w:spacing w:val="-1"/>
          <w:sz w:val="16"/>
        </w:rPr>
        <w:t>or</w:t>
      </w:r>
      <w:r w:rsidRPr="002A12AB">
        <w:rPr>
          <w:rFonts w:ascii="Arial"/>
          <w:spacing w:val="-5"/>
          <w:sz w:val="16"/>
        </w:rPr>
        <w:t xml:space="preserve"> </w:t>
      </w:r>
      <w:r w:rsidRPr="002A12AB">
        <w:rPr>
          <w:rFonts w:ascii="Arial"/>
          <w:sz w:val="16"/>
        </w:rPr>
        <w:t>all</w:t>
      </w:r>
      <w:r w:rsidRPr="002A12AB">
        <w:rPr>
          <w:rFonts w:ascii="Arial"/>
          <w:spacing w:val="1"/>
          <w:sz w:val="16"/>
        </w:rPr>
        <w:t xml:space="preserve"> </w:t>
      </w:r>
      <w:r w:rsidRPr="002A12AB">
        <w:rPr>
          <w:rFonts w:ascii="Arial"/>
          <w:sz w:val="16"/>
        </w:rPr>
        <w:t>of</w:t>
      </w:r>
      <w:r w:rsidRPr="002A12AB">
        <w:rPr>
          <w:rFonts w:ascii="Arial"/>
          <w:spacing w:val="-1"/>
          <w:sz w:val="16"/>
        </w:rPr>
        <w:t xml:space="preserve"> </w:t>
      </w:r>
      <w:r w:rsidRPr="002A12AB">
        <w:rPr>
          <w:rFonts w:ascii="Arial"/>
          <w:sz w:val="16"/>
        </w:rPr>
        <w:t>first</w:t>
      </w:r>
      <w:r w:rsidRPr="002A12AB">
        <w:rPr>
          <w:rFonts w:ascii="Arial"/>
          <w:spacing w:val="-1"/>
          <w:sz w:val="16"/>
        </w:rPr>
        <w:t xml:space="preserve"> </w:t>
      </w:r>
      <w:r w:rsidRPr="002A12AB">
        <w:rPr>
          <w:rFonts w:ascii="Arial"/>
          <w:sz w:val="16"/>
        </w:rPr>
        <w:t>course</w:t>
      </w:r>
      <w:r w:rsidRPr="002A12AB">
        <w:rPr>
          <w:rFonts w:ascii="Arial"/>
          <w:spacing w:val="-2"/>
          <w:sz w:val="16"/>
        </w:rPr>
        <w:t xml:space="preserve"> </w:t>
      </w:r>
      <w:r w:rsidRPr="002A12AB">
        <w:rPr>
          <w:rFonts w:ascii="Arial"/>
          <w:sz w:val="16"/>
        </w:rPr>
        <w:t>treatment</w:t>
      </w:r>
      <w:r w:rsidRPr="002A12AB">
        <w:rPr>
          <w:rFonts w:ascii="Arial"/>
          <w:spacing w:val="-1"/>
          <w:sz w:val="16"/>
        </w:rPr>
        <w:t xml:space="preserve"> </w:t>
      </w:r>
      <w:r w:rsidRPr="002A12AB">
        <w:rPr>
          <w:rFonts w:ascii="Arial"/>
          <w:sz w:val="16"/>
        </w:rPr>
        <w:t>by</w:t>
      </w:r>
      <w:r w:rsidRPr="002A12AB">
        <w:rPr>
          <w:rFonts w:ascii="Arial"/>
          <w:spacing w:val="2"/>
          <w:sz w:val="16"/>
        </w:rPr>
        <w:t xml:space="preserve"> </w:t>
      </w:r>
      <w:r w:rsidRPr="002A12AB">
        <w:rPr>
          <w:rFonts w:ascii="Arial"/>
          <w:sz w:val="16"/>
        </w:rPr>
        <w:t>reporting</w:t>
      </w:r>
      <w:r w:rsidRPr="002A12AB">
        <w:rPr>
          <w:rFonts w:ascii="Arial"/>
          <w:spacing w:val="-14"/>
          <w:sz w:val="16"/>
        </w:rPr>
        <w:t xml:space="preserve"> </w:t>
      </w:r>
      <w:r w:rsidRPr="002A12AB">
        <w:rPr>
          <w:rFonts w:ascii="Arial"/>
          <w:sz w:val="16"/>
        </w:rPr>
        <w:t>facility</w:t>
      </w:r>
    </w:p>
    <w:p w14:paraId="6F18E953" w14:textId="77777777" w:rsidR="00FD6B36" w:rsidRDefault="00FD6B36" w:rsidP="007D0E84">
      <w:pPr>
        <w:spacing w:after="0"/>
        <w:rPr>
          <w:rStyle w:val="Hyperlink"/>
          <w:color w:val="auto"/>
          <w:u w:val="none"/>
          <w:lang w:val="en-US"/>
        </w:rPr>
      </w:pPr>
    </w:p>
    <w:p w14:paraId="2290521A" w14:textId="28A9CE6B" w:rsidR="002A12AB" w:rsidRDefault="00034A57" w:rsidP="007D0E84">
      <w:pPr>
        <w:spacing w:after="0"/>
        <w:rPr>
          <w:rStyle w:val="Hyperlink"/>
          <w:color w:val="auto"/>
          <w:u w:val="none"/>
          <w:lang w:val="en-US"/>
        </w:rPr>
      </w:pPr>
      <w:r>
        <w:rPr>
          <w:rStyle w:val="Hyperlink"/>
          <w:color w:val="auto"/>
          <w:u w:val="none"/>
          <w:lang w:val="en-US"/>
        </w:rPr>
        <w:t xml:space="preserve">We hope this solves some of the reporting issues for CoC facilities. </w:t>
      </w:r>
      <w:r w:rsidR="00047C54">
        <w:rPr>
          <w:rStyle w:val="Hyperlink"/>
          <w:color w:val="auto"/>
          <w:u w:val="none"/>
          <w:lang w:val="en-US"/>
        </w:rPr>
        <w:t xml:space="preserve">Please make sure your software is set to submit these cases.  </w:t>
      </w:r>
    </w:p>
    <w:p w14:paraId="63AF3AD7" w14:textId="77777777" w:rsidR="00AE76B2" w:rsidRDefault="00AE76B2" w:rsidP="007D0E84">
      <w:pPr>
        <w:spacing w:after="0"/>
        <w:rPr>
          <w:rStyle w:val="Hyperlink"/>
          <w:color w:val="auto"/>
          <w:u w:val="none"/>
          <w:lang w:val="en-US"/>
        </w:rPr>
      </w:pPr>
    </w:p>
    <w:p w14:paraId="5DD7C758" w14:textId="34FDA5F4" w:rsidR="00974AC5" w:rsidRDefault="00974AC5" w:rsidP="007D0E84">
      <w:pPr>
        <w:spacing w:after="0"/>
        <w:rPr>
          <w:rStyle w:val="Hyperlink"/>
          <w:color w:val="C00000"/>
          <w:sz w:val="28"/>
          <w:szCs w:val="28"/>
          <w:u w:val="none"/>
          <w:lang w:val="en-US"/>
        </w:rPr>
      </w:pPr>
      <w:bookmarkStart w:id="1" w:name="_Hlk172203981"/>
      <w:r w:rsidRPr="00974AC5">
        <w:rPr>
          <w:rStyle w:val="Hyperlink"/>
          <w:color w:val="C00000"/>
          <w:sz w:val="28"/>
          <w:szCs w:val="28"/>
          <w:u w:val="none"/>
          <w:lang w:val="en-US"/>
        </w:rPr>
        <w:t>IN KIND LETTERS</w:t>
      </w:r>
    </w:p>
    <w:p w14:paraId="73C9239C" w14:textId="589D605D" w:rsidR="00974AC5" w:rsidRPr="00974AC5" w:rsidRDefault="00BD593D" w:rsidP="007D0E84">
      <w:pPr>
        <w:spacing w:after="0"/>
        <w:rPr>
          <w:rStyle w:val="Hyperlink"/>
          <w:color w:val="auto"/>
          <w:u w:val="none"/>
          <w:lang w:val="en-US"/>
        </w:rPr>
      </w:pPr>
      <w:r w:rsidRPr="00BD593D">
        <w:rPr>
          <w:rStyle w:val="Hyperlink"/>
          <w:color w:val="auto"/>
          <w:u w:val="none"/>
          <w:lang w:val="en-US"/>
        </w:rPr>
        <w:t xml:space="preserve">In Kind letters </w:t>
      </w:r>
      <w:r w:rsidR="00530098">
        <w:rPr>
          <w:rStyle w:val="Hyperlink"/>
          <w:color w:val="auto"/>
          <w:u w:val="none"/>
          <w:lang w:val="en-US"/>
        </w:rPr>
        <w:t>have been sent out this week.  We are asking for a statement of the actual cost required for your facility to report data to MCR for the period June 30, 2023, to June 29, 2024.  Please</w:t>
      </w:r>
      <w:r w:rsidR="00530098" w:rsidRPr="00BD593D">
        <w:rPr>
          <w:rStyle w:val="Hyperlink"/>
          <w:color w:val="auto"/>
          <w:u w:val="none"/>
          <w:lang w:val="en-US"/>
        </w:rPr>
        <w:t xml:space="preserve"> return</w:t>
      </w:r>
      <w:r w:rsidRPr="00BD593D">
        <w:rPr>
          <w:rStyle w:val="Hyperlink"/>
          <w:color w:val="auto"/>
          <w:u w:val="none"/>
          <w:lang w:val="en-US"/>
        </w:rPr>
        <w:t xml:space="preserve"> your responses by August 1</w:t>
      </w:r>
      <w:r w:rsidR="00530098">
        <w:rPr>
          <w:rStyle w:val="Hyperlink"/>
          <w:color w:val="auto"/>
          <w:u w:val="none"/>
          <w:lang w:val="en-US"/>
        </w:rPr>
        <w:t>6</w:t>
      </w:r>
      <w:r w:rsidRPr="00BD593D">
        <w:rPr>
          <w:rStyle w:val="Hyperlink"/>
          <w:color w:val="auto"/>
          <w:u w:val="none"/>
          <w:lang w:val="en-US"/>
        </w:rPr>
        <w:t>, 202</w:t>
      </w:r>
      <w:r>
        <w:rPr>
          <w:rStyle w:val="Hyperlink"/>
          <w:color w:val="auto"/>
          <w:u w:val="none"/>
          <w:lang w:val="en-US"/>
        </w:rPr>
        <w:t>4</w:t>
      </w:r>
      <w:r w:rsidRPr="00BD593D">
        <w:rPr>
          <w:rStyle w:val="Hyperlink"/>
          <w:color w:val="auto"/>
          <w:u w:val="none"/>
          <w:lang w:val="en-US"/>
        </w:rPr>
        <w:t>, to Stacy Barr</w:t>
      </w:r>
      <w:r>
        <w:rPr>
          <w:rStyle w:val="Hyperlink"/>
          <w:color w:val="auto"/>
          <w:u w:val="none"/>
          <w:lang w:val="en-US"/>
        </w:rPr>
        <w:t xml:space="preserve">.  </w:t>
      </w:r>
      <w:r w:rsidR="00C46C9A">
        <w:rPr>
          <w:rStyle w:val="Hyperlink"/>
          <w:color w:val="auto"/>
          <w:u w:val="none"/>
          <w:lang w:val="en-US"/>
        </w:rPr>
        <w:t>Your response</w:t>
      </w:r>
      <w:r>
        <w:rPr>
          <w:rStyle w:val="Hyperlink"/>
          <w:color w:val="auto"/>
          <w:u w:val="none"/>
          <w:lang w:val="en-US"/>
        </w:rPr>
        <w:t xml:space="preserve"> provide</w:t>
      </w:r>
      <w:r w:rsidR="00C46C9A">
        <w:rPr>
          <w:rStyle w:val="Hyperlink"/>
          <w:color w:val="auto"/>
          <w:u w:val="none"/>
          <w:lang w:val="en-US"/>
        </w:rPr>
        <w:t>s</w:t>
      </w:r>
      <w:r>
        <w:rPr>
          <w:rStyle w:val="Hyperlink"/>
          <w:color w:val="auto"/>
          <w:u w:val="none"/>
          <w:lang w:val="en-US"/>
        </w:rPr>
        <w:t xml:space="preserve"> us with an idea of the </w:t>
      </w:r>
      <w:r w:rsidR="00812C99">
        <w:rPr>
          <w:rStyle w:val="Hyperlink"/>
          <w:color w:val="auto"/>
          <w:u w:val="none"/>
          <w:lang w:val="en-US"/>
        </w:rPr>
        <w:t>amount of support your facility provides the Central Registry.</w:t>
      </w:r>
    </w:p>
    <w:bookmarkEnd w:id="1"/>
    <w:p w14:paraId="2D186C0D" w14:textId="77777777" w:rsidR="002A12AB" w:rsidRPr="002A12AB" w:rsidRDefault="002A12AB" w:rsidP="007D0E84">
      <w:pPr>
        <w:spacing w:after="0"/>
        <w:rPr>
          <w:rStyle w:val="Hyperlink"/>
          <w:color w:val="auto"/>
          <w:u w:val="none"/>
          <w:lang w:val="en-US"/>
        </w:rPr>
      </w:pPr>
    </w:p>
    <w:bookmarkEnd w:id="0"/>
    <w:p w14:paraId="7F0F7B9F" w14:textId="45937696" w:rsidR="00E76E3F" w:rsidRPr="007D0E84" w:rsidRDefault="00524368" w:rsidP="0001367A">
      <w:pPr>
        <w:spacing w:after="0"/>
        <w:rPr>
          <w:b/>
          <w:bCs/>
          <w:i/>
          <w:iCs/>
          <w:color w:val="C00000"/>
          <w:sz w:val="28"/>
          <w:szCs w:val="28"/>
          <w:u w:val="single"/>
          <w:lang w:eastAsia="ja-JP"/>
        </w:rPr>
      </w:pPr>
      <w:r w:rsidRPr="007D0E84">
        <w:rPr>
          <w:b/>
          <w:bCs/>
          <w:i/>
          <w:iCs/>
          <w:color w:val="C00000"/>
          <w:sz w:val="28"/>
          <w:szCs w:val="28"/>
          <w:u w:val="single"/>
          <w:lang w:eastAsia="ja-JP"/>
        </w:rPr>
        <w:t>NEWS FROM THE STANDARD SETTERS</w:t>
      </w:r>
    </w:p>
    <w:p w14:paraId="6C390B9D" w14:textId="0D3D257C" w:rsidR="003F08F7" w:rsidRDefault="003F08F7" w:rsidP="0001367A">
      <w:pPr>
        <w:spacing w:after="0"/>
        <w:rPr>
          <w:b/>
          <w:bCs/>
          <w:u w:val="single"/>
          <w:lang w:eastAsia="ja-JP"/>
        </w:rPr>
      </w:pPr>
      <w:r w:rsidRPr="003F08F7">
        <w:rPr>
          <w:b/>
          <w:bCs/>
          <w:u w:val="single"/>
          <w:lang w:eastAsia="ja-JP"/>
        </w:rPr>
        <w:t>Cancer Path Chart</w:t>
      </w:r>
    </w:p>
    <w:p w14:paraId="21603BFB" w14:textId="77A1C889" w:rsidR="008B4F6A" w:rsidRPr="007C0427" w:rsidRDefault="007C0427" w:rsidP="0001367A">
      <w:pPr>
        <w:spacing w:after="0"/>
        <w:rPr>
          <w:lang w:eastAsia="ja-JP"/>
        </w:rPr>
      </w:pPr>
      <w:r>
        <w:rPr>
          <w:lang w:eastAsia="ja-JP"/>
        </w:rPr>
        <w:t xml:space="preserve">Cancer Path Chart is new for 2024 cases. </w:t>
      </w:r>
      <w:r w:rsidRPr="007C0427">
        <w:rPr>
          <w:lang w:eastAsia="ja-JP"/>
        </w:rPr>
        <w:t xml:space="preserve">CPC*Search is an interactive webtool </w:t>
      </w:r>
      <w:r>
        <w:rPr>
          <w:lang w:eastAsia="ja-JP"/>
        </w:rPr>
        <w:t xml:space="preserve">on the SEER website </w:t>
      </w:r>
      <w:r w:rsidRPr="007C0427">
        <w:rPr>
          <w:lang w:eastAsia="ja-JP"/>
        </w:rPr>
        <w:t>that allows cancer registrars and other users to search the</w:t>
      </w:r>
      <w:r w:rsidRPr="007C0427">
        <w:rPr>
          <w:b/>
          <w:bCs/>
          <w:u w:val="single"/>
          <w:lang w:eastAsia="ja-JP"/>
        </w:rPr>
        <w:t> </w:t>
      </w:r>
      <w:hyperlink r:id="rId22" w:history="1">
        <w:r w:rsidRPr="007C0427">
          <w:rPr>
            <w:rStyle w:val="Hyperlink"/>
            <w:b/>
            <w:bCs/>
            <w:lang w:eastAsia="ja-JP"/>
          </w:rPr>
          <w:t>2024 Cancer PathCHART ICD-O-3 Site Morphology Validation List (CPC*SMVL)</w:t>
        </w:r>
      </w:hyperlink>
      <w:r w:rsidRPr="007C0427">
        <w:rPr>
          <w:lang w:eastAsia="ja-JP"/>
        </w:rPr>
        <w:t> validity standards by tumor site, histology, and behavior terms and associated codes.</w:t>
      </w:r>
      <w:r w:rsidR="0012276A">
        <w:rPr>
          <w:lang w:eastAsia="ja-JP"/>
        </w:rPr>
        <w:t xml:space="preserve"> Seach results include the validity status of tumor histology and behavior by site and organ system which</w:t>
      </w:r>
      <w:r w:rsidRPr="007C0427">
        <w:rPr>
          <w:lang w:eastAsia="ja-JP"/>
        </w:rPr>
        <w:t xml:space="preserve"> indicates if specific tumor site-morphology combinations are biologically valid, impossible, or unlikely</w:t>
      </w:r>
      <w:r>
        <w:rPr>
          <w:lang w:eastAsia="ja-JP"/>
        </w:rPr>
        <w:t xml:space="preserve">. Use this link to check questionable code combinations. </w:t>
      </w:r>
      <w:hyperlink r:id="rId23" w:history="1">
        <w:r w:rsidRPr="0031754E">
          <w:rPr>
            <w:rStyle w:val="Hyperlink"/>
            <w:b/>
            <w:bCs/>
            <w:lang w:eastAsia="ja-JP"/>
          </w:rPr>
          <w:t>https://seer.cancer.gov/cancerpathchart/search/tool/</w:t>
        </w:r>
      </w:hyperlink>
      <w:r>
        <w:rPr>
          <w:lang w:eastAsia="ja-JP"/>
        </w:rPr>
        <w:t xml:space="preserve"> </w:t>
      </w:r>
    </w:p>
    <w:p w14:paraId="6B1FDC07" w14:textId="77777777" w:rsidR="000829BE" w:rsidRDefault="000829BE" w:rsidP="0001367A">
      <w:pPr>
        <w:spacing w:after="0"/>
        <w:rPr>
          <w:lang w:eastAsia="ja-JP"/>
        </w:rPr>
      </w:pPr>
    </w:p>
    <w:p w14:paraId="05123C8E" w14:textId="7933927C" w:rsidR="00EB7576" w:rsidRDefault="00EB7576" w:rsidP="0001367A">
      <w:pPr>
        <w:spacing w:after="0"/>
        <w:rPr>
          <w:b/>
          <w:bCs/>
          <w:u w:val="single"/>
          <w:lang w:eastAsia="ja-JP"/>
        </w:rPr>
      </w:pPr>
      <w:r w:rsidRPr="00EB7576">
        <w:rPr>
          <w:b/>
          <w:bCs/>
          <w:u w:val="single"/>
          <w:lang w:eastAsia="ja-JP"/>
        </w:rPr>
        <w:t>U.S. Cancer Statistics</w:t>
      </w:r>
    </w:p>
    <w:p w14:paraId="3383F8E2" w14:textId="2F334C06" w:rsidR="00EB7576" w:rsidRPr="00EB7576" w:rsidRDefault="005C4354" w:rsidP="00EB7576">
      <w:pPr>
        <w:pStyle w:val="NormalWeb"/>
        <w:spacing w:before="0" w:beforeAutospacing="0" w:after="0" w:afterAutospacing="0"/>
        <w:textAlignment w:val="baseline"/>
        <w:rPr>
          <w:rFonts w:asciiTheme="minorHAnsi" w:hAnsiTheme="minorHAnsi" w:cstheme="minorHAnsi"/>
        </w:rPr>
      </w:pPr>
      <w:r>
        <w:rPr>
          <w:rFonts w:asciiTheme="minorHAnsi" w:hAnsiTheme="minorHAnsi" w:cstheme="minorHAnsi"/>
          <w:color w:val="242424"/>
        </w:rPr>
        <w:t>“</w:t>
      </w:r>
      <w:r w:rsidR="00EB7576" w:rsidRPr="00EB7576">
        <w:rPr>
          <w:rFonts w:asciiTheme="minorHAnsi" w:hAnsiTheme="minorHAnsi" w:cstheme="minorHAnsi"/>
          <w:color w:val="242424"/>
        </w:rPr>
        <w:t xml:space="preserve">The </w:t>
      </w:r>
      <w:r w:rsidR="00EB7576" w:rsidRPr="00EB7576">
        <w:rPr>
          <w:rFonts w:asciiTheme="minorHAnsi" w:hAnsiTheme="minorHAnsi" w:cstheme="minorHAnsi"/>
          <w:b/>
          <w:bCs/>
          <w:color w:val="242424"/>
        </w:rPr>
        <w:t>Centers for Disease Control and Prevention</w:t>
      </w:r>
      <w:r w:rsidR="00EB7576" w:rsidRPr="00EB7576">
        <w:rPr>
          <w:rFonts w:asciiTheme="minorHAnsi" w:hAnsiTheme="minorHAnsi" w:cstheme="minorHAnsi"/>
          <w:color w:val="242424"/>
        </w:rPr>
        <w:t xml:space="preserve"> is pleased to announce the latest annual release of the</w:t>
      </w:r>
      <w:r w:rsidR="00EB7576" w:rsidRPr="00EB7576">
        <w:rPr>
          <w:rFonts w:asciiTheme="minorHAnsi" w:hAnsiTheme="minorHAnsi" w:cstheme="minorHAnsi"/>
          <w:color w:val="000000"/>
        </w:rPr>
        <w:t xml:space="preserve"> </w:t>
      </w:r>
      <w:hyperlink r:id="rId24" w:tooltip="https://www.cdc.gov/uscs" w:history="1">
        <w:r w:rsidR="00EB7576" w:rsidRPr="00EB7576">
          <w:rPr>
            <w:rStyle w:val="Hyperlink"/>
            <w:rFonts w:asciiTheme="minorHAnsi" w:hAnsiTheme="minorHAnsi" w:cstheme="minorHAnsi"/>
            <w:b/>
            <w:bCs/>
          </w:rPr>
          <w:t>U.S. Cancer Statistics,</w:t>
        </w:r>
      </w:hyperlink>
      <w:r w:rsidR="00EB7576" w:rsidRPr="00EB7576">
        <w:rPr>
          <w:rFonts w:asciiTheme="minorHAnsi" w:hAnsiTheme="minorHAnsi" w:cstheme="minorHAnsi"/>
          <w:color w:val="0066FF"/>
        </w:rPr>
        <w:t xml:space="preserve"> </w:t>
      </w:r>
      <w:r w:rsidR="00EB7576" w:rsidRPr="00EB7576">
        <w:rPr>
          <w:rFonts w:asciiTheme="minorHAnsi" w:hAnsiTheme="minorHAnsi" w:cstheme="minorHAnsi"/>
          <w:color w:val="000000"/>
        </w:rPr>
        <w:t>the official federal cancer statistics, providing cancer information on the U.S. population. The data release is a culmination of a tremendous amount of effort by cancer registrars, reporting facilities, central cancer registry staff, and CDC NPCR and NCI SEER staff and contractors.</w:t>
      </w:r>
      <w:r>
        <w:rPr>
          <w:rFonts w:asciiTheme="minorHAnsi" w:hAnsiTheme="minorHAnsi" w:cstheme="minorHAnsi"/>
          <w:color w:val="000000"/>
        </w:rPr>
        <w:t>”</w:t>
      </w:r>
    </w:p>
    <w:p w14:paraId="0ABAC81D" w14:textId="77777777" w:rsidR="000D7214" w:rsidRDefault="000D7214" w:rsidP="0012276A">
      <w:pPr>
        <w:spacing w:after="0"/>
        <w:rPr>
          <w:color w:val="C00000"/>
          <w:sz w:val="28"/>
          <w:szCs w:val="28"/>
          <w:lang w:eastAsia="ja-JP"/>
        </w:rPr>
      </w:pPr>
    </w:p>
    <w:p w14:paraId="4C53D24E" w14:textId="5F26579E" w:rsidR="00E64B24" w:rsidRDefault="00E64B24" w:rsidP="0012276A">
      <w:pPr>
        <w:spacing w:after="0"/>
        <w:rPr>
          <w:b/>
          <w:bCs/>
          <w:u w:val="single"/>
          <w:lang w:eastAsia="ja-JP"/>
        </w:rPr>
      </w:pPr>
      <w:r w:rsidRPr="00E64B24">
        <w:rPr>
          <w:b/>
          <w:bCs/>
          <w:u w:val="single"/>
          <w:lang w:eastAsia="ja-JP"/>
        </w:rPr>
        <w:t>NCRA Abstract</w:t>
      </w:r>
      <w:r>
        <w:rPr>
          <w:b/>
          <w:bCs/>
          <w:u w:val="single"/>
          <w:lang w:eastAsia="ja-JP"/>
        </w:rPr>
        <w:t>s</w:t>
      </w:r>
      <w:r w:rsidRPr="00E64B24">
        <w:rPr>
          <w:b/>
          <w:bCs/>
          <w:u w:val="single"/>
          <w:lang w:eastAsia="ja-JP"/>
        </w:rPr>
        <w:t xml:space="preserve"> Due Wednesday September 4</w:t>
      </w:r>
      <w:r w:rsidRPr="00E64B24">
        <w:rPr>
          <w:b/>
          <w:bCs/>
          <w:u w:val="single"/>
          <w:vertAlign w:val="superscript"/>
          <w:lang w:eastAsia="ja-JP"/>
        </w:rPr>
        <w:t>th</w:t>
      </w:r>
    </w:p>
    <w:p w14:paraId="159F276B" w14:textId="4C6C9002" w:rsidR="00E64B24" w:rsidRPr="00E64B24" w:rsidRDefault="00E64B24" w:rsidP="00E64B24">
      <w:pPr>
        <w:spacing w:after="0"/>
        <w:rPr>
          <w:u w:val="single"/>
          <w:lang w:eastAsia="ja-JP"/>
        </w:rPr>
      </w:pPr>
      <w:r w:rsidRPr="00E64B24">
        <w:rPr>
          <w:lang w:val="en-US" w:eastAsia="ja-JP"/>
        </w:rPr>
        <w:t xml:space="preserve">Share your </w:t>
      </w:r>
      <w:r w:rsidR="002719D5">
        <w:rPr>
          <w:lang w:val="en-US" w:eastAsia="ja-JP"/>
        </w:rPr>
        <w:t xml:space="preserve">knowledge and </w:t>
      </w:r>
      <w:r w:rsidRPr="00E64B24">
        <w:rPr>
          <w:lang w:val="en-US" w:eastAsia="ja-JP"/>
        </w:rPr>
        <w:t xml:space="preserve">expertise with the cancer registry community at NCRA’s 2025 Annual Educational Conference on May 3-6, 2025, at the Renaissance Orlando at SeaWorld® in Orlando, Florida. Oral and poster abstracts </w:t>
      </w:r>
      <w:r w:rsidR="002719D5">
        <w:rPr>
          <w:lang w:val="en-US" w:eastAsia="ja-JP"/>
        </w:rPr>
        <w:t xml:space="preserve">can be submitted </w:t>
      </w:r>
      <w:r w:rsidRPr="00E64B24">
        <w:rPr>
          <w:lang w:val="en-US" w:eastAsia="ja-JP"/>
        </w:rPr>
        <w:t xml:space="preserve">through the 2025 NCRA Online Abstract Collection Site at </w:t>
      </w:r>
      <w:hyperlink r:id="rId25" w:tgtFrame="_blank" w:history="1">
        <w:r w:rsidRPr="00E64B24">
          <w:rPr>
            <w:rStyle w:val="Hyperlink"/>
            <w:lang w:val="en-US" w:eastAsia="ja-JP"/>
          </w:rPr>
          <w:t>www.ncra-usa.org/2025Abstracts</w:t>
        </w:r>
      </w:hyperlink>
      <w:r w:rsidR="002719D5">
        <w:rPr>
          <w:lang w:val="en-US" w:eastAsia="ja-JP"/>
        </w:rPr>
        <w:t>.</w:t>
      </w:r>
    </w:p>
    <w:p w14:paraId="24AC548C" w14:textId="77777777" w:rsidR="00E64B24" w:rsidRPr="00E64B24" w:rsidRDefault="00E64B24" w:rsidP="0012276A">
      <w:pPr>
        <w:spacing w:after="0"/>
        <w:rPr>
          <w:b/>
          <w:bCs/>
          <w:u w:val="single"/>
          <w:lang w:eastAsia="ja-JP"/>
        </w:rPr>
      </w:pPr>
    </w:p>
    <w:p w14:paraId="568FD130" w14:textId="5F9FA647" w:rsidR="00174432" w:rsidRDefault="00524368" w:rsidP="0012276A">
      <w:pPr>
        <w:spacing w:after="0"/>
        <w:rPr>
          <w:color w:val="C00000"/>
          <w:sz w:val="28"/>
          <w:szCs w:val="28"/>
          <w:lang w:eastAsia="ja-JP"/>
        </w:rPr>
      </w:pPr>
      <w:r>
        <w:rPr>
          <w:color w:val="C00000"/>
          <w:sz w:val="28"/>
          <w:szCs w:val="28"/>
          <w:lang w:eastAsia="ja-JP"/>
        </w:rPr>
        <w:t>REGISTRY TO RESEARCH</w:t>
      </w:r>
    </w:p>
    <w:p w14:paraId="05AB258F" w14:textId="0AFFDA3D" w:rsidR="0012276A" w:rsidRPr="001B51F3" w:rsidRDefault="00670C11" w:rsidP="0012276A">
      <w:pPr>
        <w:spacing w:after="0"/>
        <w:rPr>
          <w:rFonts w:cstheme="minorHAnsi"/>
          <w:b/>
          <w:bCs/>
          <w:lang w:eastAsia="ja-JP"/>
        </w:rPr>
      </w:pPr>
      <w:r w:rsidRPr="00670C11">
        <w:rPr>
          <w:rFonts w:cstheme="minorHAnsi"/>
          <w:lang w:eastAsia="ja-JP"/>
        </w:rPr>
        <w:t xml:space="preserve">Risk for Ovarian Cancer Increased for Women </w:t>
      </w:r>
      <w:r>
        <w:rPr>
          <w:rFonts w:cstheme="minorHAnsi"/>
          <w:lang w:eastAsia="ja-JP"/>
        </w:rPr>
        <w:t>w</w:t>
      </w:r>
      <w:r w:rsidRPr="00670C11">
        <w:rPr>
          <w:rFonts w:cstheme="minorHAnsi"/>
          <w:lang w:eastAsia="ja-JP"/>
        </w:rPr>
        <w:t>ith Endometriosis</w:t>
      </w:r>
      <w:r>
        <w:rPr>
          <w:rFonts w:cstheme="minorHAnsi"/>
          <w:lang w:eastAsia="ja-JP"/>
        </w:rPr>
        <w:t xml:space="preserve"> </w:t>
      </w:r>
      <w:hyperlink r:id="rId26" w:history="1">
        <w:r w:rsidRPr="001B51F3">
          <w:rPr>
            <w:rStyle w:val="Hyperlink"/>
            <w:rFonts w:cstheme="minorHAnsi"/>
            <w:b/>
            <w:bCs/>
            <w:lang w:eastAsia="ja-JP"/>
          </w:rPr>
          <w:t>https://jamanetwork.com/journals/jama/article-abstract/2821194</w:t>
        </w:r>
      </w:hyperlink>
    </w:p>
    <w:p w14:paraId="197B567F" w14:textId="77777777" w:rsidR="00670C11" w:rsidRDefault="00670C11" w:rsidP="0012276A">
      <w:pPr>
        <w:spacing w:after="0"/>
        <w:rPr>
          <w:rFonts w:cstheme="minorHAnsi"/>
          <w:lang w:eastAsia="ja-JP"/>
        </w:rPr>
      </w:pPr>
    </w:p>
    <w:p w14:paraId="2D8A55A0" w14:textId="6124E3C3" w:rsidR="00B42519" w:rsidRDefault="00B42519" w:rsidP="0012276A">
      <w:pPr>
        <w:spacing w:after="0"/>
        <w:rPr>
          <w:rStyle w:val="Hyperlink"/>
          <w:rFonts w:cstheme="minorHAnsi"/>
          <w:b/>
          <w:bCs/>
          <w:lang w:eastAsia="ja-JP"/>
        </w:rPr>
      </w:pPr>
      <w:r w:rsidRPr="00B42519">
        <w:rPr>
          <w:rFonts w:cstheme="minorHAnsi"/>
          <w:lang w:eastAsia="ja-JP"/>
        </w:rPr>
        <w:lastRenderedPageBreak/>
        <w:t>Neighborhood Disadvantage Metrics Tied to Stress Genes in Prostate Cancer</w:t>
      </w:r>
      <w:r>
        <w:rPr>
          <w:rFonts w:cstheme="minorHAnsi"/>
          <w:lang w:eastAsia="ja-JP"/>
        </w:rPr>
        <w:t xml:space="preserve"> </w:t>
      </w:r>
      <w:hyperlink r:id="rId27" w:history="1">
        <w:r w:rsidRPr="001B51F3">
          <w:rPr>
            <w:rStyle w:val="Hyperlink"/>
            <w:rFonts w:cstheme="minorHAnsi"/>
            <w:b/>
            <w:bCs/>
            <w:lang w:eastAsia="ja-JP"/>
          </w:rPr>
          <w:t>https://jamanetwork.com/journals/jamanetworkopen/fullarticle/2821174</w:t>
        </w:r>
      </w:hyperlink>
    </w:p>
    <w:p w14:paraId="7440AC68" w14:textId="77777777" w:rsidR="00405AD3" w:rsidRDefault="00405AD3" w:rsidP="0012276A">
      <w:pPr>
        <w:spacing w:after="0"/>
        <w:rPr>
          <w:rFonts w:cstheme="minorHAnsi"/>
          <w:lang w:eastAsia="ja-JP"/>
        </w:rPr>
      </w:pPr>
    </w:p>
    <w:p w14:paraId="73D38B2F" w14:textId="08D26C33" w:rsidR="00B42519" w:rsidRDefault="00405AD3" w:rsidP="0012276A">
      <w:pPr>
        <w:spacing w:after="0"/>
        <w:rPr>
          <w:rFonts w:cstheme="minorHAnsi"/>
          <w:lang w:eastAsia="ja-JP"/>
        </w:rPr>
      </w:pPr>
      <w:r w:rsidRPr="00405AD3">
        <w:rPr>
          <w:rFonts w:cstheme="minorHAnsi"/>
          <w:lang w:eastAsia="ja-JP"/>
        </w:rPr>
        <w:t xml:space="preserve">Many Breast Cancer Survivors </w:t>
      </w:r>
      <w:r w:rsidRPr="00405AD3">
        <w:rPr>
          <w:rFonts w:cstheme="minorHAnsi"/>
          <w:lang w:eastAsia="ja-JP"/>
        </w:rPr>
        <w:t>with</w:t>
      </w:r>
      <w:r w:rsidRPr="00405AD3">
        <w:rPr>
          <w:rFonts w:cstheme="minorHAnsi"/>
          <w:lang w:eastAsia="ja-JP"/>
        </w:rPr>
        <w:t xml:space="preserve"> Indications for Genetic Testing Do Not Receive It (SEER) </w:t>
      </w:r>
      <w:hyperlink r:id="rId28" w:history="1">
        <w:r w:rsidRPr="00405AD3">
          <w:rPr>
            <w:rStyle w:val="Hyperlink"/>
            <w:rFonts w:cstheme="minorHAnsi"/>
            <w:b/>
            <w:bCs/>
            <w:lang w:eastAsia="ja-JP"/>
          </w:rPr>
          <w:t>https://ascopubs.org/doi/10.1200/JCO.24.00122</w:t>
        </w:r>
      </w:hyperlink>
    </w:p>
    <w:p w14:paraId="1ECDB7E5" w14:textId="77777777" w:rsidR="00405AD3" w:rsidRDefault="00405AD3" w:rsidP="0012276A">
      <w:pPr>
        <w:spacing w:after="0"/>
        <w:rPr>
          <w:rFonts w:cstheme="minorHAnsi"/>
          <w:lang w:eastAsia="ja-JP"/>
        </w:rPr>
      </w:pPr>
    </w:p>
    <w:p w14:paraId="36D59188" w14:textId="77777777" w:rsidR="0019201C" w:rsidRPr="00670C11" w:rsidRDefault="0019201C" w:rsidP="0012276A">
      <w:pPr>
        <w:spacing w:after="0"/>
        <w:rPr>
          <w:rFonts w:cstheme="minorHAnsi"/>
          <w:lang w:eastAsia="ja-JP"/>
        </w:rPr>
      </w:pPr>
    </w:p>
    <w:p w14:paraId="0D889339" w14:textId="1F90B052" w:rsidR="00524368" w:rsidRDefault="00524368" w:rsidP="0012276A">
      <w:pPr>
        <w:spacing w:after="0"/>
        <w:rPr>
          <w:color w:val="C00000"/>
          <w:sz w:val="28"/>
          <w:szCs w:val="28"/>
          <w:lang w:eastAsia="ja-JP"/>
        </w:rPr>
      </w:pPr>
      <w:r>
        <w:rPr>
          <w:color w:val="C00000"/>
          <w:sz w:val="28"/>
          <w:szCs w:val="28"/>
          <w:lang w:eastAsia="ja-JP"/>
        </w:rPr>
        <w:t>RESOURCES AND ITEMS OF INTEREST</w:t>
      </w:r>
    </w:p>
    <w:p w14:paraId="4860FD3B" w14:textId="4DC21F39" w:rsidR="000D7214" w:rsidRDefault="00357D5A" w:rsidP="00D25297">
      <w:pPr>
        <w:rPr>
          <w:lang w:eastAsia="ja-JP"/>
        </w:rPr>
      </w:pPr>
      <w:r w:rsidRPr="00357D5A">
        <w:rPr>
          <w:lang w:eastAsia="ja-JP"/>
        </w:rPr>
        <w:t>Impact of Hormone Receptor Status and Tumor Subtypes of Breast Cancer in Young Patients Harboring BRCA Pathogenic Variants</w:t>
      </w:r>
      <w:r>
        <w:rPr>
          <w:lang w:eastAsia="ja-JP"/>
        </w:rPr>
        <w:t xml:space="preserve"> </w:t>
      </w:r>
      <w:hyperlink r:id="rId29" w:history="1">
        <w:r w:rsidRPr="001B51F3">
          <w:rPr>
            <w:rStyle w:val="Hyperlink"/>
            <w:b/>
            <w:bCs/>
            <w:lang w:eastAsia="ja-JP"/>
          </w:rPr>
          <w:t>https://www.sciencedirect.com/science/article/pii/S0923753424007403?via%3Dihub</w:t>
        </w:r>
      </w:hyperlink>
    </w:p>
    <w:p w14:paraId="46C26148" w14:textId="2E5E20C1" w:rsidR="00357D5A" w:rsidRDefault="00357D5A" w:rsidP="00D25297">
      <w:pPr>
        <w:rPr>
          <w:lang w:eastAsia="ja-JP"/>
        </w:rPr>
      </w:pPr>
      <w:r w:rsidRPr="00357D5A">
        <w:rPr>
          <w:lang w:eastAsia="ja-JP"/>
        </w:rPr>
        <w:t xml:space="preserve">Immunotherapy </w:t>
      </w:r>
      <w:r>
        <w:rPr>
          <w:lang w:eastAsia="ja-JP"/>
        </w:rPr>
        <w:t>A</w:t>
      </w:r>
      <w:r w:rsidRPr="00357D5A">
        <w:rPr>
          <w:lang w:eastAsia="ja-JP"/>
        </w:rPr>
        <w:t xml:space="preserve">pproach </w:t>
      </w:r>
      <w:r>
        <w:rPr>
          <w:lang w:eastAsia="ja-JP"/>
        </w:rPr>
        <w:t>S</w:t>
      </w:r>
      <w:r w:rsidRPr="00357D5A">
        <w:rPr>
          <w:lang w:eastAsia="ja-JP"/>
        </w:rPr>
        <w:t xml:space="preserve">hows </w:t>
      </w:r>
      <w:r>
        <w:rPr>
          <w:lang w:eastAsia="ja-JP"/>
        </w:rPr>
        <w:t>P</w:t>
      </w:r>
      <w:r w:rsidRPr="00357D5A">
        <w:rPr>
          <w:lang w:eastAsia="ja-JP"/>
        </w:rPr>
        <w:t xml:space="preserve">otential in </w:t>
      </w:r>
      <w:r>
        <w:rPr>
          <w:lang w:eastAsia="ja-JP"/>
        </w:rPr>
        <w:t>S</w:t>
      </w:r>
      <w:r w:rsidRPr="00357D5A">
        <w:rPr>
          <w:lang w:eastAsia="ja-JP"/>
        </w:rPr>
        <w:t xml:space="preserve">ome </w:t>
      </w:r>
      <w:r>
        <w:rPr>
          <w:lang w:eastAsia="ja-JP"/>
        </w:rPr>
        <w:t>P</w:t>
      </w:r>
      <w:r w:rsidRPr="00357D5A">
        <w:rPr>
          <w:lang w:eastAsia="ja-JP"/>
        </w:rPr>
        <w:t xml:space="preserve">eople with </w:t>
      </w:r>
      <w:r>
        <w:rPr>
          <w:lang w:eastAsia="ja-JP"/>
        </w:rPr>
        <w:t>M</w:t>
      </w:r>
      <w:r w:rsidRPr="00357D5A">
        <w:rPr>
          <w:lang w:eastAsia="ja-JP"/>
        </w:rPr>
        <w:t xml:space="preserve">etastatic </w:t>
      </w:r>
      <w:r>
        <w:rPr>
          <w:lang w:eastAsia="ja-JP"/>
        </w:rPr>
        <w:t>S</w:t>
      </w:r>
      <w:r w:rsidRPr="00357D5A">
        <w:rPr>
          <w:lang w:eastAsia="ja-JP"/>
        </w:rPr>
        <w:t xml:space="preserve">olid </w:t>
      </w:r>
      <w:r>
        <w:rPr>
          <w:lang w:eastAsia="ja-JP"/>
        </w:rPr>
        <w:t>T</w:t>
      </w:r>
      <w:r w:rsidRPr="00357D5A">
        <w:rPr>
          <w:lang w:eastAsia="ja-JP"/>
        </w:rPr>
        <w:t>umors</w:t>
      </w:r>
      <w:r>
        <w:rPr>
          <w:lang w:eastAsia="ja-JP"/>
        </w:rPr>
        <w:t xml:space="preserve">  </w:t>
      </w:r>
      <w:hyperlink r:id="rId30" w:history="1">
        <w:r w:rsidRPr="001B51F3">
          <w:rPr>
            <w:rStyle w:val="Hyperlink"/>
            <w:b/>
            <w:bCs/>
            <w:lang w:eastAsia="ja-JP"/>
          </w:rPr>
          <w:t>https://www.nih.gov/news-events/news-releases/immunotherapy-approach-shows-potential-some-people-metastatic-solid-tumors</w:t>
        </w:r>
      </w:hyperlink>
    </w:p>
    <w:p w14:paraId="15D922B7" w14:textId="5ED329C6" w:rsidR="00357D5A" w:rsidRDefault="00854B8C" w:rsidP="00D25297">
      <w:pPr>
        <w:rPr>
          <w:lang w:eastAsia="ja-JP"/>
        </w:rPr>
      </w:pPr>
      <w:r w:rsidRPr="00854B8C">
        <w:rPr>
          <w:lang w:eastAsia="ja-JP"/>
        </w:rPr>
        <w:t xml:space="preserve">Higher Mortality, Less Improvement Seen for Rural Residents </w:t>
      </w:r>
      <w:r w:rsidR="001B51F3" w:rsidRPr="00854B8C">
        <w:rPr>
          <w:lang w:eastAsia="ja-JP"/>
        </w:rPr>
        <w:t>with</w:t>
      </w:r>
      <w:r w:rsidRPr="00854B8C">
        <w:rPr>
          <w:lang w:eastAsia="ja-JP"/>
        </w:rPr>
        <w:t xml:space="preserve"> Head, Neck Cancer</w:t>
      </w:r>
      <w:r>
        <w:rPr>
          <w:lang w:eastAsia="ja-JP"/>
        </w:rPr>
        <w:t xml:space="preserve"> </w:t>
      </w:r>
      <w:hyperlink r:id="rId31" w:history="1">
        <w:r w:rsidRPr="001B51F3">
          <w:rPr>
            <w:rStyle w:val="Hyperlink"/>
            <w:b/>
            <w:bCs/>
            <w:lang w:eastAsia="ja-JP"/>
          </w:rPr>
          <w:t>https://jamanetwork.com/journals/jamaotolaryngology/article-abstract/2820033</w:t>
        </w:r>
      </w:hyperlink>
    </w:p>
    <w:p w14:paraId="2EBBC226" w14:textId="77777777" w:rsidR="00AB279F" w:rsidRDefault="00AB279F" w:rsidP="00D25297">
      <w:pPr>
        <w:rPr>
          <w:lang w:eastAsia="ja-JP"/>
        </w:rPr>
      </w:pPr>
    </w:p>
    <w:p w14:paraId="7A47CA80" w14:textId="0C237C37" w:rsidR="003D11FE" w:rsidRPr="00203469" w:rsidRDefault="00662064" w:rsidP="00D25297">
      <w:pPr>
        <w:rPr>
          <w:lang w:eastAsia="ja-JP"/>
        </w:rPr>
      </w:pPr>
      <w:r>
        <w:rPr>
          <w:lang w:eastAsia="ja-JP"/>
        </w:rPr>
        <w:t>Warm regards</w:t>
      </w:r>
      <w:r w:rsidR="003D11FE">
        <w:rPr>
          <w:lang w:eastAsia="ja-JP"/>
        </w:rPr>
        <w:t>,</w:t>
      </w:r>
    </w:p>
    <w:tbl>
      <w:tblPr>
        <w:tblW w:w="5000" w:type="pct"/>
        <w:tblLook w:val="0600" w:firstRow="0" w:lastRow="0" w:firstColumn="0" w:lastColumn="0" w:noHBand="1" w:noVBand="1"/>
      </w:tblPr>
      <w:tblGrid>
        <w:gridCol w:w="5400"/>
        <w:gridCol w:w="5400"/>
      </w:tblGrid>
      <w:tr w:rsidR="00203469" w:rsidRPr="00203469" w14:paraId="7C1D6D4C" w14:textId="77777777" w:rsidTr="00E6710B">
        <w:trPr>
          <w:trHeight w:val="3064"/>
        </w:trPr>
        <w:tc>
          <w:tcPr>
            <w:tcW w:w="5400" w:type="dxa"/>
            <w:vAlign w:val="center"/>
          </w:tcPr>
          <w:p w14:paraId="6AD2616F" w14:textId="1A5A0B53" w:rsidR="00203469" w:rsidRPr="00203469" w:rsidRDefault="00203469" w:rsidP="002C02F1">
            <w:pPr>
              <w:spacing w:after="0"/>
              <w:ind w:left="-105"/>
              <w:rPr>
                <w:i/>
                <w:iCs/>
                <w:color w:val="0070C0"/>
                <w:sz w:val="28"/>
                <w:szCs w:val="28"/>
              </w:rPr>
            </w:pPr>
            <w:r w:rsidRPr="00203469">
              <w:rPr>
                <w:i/>
                <w:iCs/>
                <w:color w:val="0070C0"/>
                <w:sz w:val="28"/>
                <w:szCs w:val="28"/>
              </w:rPr>
              <w:t xml:space="preserve">Lucinda Ham, RHIA, </w:t>
            </w:r>
            <w:r w:rsidR="003B3185">
              <w:rPr>
                <w:i/>
                <w:iCs/>
                <w:color w:val="0070C0"/>
                <w:sz w:val="28"/>
                <w:szCs w:val="28"/>
              </w:rPr>
              <w:t>ODS-C</w:t>
            </w:r>
          </w:p>
          <w:p w14:paraId="0A249DE3" w14:textId="75EB876D" w:rsidR="00482B9A" w:rsidRPr="00482B9A" w:rsidRDefault="00731ED0" w:rsidP="002C02F1">
            <w:pPr>
              <w:spacing w:after="0"/>
              <w:ind w:left="-105"/>
              <w:rPr>
                <w:i/>
                <w:iCs/>
                <w:lang w:val="en-US"/>
              </w:rPr>
            </w:pPr>
            <w:r>
              <w:rPr>
                <w:i/>
                <w:iCs/>
                <w:lang w:val="en-US"/>
              </w:rPr>
              <w:t>Operations/</w:t>
            </w:r>
            <w:r w:rsidR="00482B9A" w:rsidRPr="00482B9A">
              <w:rPr>
                <w:i/>
                <w:iCs/>
                <w:lang w:val="en-US"/>
              </w:rPr>
              <w:t>QA Manager, Missouri Cancer Registry</w:t>
            </w:r>
          </w:p>
          <w:tbl>
            <w:tblPr>
              <w:tblW w:w="0" w:type="auto"/>
              <w:tblCellMar>
                <w:left w:w="0" w:type="dxa"/>
                <w:right w:w="0" w:type="dxa"/>
              </w:tblCellMar>
              <w:tblLook w:val="04A0" w:firstRow="1" w:lastRow="0" w:firstColumn="1" w:lastColumn="0" w:noHBand="0" w:noVBand="1"/>
            </w:tblPr>
            <w:tblGrid>
              <w:gridCol w:w="156"/>
            </w:tblGrid>
            <w:tr w:rsidR="00482B9A" w:rsidRPr="00482B9A" w14:paraId="0E76F2A5" w14:textId="77777777" w:rsidTr="00482B9A">
              <w:tc>
                <w:tcPr>
                  <w:tcW w:w="0" w:type="auto"/>
                  <w:tcMar>
                    <w:top w:w="75" w:type="dxa"/>
                    <w:left w:w="75" w:type="dxa"/>
                    <w:bottom w:w="75" w:type="dxa"/>
                    <w:right w:w="75" w:type="dxa"/>
                  </w:tcMar>
                  <w:vAlign w:val="center"/>
                  <w:hideMark/>
                </w:tcPr>
                <w:p w14:paraId="39C9D180" w14:textId="77777777" w:rsidR="00482B9A" w:rsidRPr="00482B9A" w:rsidRDefault="00482B9A" w:rsidP="00482B9A">
                  <w:pPr>
                    <w:spacing w:after="0"/>
                    <w:rPr>
                      <w:i/>
                      <w:iCs/>
                      <w:lang w:val="en-US"/>
                    </w:rPr>
                  </w:pPr>
                </w:p>
              </w:tc>
            </w:tr>
          </w:tbl>
          <w:p w14:paraId="044760F0" w14:textId="77777777" w:rsidR="00482B9A" w:rsidRPr="00482B9A" w:rsidRDefault="00482B9A" w:rsidP="002C02F1">
            <w:pPr>
              <w:spacing w:after="0"/>
              <w:ind w:left="-105"/>
              <w:rPr>
                <w:lang w:val="en-US"/>
              </w:rPr>
            </w:pPr>
            <w:r w:rsidRPr="00482B9A">
              <w:rPr>
                <w:lang w:val="en-US"/>
              </w:rPr>
              <w:t>Department of Public Health</w:t>
            </w:r>
          </w:p>
          <w:p w14:paraId="415E851E" w14:textId="32FBD68C" w:rsidR="00482B9A" w:rsidRPr="00482B9A" w:rsidRDefault="00482B9A" w:rsidP="002C02F1">
            <w:pPr>
              <w:spacing w:after="0"/>
              <w:ind w:left="-105"/>
              <w:rPr>
                <w:lang w:val="en-US"/>
              </w:rPr>
            </w:pPr>
            <w:r w:rsidRPr="00891CD3">
              <w:rPr>
                <w:b/>
                <w:bCs/>
                <w:lang w:val="en-US"/>
              </w:rPr>
              <w:t>10</w:t>
            </w:r>
            <w:r w:rsidR="00380A21" w:rsidRPr="00891CD3">
              <w:rPr>
                <w:b/>
                <w:bCs/>
                <w:lang w:val="en-US"/>
              </w:rPr>
              <w:t>95</w:t>
            </w:r>
            <w:r w:rsidRPr="00891CD3">
              <w:rPr>
                <w:b/>
                <w:bCs/>
                <w:lang w:val="en-US"/>
              </w:rPr>
              <w:t xml:space="preserve"> Hospital Drive</w:t>
            </w:r>
            <w:r w:rsidRPr="00482B9A">
              <w:rPr>
                <w:lang w:val="en-US"/>
              </w:rPr>
              <w:t> | Columbia MO 65211</w:t>
            </w:r>
          </w:p>
          <w:p w14:paraId="2992C58E" w14:textId="46A46984" w:rsidR="00203469" w:rsidRDefault="00482B9A" w:rsidP="00E97642">
            <w:pPr>
              <w:spacing w:after="0"/>
              <w:ind w:left="-105"/>
              <w:rPr>
                <w:lang w:val="en-US"/>
              </w:rPr>
            </w:pPr>
            <w:r w:rsidRPr="00482B9A">
              <w:rPr>
                <w:b/>
                <w:bCs/>
                <w:lang w:val="en-US"/>
              </w:rPr>
              <w:t>O: </w:t>
            </w:r>
            <w:r w:rsidRPr="00482B9A">
              <w:rPr>
                <w:lang w:val="en-US"/>
              </w:rPr>
              <w:t>573-882-7775 | </w:t>
            </w:r>
            <w:r w:rsidRPr="00482B9A">
              <w:rPr>
                <w:b/>
                <w:bCs/>
                <w:lang w:val="en-US"/>
              </w:rPr>
              <w:t>C: </w:t>
            </w:r>
            <w:r w:rsidRPr="00482B9A">
              <w:rPr>
                <w:lang w:val="en-US"/>
              </w:rPr>
              <w:t>573-220-2438</w:t>
            </w:r>
            <w:r w:rsidRPr="00482B9A">
              <w:rPr>
                <w:lang w:val="en-US"/>
              </w:rPr>
              <w:br/>
            </w:r>
            <w:r w:rsidRPr="00482B9A">
              <w:rPr>
                <w:b/>
                <w:bCs/>
                <w:lang w:val="en-US"/>
              </w:rPr>
              <w:t>F: </w:t>
            </w:r>
            <w:r w:rsidRPr="00482B9A">
              <w:rPr>
                <w:lang w:val="en-US"/>
              </w:rPr>
              <w:t>573-884-9655 | </w:t>
            </w:r>
            <w:r w:rsidRPr="00482B9A">
              <w:rPr>
                <w:b/>
                <w:bCs/>
                <w:lang w:val="en-US"/>
              </w:rPr>
              <w:t>E: </w:t>
            </w:r>
            <w:hyperlink r:id="rId32" w:history="1">
              <w:r w:rsidRPr="001B51F3">
                <w:rPr>
                  <w:rStyle w:val="Hyperlink"/>
                  <w:b/>
                  <w:bCs/>
                  <w:lang w:val="en-US"/>
                </w:rPr>
                <w:t>lahf5p@health.missouri.edu</w:t>
              </w:r>
            </w:hyperlink>
            <w:r w:rsidRPr="00482B9A">
              <w:rPr>
                <w:lang w:val="en-US"/>
              </w:rPr>
              <w:br/>
            </w:r>
            <w:r w:rsidRPr="00482B9A">
              <w:rPr>
                <w:b/>
                <w:bCs/>
                <w:lang w:val="en-US"/>
              </w:rPr>
              <w:t>W: </w:t>
            </w:r>
            <w:r w:rsidR="00E76E3F" w:rsidRPr="00E76E3F">
              <w:rPr>
                <w:b/>
                <w:bCs/>
                <w:lang w:val="en-US"/>
              </w:rPr>
              <w:t xml:space="preserve"> </w:t>
            </w:r>
            <w:hyperlink r:id="rId33" w:history="1">
              <w:r w:rsidR="00E76E3F" w:rsidRPr="00E76E3F">
                <w:rPr>
                  <w:rStyle w:val="Hyperlink"/>
                  <w:b/>
                  <w:bCs/>
                  <w:lang w:val="en-US"/>
                </w:rPr>
                <w:t>https://cancerregistry.missouri.edu/</w:t>
              </w:r>
            </w:hyperlink>
          </w:p>
          <w:p w14:paraId="2F8EB4C5" w14:textId="11F226CE" w:rsidR="00E76E3F" w:rsidRPr="00E97642" w:rsidRDefault="00E76E3F" w:rsidP="00E97642">
            <w:pPr>
              <w:spacing w:after="0"/>
              <w:ind w:left="-105"/>
              <w:rPr>
                <w:lang w:val="en-US"/>
              </w:rPr>
            </w:pPr>
          </w:p>
        </w:tc>
        <w:tc>
          <w:tcPr>
            <w:tcW w:w="5400" w:type="dxa"/>
            <w:vAlign w:val="center"/>
          </w:tcPr>
          <w:p w14:paraId="10B9BDDD" w14:textId="77777777" w:rsidR="00203469" w:rsidRPr="00203469" w:rsidRDefault="00203469" w:rsidP="00203469">
            <w:pPr>
              <w:spacing w:after="0"/>
              <w:rPr>
                <w:i/>
                <w:iCs/>
                <w:color w:val="0070C0"/>
                <w:sz w:val="28"/>
                <w:szCs w:val="28"/>
              </w:rPr>
            </w:pPr>
            <w:r w:rsidRPr="00203469">
              <w:rPr>
                <w:i/>
                <w:iCs/>
                <w:color w:val="0070C0"/>
                <w:sz w:val="28"/>
                <w:szCs w:val="28"/>
              </w:rPr>
              <w:t>“The only impossible journey is the one you never begin” – Tony Robbins</w:t>
            </w:r>
          </w:p>
          <w:p w14:paraId="40B58806" w14:textId="77777777" w:rsidR="00203469" w:rsidRPr="00203469" w:rsidRDefault="00203469" w:rsidP="00203469">
            <w:pPr>
              <w:spacing w:after="0"/>
              <w:rPr>
                <w:i/>
                <w:iCs/>
              </w:rPr>
            </w:pPr>
          </w:p>
          <w:p w14:paraId="0F3025A0" w14:textId="77777777" w:rsidR="00203469" w:rsidRPr="00203469" w:rsidRDefault="00203469" w:rsidP="00203469">
            <w:pPr>
              <w:spacing w:after="0"/>
              <w:rPr>
                <w:i/>
                <w:iCs/>
              </w:rPr>
            </w:pPr>
          </w:p>
          <w:p w14:paraId="45201DA0" w14:textId="77777777" w:rsidR="00203469" w:rsidRPr="00203469" w:rsidRDefault="00203469" w:rsidP="00203469">
            <w:pPr>
              <w:spacing w:after="0"/>
              <w:rPr>
                <w:i/>
                <w:iCs/>
              </w:rPr>
            </w:pPr>
          </w:p>
        </w:tc>
      </w:tr>
    </w:tbl>
    <w:p w14:paraId="2776F110" w14:textId="77777777" w:rsidR="007C5305" w:rsidRDefault="007C5305" w:rsidP="00FE1A9C">
      <w:pPr>
        <w:tabs>
          <w:tab w:val="left" w:pos="4485"/>
        </w:tabs>
        <w:rPr>
          <w:noProof/>
        </w:rPr>
      </w:pPr>
    </w:p>
    <w:p w14:paraId="551E7D4B" w14:textId="77777777" w:rsidR="007C5305" w:rsidRDefault="00482B9A" w:rsidP="00FE1A9C">
      <w:pPr>
        <w:tabs>
          <w:tab w:val="left" w:pos="4485"/>
        </w:tabs>
        <w:rPr>
          <w:lang w:val="en-US"/>
        </w:rPr>
      </w:pPr>
      <w:r>
        <w:rPr>
          <w:noProof/>
        </w:rPr>
        <w:drawing>
          <wp:inline distT="0" distB="0" distL="0" distR="0" wp14:anchorId="6FA45FF9" wp14:editId="30A0CE84">
            <wp:extent cx="2751649" cy="56324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73073" cy="567630"/>
                    </a:xfrm>
                    <a:prstGeom prst="rect">
                      <a:avLst/>
                    </a:prstGeom>
                    <a:noFill/>
                  </pic:spPr>
                </pic:pic>
              </a:graphicData>
            </a:graphic>
          </wp:inline>
        </w:drawing>
      </w:r>
    </w:p>
    <w:p w14:paraId="111D1157" w14:textId="77777777" w:rsidR="00311DF4" w:rsidRDefault="00311DF4" w:rsidP="00FE1A9C">
      <w:pPr>
        <w:tabs>
          <w:tab w:val="left" w:pos="4485"/>
        </w:tabs>
        <w:rPr>
          <w:lang w:val="en-US"/>
        </w:rPr>
      </w:pPr>
    </w:p>
    <w:p w14:paraId="5DA84D54" w14:textId="77777777" w:rsidR="00311DF4" w:rsidRDefault="00311DF4" w:rsidP="00FE1A9C">
      <w:pPr>
        <w:tabs>
          <w:tab w:val="left" w:pos="4485"/>
        </w:tabs>
        <w:rPr>
          <w:lang w:val="en-US"/>
        </w:rPr>
      </w:pPr>
    </w:p>
    <w:p w14:paraId="79A1BAF3" w14:textId="77777777" w:rsidR="00311DF4" w:rsidRDefault="00311DF4" w:rsidP="00FE1A9C">
      <w:pPr>
        <w:tabs>
          <w:tab w:val="left" w:pos="4485"/>
        </w:tabs>
        <w:rPr>
          <w:lang w:val="en-US"/>
        </w:rPr>
      </w:pPr>
    </w:p>
    <w:p w14:paraId="7AC8F2B5" w14:textId="77777777" w:rsidR="00311DF4" w:rsidRDefault="00311DF4" w:rsidP="00FE1A9C">
      <w:pPr>
        <w:tabs>
          <w:tab w:val="left" w:pos="4485"/>
        </w:tabs>
        <w:rPr>
          <w:lang w:val="en-US"/>
        </w:rPr>
      </w:pPr>
    </w:p>
    <w:p w14:paraId="3D9DF006" w14:textId="77777777" w:rsidR="00311DF4" w:rsidRDefault="00311DF4" w:rsidP="00FE1A9C">
      <w:pPr>
        <w:tabs>
          <w:tab w:val="left" w:pos="4485"/>
        </w:tabs>
        <w:rPr>
          <w:lang w:val="en-US"/>
        </w:rPr>
      </w:pPr>
    </w:p>
    <w:p w14:paraId="454690E4" w14:textId="0A1408B0" w:rsidR="00FE1A9C" w:rsidRPr="007C5305" w:rsidRDefault="00FE1A9C" w:rsidP="00FE1A9C">
      <w:pPr>
        <w:tabs>
          <w:tab w:val="left" w:pos="4485"/>
        </w:tabs>
      </w:pPr>
      <w:r>
        <w:rPr>
          <w:lang w:val="en-US"/>
        </w:rPr>
        <w:t xml:space="preserve">Missouri Cancer Registry and Research Center is </w:t>
      </w:r>
      <w:r w:rsidRPr="00FE1A9C">
        <w:rPr>
          <w:lang w:val="en-US"/>
        </w:rPr>
        <w:t>supported in part by a cooperative agreement between the Centers for Disease Control and Prevention (CDC) and the Missouri Department of Health and Senior Services (DHSS) (DP2202-22-02) and a Surveillance Contract between DHSS and the University of Missouri.</w:t>
      </w:r>
    </w:p>
    <w:p w14:paraId="1D0AD567" w14:textId="56F7F109" w:rsidR="00374C03" w:rsidRPr="00933606" w:rsidRDefault="00933606" w:rsidP="00933606">
      <w:pPr>
        <w:tabs>
          <w:tab w:val="left" w:pos="4485"/>
        </w:tabs>
      </w:pPr>
      <w:r>
        <w:tab/>
      </w:r>
    </w:p>
    <w:sectPr w:rsidR="00374C03" w:rsidRPr="00933606" w:rsidSect="005C0766">
      <w:headerReference w:type="default" r:id="rId35"/>
      <w:footerReference w:type="default" r:id="rId36"/>
      <w:headerReference w:type="first" r:id="rId37"/>
      <w:footerReference w:type="first" r:id="rId38"/>
      <w:type w:val="continuous"/>
      <w:pgSz w:w="12240" w:h="15840" w:code="1"/>
      <w:pgMar w:top="720" w:right="720" w:bottom="720" w:left="720"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60BA29" w14:textId="77777777" w:rsidR="00C81D9F" w:rsidRDefault="00C81D9F" w:rsidP="00C0714C">
      <w:pPr>
        <w:spacing w:after="0" w:line="240" w:lineRule="auto"/>
      </w:pPr>
      <w:r>
        <w:separator/>
      </w:r>
    </w:p>
  </w:endnote>
  <w:endnote w:type="continuationSeparator" w:id="0">
    <w:p w14:paraId="20B111DA" w14:textId="77777777" w:rsidR="00C81D9F" w:rsidRDefault="00C81D9F" w:rsidP="00C07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7276168"/>
      <w:docPartObj>
        <w:docPartGallery w:val="Page Numbers (Bottom of Page)"/>
        <w:docPartUnique/>
      </w:docPartObj>
    </w:sdtPr>
    <w:sdtEndPr>
      <w:rPr>
        <w:noProof/>
      </w:rPr>
    </w:sdtEndPr>
    <w:sdtContent>
      <w:p w14:paraId="1DBDEEF4" w14:textId="7143BE4D" w:rsidR="009F6A76" w:rsidRDefault="009F6A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5B25B7" w14:textId="77777777" w:rsidR="009F6A76" w:rsidRDefault="009F6A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9927852"/>
      <w:docPartObj>
        <w:docPartGallery w:val="Page Numbers (Bottom of Page)"/>
        <w:docPartUnique/>
      </w:docPartObj>
    </w:sdtPr>
    <w:sdtEndPr>
      <w:rPr>
        <w:noProof/>
      </w:rPr>
    </w:sdtEndPr>
    <w:sdtContent>
      <w:p w14:paraId="693D77DE" w14:textId="2C1C2E35" w:rsidR="00524368" w:rsidRDefault="00524368">
        <w:pPr>
          <w:pStyle w:val="Footer"/>
          <w:jc w:val="center"/>
        </w:pPr>
        <w:r>
          <w:ptab w:relativeTo="margin" w:alignment="center" w:leader="none"/>
        </w:r>
        <w:r>
          <w:fldChar w:fldCharType="begin"/>
        </w:r>
        <w:r>
          <w:instrText xml:space="preserve"> PAGE   \* MERGEFORMAT </w:instrText>
        </w:r>
        <w:r>
          <w:fldChar w:fldCharType="separate"/>
        </w:r>
        <w:r>
          <w:rPr>
            <w:noProof/>
          </w:rPr>
          <w:t>2</w:t>
        </w:r>
        <w:r>
          <w:rPr>
            <w:noProof/>
          </w:rPr>
          <w:fldChar w:fldCharType="end"/>
        </w:r>
      </w:p>
    </w:sdtContent>
  </w:sdt>
  <w:p w14:paraId="4B85DB5E" w14:textId="77777777" w:rsidR="00524368" w:rsidRDefault="005243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9168AB" w14:textId="77777777" w:rsidR="00C81D9F" w:rsidRDefault="00C81D9F" w:rsidP="00C0714C">
      <w:pPr>
        <w:spacing w:after="0" w:line="240" w:lineRule="auto"/>
      </w:pPr>
      <w:r>
        <w:separator/>
      </w:r>
    </w:p>
  </w:footnote>
  <w:footnote w:type="continuationSeparator" w:id="0">
    <w:p w14:paraId="0A06C63D" w14:textId="77777777" w:rsidR="00C81D9F" w:rsidRDefault="00C81D9F" w:rsidP="00C071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03C4B" w14:textId="77777777" w:rsidR="00C0714C" w:rsidRDefault="002F2023">
    <w:pPr>
      <w:pStyle w:val="Header"/>
    </w:pPr>
    <w:r>
      <w:rPr>
        <w:noProof/>
      </w:rPr>
      <mc:AlternateContent>
        <mc:Choice Requires="wpg">
          <w:drawing>
            <wp:anchor distT="0" distB="0" distL="114300" distR="114300" simplePos="0" relativeHeight="251673600" behindDoc="0" locked="0" layoutInCell="1" allowOverlap="1" wp14:anchorId="3DB0E56B" wp14:editId="465E198E">
              <wp:simplePos x="0" y="0"/>
              <wp:positionH relativeFrom="page">
                <wp:align>center</wp:align>
              </wp:positionH>
              <wp:positionV relativeFrom="page">
                <wp:align>center</wp:align>
              </wp:positionV>
              <wp:extent cx="7838414" cy="10149907"/>
              <wp:effectExtent l="0" t="0" r="0" b="0"/>
              <wp:wrapNone/>
              <wp:docPr id="16" name="Group 16" descr="Background shapes for second pag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838414" cy="10149907"/>
                        <a:chOff x="0" y="0"/>
                        <a:chExt cx="7838414" cy="10149907"/>
                      </a:xfrm>
                    </wpg:grpSpPr>
                    <wps:wsp>
                      <wps:cNvPr id="15" name="Rectangle 15"/>
                      <wps:cNvSpPr>
                        <a:spLocks noChangeArrowheads="1"/>
                      </wps:cNvSpPr>
                      <wps:spPr bwMode="auto">
                        <a:xfrm>
                          <a:off x="0" y="0"/>
                          <a:ext cx="7838414" cy="10149907"/>
                        </a:xfrm>
                        <a:prstGeom prst="rect">
                          <a:avLst/>
                        </a:prstGeom>
                        <a:solidFill>
                          <a:schemeClr val="accent1"/>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11" name="Freeform: Shape 10">
                        <a:extLst>
                          <a:ext uri="{FF2B5EF4-FFF2-40B4-BE49-F238E27FC236}">
                            <a16:creationId xmlns:a16="http://schemas.microsoft.com/office/drawing/2014/main" id="{49413F7B-138F-46D8-A3A2-BA1AFAEB77D0}"/>
                          </a:ext>
                        </a:extLst>
                      </wps:cNvPr>
                      <wps:cNvSpPr>
                        <a:spLocks/>
                      </wps:cNvSpPr>
                      <wps:spPr bwMode="auto">
                        <a:xfrm>
                          <a:off x="3238500" y="0"/>
                          <a:ext cx="4597190" cy="7928806"/>
                        </a:xfrm>
                        <a:custGeom>
                          <a:avLst/>
                          <a:gdLst>
                            <a:gd name="connsiteX0" fmla="*/ 0 w 4597190"/>
                            <a:gd name="connsiteY0" fmla="*/ 0 h 7928806"/>
                            <a:gd name="connsiteX1" fmla="*/ 4597190 w 4597190"/>
                            <a:gd name="connsiteY1" fmla="*/ 0 h 7928806"/>
                            <a:gd name="connsiteX2" fmla="*/ 4597181 w 4597190"/>
                            <a:gd name="connsiteY2" fmla="*/ 47674 h 7928806"/>
                            <a:gd name="connsiteX3" fmla="*/ 4595599 w 4597190"/>
                            <a:gd name="connsiteY3" fmla="*/ 7928806 h 7928806"/>
                            <a:gd name="connsiteX4" fmla="*/ 29111 w 4597190"/>
                            <a:gd name="connsiteY4" fmla="*/ 111082 h 79288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597190" h="7928806">
                              <a:moveTo>
                                <a:pt x="0" y="0"/>
                              </a:moveTo>
                              <a:lnTo>
                                <a:pt x="4597190" y="0"/>
                              </a:lnTo>
                              <a:lnTo>
                                <a:pt x="4597181" y="47674"/>
                              </a:lnTo>
                              <a:cubicBezTo>
                                <a:pt x="4596768" y="2105582"/>
                                <a:pt x="4596250" y="4688056"/>
                                <a:pt x="4595599" y="7928806"/>
                              </a:cubicBezTo>
                              <a:cubicBezTo>
                                <a:pt x="2034305" y="5252245"/>
                                <a:pt x="690196" y="2530575"/>
                                <a:pt x="29111" y="111082"/>
                              </a:cubicBez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9" name="Freeform: Shape 8">
                        <a:extLst>
                          <a:ext uri="{FF2B5EF4-FFF2-40B4-BE49-F238E27FC236}">
                            <a16:creationId xmlns:a16="http://schemas.microsoft.com/office/drawing/2014/main" id="{1687DD37-4640-443D-BA33-8AB9DBDA4EC3}"/>
                          </a:ext>
                        </a:extLst>
                      </wps:cNvPr>
                      <wps:cNvSpPr>
                        <a:spLocks/>
                      </wps:cNvSpPr>
                      <wps:spPr bwMode="auto">
                        <a:xfrm>
                          <a:off x="3619500" y="0"/>
                          <a:ext cx="4216548" cy="6747235"/>
                        </a:xfrm>
                        <a:custGeom>
                          <a:avLst/>
                          <a:gdLst>
                            <a:gd name="connsiteX0" fmla="*/ 0 w 4216548"/>
                            <a:gd name="connsiteY0" fmla="*/ 0 h 6747235"/>
                            <a:gd name="connsiteX1" fmla="*/ 4216548 w 4216548"/>
                            <a:gd name="connsiteY1" fmla="*/ 0 h 6747235"/>
                            <a:gd name="connsiteX2" fmla="*/ 4215281 w 4216548"/>
                            <a:gd name="connsiteY2" fmla="*/ 6747235 h 6747235"/>
                            <a:gd name="connsiteX3" fmla="*/ 82067 w 4216548"/>
                            <a:gd name="connsiteY3" fmla="*/ 228956 h 6747235"/>
                          </a:gdLst>
                          <a:ahLst/>
                          <a:cxnLst>
                            <a:cxn ang="0">
                              <a:pos x="connsiteX0" y="connsiteY0"/>
                            </a:cxn>
                            <a:cxn ang="0">
                              <a:pos x="connsiteX1" y="connsiteY1"/>
                            </a:cxn>
                            <a:cxn ang="0">
                              <a:pos x="connsiteX2" y="connsiteY2"/>
                            </a:cxn>
                            <a:cxn ang="0">
                              <a:pos x="connsiteX3" y="connsiteY3"/>
                            </a:cxn>
                          </a:cxnLst>
                          <a:rect l="l" t="t" r="r" b="b"/>
                          <a:pathLst>
                            <a:path w="4216548" h="6747235">
                              <a:moveTo>
                                <a:pt x="0" y="0"/>
                              </a:moveTo>
                              <a:lnTo>
                                <a:pt x="4216548" y="0"/>
                              </a:lnTo>
                              <a:lnTo>
                                <a:pt x="4215281" y="6747235"/>
                              </a:lnTo>
                              <a:cubicBezTo>
                                <a:pt x="4215281" y="6747235"/>
                                <a:pt x="1639714" y="4328153"/>
                                <a:pt x="82067" y="228956"/>
                              </a:cubicBez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Rectangle 8">
                        <a:extLst>
                          <a:ext uri="{FF2B5EF4-FFF2-40B4-BE49-F238E27FC236}">
                            <a16:creationId xmlns:a16="http://schemas.microsoft.com/office/drawing/2014/main" id="{57B2C778-EEEB-40DF-8684-ABA4DEBE5B07}"/>
                          </a:ext>
                        </a:extLst>
                      </wps:cNvPr>
                      <wps:cNvSpPr>
                        <a:spLocks noChangeArrowheads="1"/>
                      </wps:cNvSpPr>
                      <wps:spPr bwMode="auto">
                        <a:xfrm>
                          <a:off x="0" y="8362950"/>
                          <a:ext cx="7835186" cy="1052439"/>
                        </a:xfrm>
                        <a:prstGeom prst="rect">
                          <a:avLst/>
                        </a:prstGeom>
                        <a:solidFill>
                          <a:schemeClr val="accent2"/>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0D252B17" id="Group 16" o:spid="_x0000_s1026" alt="Background shapes for second page" style="position:absolute;margin-left:0;margin-top:0;width:617.2pt;height:799.2pt;z-index:251673600;mso-width-percent:1000;mso-height-percent:1000;mso-position-horizontal:center;mso-position-horizontal-relative:page;mso-position-vertical:center;mso-position-vertical-relative:page;mso-width-percent:1000;mso-height-percent:1000" coordsize="78384,101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">
              <v:rect id="Rectangle 15" o:spid="_x0000_s1027" style="position:absolute;width:78384;height:101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" fillcolor="#ffc000 [3204]" stroked="f"/>
              <v:shape id="Freeform: Shape 10" o:spid="_x0000_s1028" style="position:absolute;left:32385;width:45971;height:79288;visibility:visible;mso-wrap-style:square;v-text-anchor:top" coordsize="4597190,7928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" path="m,l4597190,r-9,47674c4596768,2105582,4596250,4688056,4595599,7928806,2034305,5252245,690196,2530575,29111,111082l,xe" fillcolor="#ffd965 [3205]" stroked="f">
                <v:path arrowok="t" o:connecttype="custom" o:connectlocs="0,0;4597190,0;4597181,47674;4595599,7928806;29111,111082" o:connectangles="0,0,0,0,0"/>
              </v:shape>
              <v:shape id="Freeform: Shape 8" o:spid="_x0000_s1029" style="position:absolute;left:36195;width:42165;height:67472;visibility:visible;mso-wrap-style:square;v-text-anchor:top" coordsize="4216548,6747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" path="m,l4216548,r-1267,6747235c4215281,6747235,1639714,4328153,82067,228956l,xe" fillcolor="#ffc000 [3206]" stroked="f">
                <v:path arrowok="t" o:connecttype="custom" o:connectlocs="0,0;4216548,0;4215281,6747235;82067,228956" o:connectangles="0,0,0,0"/>
              </v:shape>
              <v:rect id="Rectangle 8" o:spid="_x0000_s1030" style="position:absolute;top:83629;width:78351;height:10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" fillcolor="#ffd965 [3205]" stroked="f"/>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40AB9" w14:textId="77777777" w:rsidR="004915D0" w:rsidRDefault="00151FE8">
    <w:pPr>
      <w:pStyle w:val="Header"/>
    </w:pPr>
    <w:r>
      <w:rPr>
        <w:noProof/>
      </w:rPr>
      <mc:AlternateContent>
        <mc:Choice Requires="wpg">
          <w:drawing>
            <wp:anchor distT="0" distB="0" distL="114300" distR="114300" simplePos="0" relativeHeight="251667456" behindDoc="0" locked="0" layoutInCell="1" allowOverlap="1" wp14:anchorId="230734B4" wp14:editId="192A8686">
              <wp:simplePos x="0" y="0"/>
              <wp:positionH relativeFrom="page">
                <wp:align>center</wp:align>
              </wp:positionH>
              <wp:positionV relativeFrom="page">
                <wp:align>center</wp:align>
              </wp:positionV>
              <wp:extent cx="7798209" cy="10058400"/>
              <wp:effectExtent l="0" t="0" r="0" b="0"/>
              <wp:wrapNone/>
              <wp:docPr id="1" name="Group 1" descr="Close-up of drill on a building plan">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Group">
                  <wpg:wgp>
                    <wpg:cNvGrpSpPr/>
                    <wpg:grpSpPr>
                      <a:xfrm>
                        <a:off x="0" y="0"/>
                        <a:ext cx="7798209" cy="10058400"/>
                        <a:chOff x="0" y="0"/>
                        <a:chExt cx="7798209" cy="10058400"/>
                      </a:xfrm>
                    </wpg:grpSpPr>
                    <wps:wsp>
                      <wps:cNvPr id="2" name="Freeform: Shape 1">
                        <a:extLst>
                          <a:ext uri="{FF2B5EF4-FFF2-40B4-BE49-F238E27FC236}">
                            <a16:creationId xmlns:a16="http://schemas.microsoft.com/office/drawing/2014/main" id="{BD6C6739-D07B-4C68-902E-7C26CAF58593}"/>
                          </a:ext>
                        </a:extLst>
                      </wps:cNvPr>
                      <wps:cNvSpPr>
                        <a:spLocks/>
                      </wps:cNvSpPr>
                      <wps:spPr bwMode="auto">
                        <a:xfrm>
                          <a:off x="0" y="0"/>
                          <a:ext cx="7798209" cy="3353516"/>
                        </a:xfrm>
                        <a:custGeom>
                          <a:avLst/>
                          <a:gdLst>
                            <a:gd name="connsiteX0" fmla="*/ 0 w 7798209"/>
                            <a:gd name="connsiteY0" fmla="*/ 0 h 3353516"/>
                            <a:gd name="connsiteX1" fmla="*/ 34587 w 7798209"/>
                            <a:gd name="connsiteY1" fmla="*/ 7 h 3353516"/>
                            <a:gd name="connsiteX2" fmla="*/ 7798209 w 7798209"/>
                            <a:gd name="connsiteY2" fmla="*/ 1554 h 3353516"/>
                            <a:gd name="connsiteX3" fmla="*/ 134516 w 7798209"/>
                            <a:gd name="connsiteY3" fmla="*/ 3335192 h 3353516"/>
                            <a:gd name="connsiteX4" fmla="*/ 0 w 7798209"/>
                            <a:gd name="connsiteY4" fmla="*/ 3353516 h 335351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98209" h="3353516">
                              <a:moveTo>
                                <a:pt x="0" y="0"/>
                              </a:moveTo>
                              <a:lnTo>
                                <a:pt x="34587" y="7"/>
                              </a:lnTo>
                              <a:cubicBezTo>
                                <a:pt x="1923036" y="383"/>
                                <a:pt x="4440967" y="885"/>
                                <a:pt x="7798209" y="1554"/>
                              </a:cubicBezTo>
                              <a:cubicBezTo>
                                <a:pt x="5136066" y="2076697"/>
                                <a:pt x="2420610" y="2986441"/>
                                <a:pt x="134516" y="3335192"/>
                              </a:cubicBezTo>
                              <a:lnTo>
                                <a:pt x="0" y="3353516"/>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3" name="Freeform: Shape 2">
                        <a:extLst>
                          <a:ext uri="{FF2B5EF4-FFF2-40B4-BE49-F238E27FC236}">
                            <a16:creationId xmlns:a16="http://schemas.microsoft.com/office/drawing/2014/main" id="{CD64E6E6-3F0A-4C2C-840D-1F5A38DD88E0}"/>
                          </a:ext>
                        </a:extLst>
                      </wps:cNvPr>
                      <wps:cNvSpPr>
                        <a:spLocks/>
                      </wps:cNvSpPr>
                      <wps:spPr bwMode="auto">
                        <a:xfrm>
                          <a:off x="9525" y="0"/>
                          <a:ext cx="6795679" cy="3181901"/>
                        </a:xfrm>
                        <a:custGeom>
                          <a:avLst/>
                          <a:gdLst>
                            <a:gd name="connsiteX0" fmla="*/ 0 w 6795679"/>
                            <a:gd name="connsiteY0" fmla="*/ 0 h 3181901"/>
                            <a:gd name="connsiteX1" fmla="*/ 6795679 w 6795679"/>
                            <a:gd name="connsiteY1" fmla="*/ 1267 h 3181901"/>
                            <a:gd name="connsiteX2" fmla="*/ 175707 w 6795679"/>
                            <a:gd name="connsiteY2" fmla="*/ 3143165 h 3181901"/>
                            <a:gd name="connsiteX3" fmla="*/ 0 w 6795679"/>
                            <a:gd name="connsiteY3" fmla="*/ 3181901 h 3181901"/>
                          </a:gdLst>
                          <a:ahLst/>
                          <a:cxnLst>
                            <a:cxn ang="0">
                              <a:pos x="connsiteX0" y="connsiteY0"/>
                            </a:cxn>
                            <a:cxn ang="0">
                              <a:pos x="connsiteX1" y="connsiteY1"/>
                            </a:cxn>
                            <a:cxn ang="0">
                              <a:pos x="connsiteX2" y="connsiteY2"/>
                            </a:cxn>
                            <a:cxn ang="0">
                              <a:pos x="connsiteX3" y="connsiteY3"/>
                            </a:cxn>
                          </a:cxnLst>
                          <a:rect l="l" t="t" r="r" b="b"/>
                          <a:pathLst>
                            <a:path w="6795679" h="3181901">
                              <a:moveTo>
                                <a:pt x="0" y="0"/>
                              </a:moveTo>
                              <a:lnTo>
                                <a:pt x="6795679" y="1267"/>
                              </a:lnTo>
                              <a:cubicBezTo>
                                <a:pt x="6795679" y="1267"/>
                                <a:pt x="4309272" y="2156559"/>
                                <a:pt x="175707" y="3143165"/>
                              </a:cubicBezTo>
                              <a:lnTo>
                                <a:pt x="0" y="3181901"/>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4" name="Freeform: Shape 3">
                        <a:extLst>
                          <a:ext uri="{FF2B5EF4-FFF2-40B4-BE49-F238E27FC236}">
                            <a16:creationId xmlns:a16="http://schemas.microsoft.com/office/drawing/2014/main" id="{C0279F97-BA05-4380-AFB6-7C52F6E902D6}"/>
                          </a:ext>
                        </a:extLst>
                      </wps:cNvPr>
                      <wps:cNvSpPr/>
                      <wps:spPr>
                        <a:xfrm>
                          <a:off x="0" y="6400800"/>
                          <a:ext cx="7789606" cy="3654465"/>
                        </a:xfrm>
                        <a:custGeom>
                          <a:avLst/>
                          <a:gdLst>
                            <a:gd name="connsiteX0" fmla="*/ 7772144 w 7789606"/>
                            <a:gd name="connsiteY0" fmla="*/ 0 h 3654465"/>
                            <a:gd name="connsiteX1" fmla="*/ 7789606 w 7789606"/>
                            <a:gd name="connsiteY1" fmla="*/ 0 h 3654465"/>
                            <a:gd name="connsiteX2" fmla="*/ 7789606 w 7789606"/>
                            <a:gd name="connsiteY2" fmla="*/ 3654465 h 3654465"/>
                            <a:gd name="connsiteX3" fmla="*/ 0 w 7789606"/>
                            <a:gd name="connsiteY3" fmla="*/ 3654465 h 3654465"/>
                            <a:gd name="connsiteX4" fmla="*/ 0 w 7789606"/>
                            <a:gd name="connsiteY4" fmla="*/ 2856368 h 3654465"/>
                            <a:gd name="connsiteX5" fmla="*/ 429171 w 7789606"/>
                            <a:gd name="connsiteY5" fmla="*/ 2877395 h 3654465"/>
                            <a:gd name="connsiteX6" fmla="*/ 2601623 w 7789606"/>
                            <a:gd name="connsiteY6" fmla="*/ 2770954 h 3654465"/>
                            <a:gd name="connsiteX7" fmla="*/ 7648664 w 7789606"/>
                            <a:gd name="connsiteY7" fmla="*/ 241555 h 36544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789606" h="3654465">
                              <a:moveTo>
                                <a:pt x="7772144" y="0"/>
                              </a:moveTo>
                              <a:lnTo>
                                <a:pt x="7789606" y="0"/>
                              </a:lnTo>
                              <a:lnTo>
                                <a:pt x="7789606" y="3654465"/>
                              </a:lnTo>
                              <a:lnTo>
                                <a:pt x="0" y="3654465"/>
                              </a:lnTo>
                              <a:lnTo>
                                <a:pt x="0" y="2856368"/>
                              </a:lnTo>
                              <a:lnTo>
                                <a:pt x="429171" y="2877395"/>
                              </a:lnTo>
                              <a:cubicBezTo>
                                <a:pt x="1155821" y="2901118"/>
                                <a:pt x="1888673" y="2865801"/>
                                <a:pt x="2601623" y="2770954"/>
                              </a:cubicBezTo>
                              <a:cubicBezTo>
                                <a:pt x="5016863" y="2449644"/>
                                <a:pt x="6923473" y="1485981"/>
                                <a:pt x="7648664" y="241555"/>
                              </a:cubicBezTo>
                              <a:close/>
                            </a:path>
                          </a:pathLst>
                        </a:cu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Freeform: Shape 4">
                        <a:extLst>
                          <a:ext uri="{FF2B5EF4-FFF2-40B4-BE49-F238E27FC236}">
                            <a16:creationId xmlns:a16="http://schemas.microsoft.com/office/drawing/2014/main" id="{77F2258F-9772-432A-8DD9-CD8D31C1308A}"/>
                          </a:ext>
                        </a:extLst>
                      </wps:cNvPr>
                      <wps:cNvSpPr>
                        <a:spLocks/>
                      </wps:cNvSpPr>
                      <wps:spPr bwMode="auto">
                        <a:xfrm>
                          <a:off x="0" y="7543800"/>
                          <a:ext cx="7789606" cy="2514600"/>
                        </a:xfrm>
                        <a:custGeom>
                          <a:avLst/>
                          <a:gdLst>
                            <a:gd name="connsiteX0" fmla="*/ 7789606 w 7789606"/>
                            <a:gd name="connsiteY0" fmla="*/ 0 h 2514600"/>
                            <a:gd name="connsiteX1" fmla="*/ 7789606 w 7789606"/>
                            <a:gd name="connsiteY1" fmla="*/ 2360167 h 2514600"/>
                            <a:gd name="connsiteX2" fmla="*/ 7789606 w 7789606"/>
                            <a:gd name="connsiteY2" fmla="*/ 2514600 h 2514600"/>
                            <a:gd name="connsiteX3" fmla="*/ 0 w 7789606"/>
                            <a:gd name="connsiteY3" fmla="*/ 2514600 h 2514600"/>
                            <a:gd name="connsiteX4" fmla="*/ 0 w 7789606"/>
                            <a:gd name="connsiteY4" fmla="*/ 2507805 h 2514600"/>
                            <a:gd name="connsiteX5" fmla="*/ 0 w 7789606"/>
                            <a:gd name="connsiteY5" fmla="*/ 225384 h 2514600"/>
                            <a:gd name="connsiteX6" fmla="*/ 7789606 w 7789606"/>
                            <a:gd name="connsiteY6" fmla="*/ 0 h 2514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789606" h="2514600">
                              <a:moveTo>
                                <a:pt x="7789606" y="0"/>
                              </a:moveTo>
                              <a:cubicBezTo>
                                <a:pt x="7789606" y="0"/>
                                <a:pt x="7789606" y="0"/>
                                <a:pt x="7789606" y="2360167"/>
                              </a:cubicBezTo>
                              <a:lnTo>
                                <a:pt x="7789606" y="2514600"/>
                              </a:lnTo>
                              <a:lnTo>
                                <a:pt x="0" y="2514600"/>
                              </a:lnTo>
                              <a:lnTo>
                                <a:pt x="0" y="2507805"/>
                              </a:lnTo>
                              <a:cubicBezTo>
                                <a:pt x="0" y="2123448"/>
                                <a:pt x="0" y="1440145"/>
                                <a:pt x="0" y="225384"/>
                              </a:cubicBezTo>
                              <a:cubicBezTo>
                                <a:pt x="2368397" y="954749"/>
                                <a:pt x="6207492" y="1098744"/>
                                <a:pt x="7789606" y="0"/>
                              </a:cubicBezTo>
                              <a:close/>
                            </a:path>
                          </a:pathLst>
                        </a:custGeom>
                        <a:solidFill>
                          <a:schemeClr val="accent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g:wgp>
                </a:graphicData>
              </a:graphic>
              <wp14:sizeRelH relativeFrom="page">
                <wp14:pctWidth>100000</wp14:pctWidth>
              </wp14:sizeRelH>
              <wp14:sizeRelV relativeFrom="page">
                <wp14:pctHeight>100000</wp14:pctHeight>
              </wp14:sizeRelV>
            </wp:anchor>
          </w:drawing>
        </mc:Choice>
        <mc:Fallback>
          <w:pict>
            <v:group w14:anchorId="28D10438" id="Group 1" o:spid="_x0000_s1026" alt="Close-up of drill on a building plan" style="position:absolute;margin-left:0;margin-top:0;width:614.05pt;height:11in;z-index:251667456;mso-width-percent:1000;mso-height-percent:1000;mso-position-horizontal:center;mso-position-horizontal-relative:page;mso-position-vertical:center;mso-position-vertical-relative:page;mso-width-percent:1000;mso-height-percent:1000" coordsize="77982,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">
              <v:shape id="Freeform: Shape 1" o:spid="_x0000_s1027" style="position:absolute;width:77982;height:33535;visibility:visible;mso-wrap-style:square;v-text-anchor:top" coordsize="7798209,3353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" path="m,l34587,7c1923036,383,4440967,885,7798209,1554,5136066,2076697,2420610,2986441,134516,3335192l,3353516,,xe" fillcolor="#ffd965 [3205]" stroked="f">
                <v:path arrowok="t" o:connecttype="custom" o:connectlocs="0,0;34587,7;7798209,1554;134516,3335192;0,3353516" o:connectangles="0,0,0,0,0"/>
              </v:shape>
              <v:shape id="Freeform: Shape 2" o:spid="_x0000_s1028" style="position:absolute;left:95;width:67957;height:31819;visibility:visible;mso-wrap-style:square;v-text-anchor:top" coordsize="6795679,318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" path="m,l6795679,1267v,,-2486407,2155292,-6619972,3141898l,3181901,,xe" fillcolor="#ffc000 [3206]" stroked="f">
                <v:path arrowok="t" o:connecttype="custom" o:connectlocs="0,0;6795679,1267;175707,3143165;0,3181901" o:connectangles="0,0,0,0"/>
              </v:shape>
              <v:shape id="Freeform: Shape 3" o:spid="_x0000_s1029" style="position:absolute;top:64008;width:77896;height:36544;visibility:visible;mso-wrap-style:square;v-text-anchor:middle" coordsize="7789606,365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" path="m7772144,r17462,l7789606,3654465,,3654465,,2856368r429171,21027c1155821,2901118,1888673,2865801,2601623,2770954,5016863,2449644,6923473,1485981,7648664,241555l7772144,xe" fillcolor="#ffc000 [3206]" stroked="f" strokeweight="1.5pt">
                <v:path arrowok="t" o:connecttype="custom" o:connectlocs="7772144,0;7789606,0;7789606,3654465;0,3654465;0,2856368;429171,2877395;2601623,2770954;7648664,241555" o:connectangles="0,0,0,0,0,0,0,0"/>
              </v:shape>
              <v:shape id="Freeform: Shape 4" o:spid="_x0000_s1030" style="position:absolute;top:75438;width:77896;height:25146;visibility:visible;mso-wrap-style:square;v-text-anchor:top" coordsize="7789606,25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" path="m7789606,v,,,,,2360167l7789606,2514600,,2514600r,-6795c,2123448,,1440145,,225384,2368397,954749,6207492,1098744,7789606,xe" fillcolor="#ffc000 [3204]" stroked="f">
                <v:path arrowok="t" o:connecttype="custom" o:connectlocs="7789606,0;7789606,2360167;7789606,2514600;0,2514600;0,2507805;0,225384;7789606,0" o:connectangles="0,0,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433D7"/>
    <w:multiLevelType w:val="hybridMultilevel"/>
    <w:tmpl w:val="D21E7EAA"/>
    <w:lvl w:ilvl="0" w:tplc="A24009B2">
      <w:start w:val="1"/>
      <w:numFmt w:val="bullet"/>
      <w:lvlText w:val=""/>
      <w:lvlJc w:val="left"/>
      <w:pPr>
        <w:ind w:left="-358" w:hanging="360"/>
      </w:pPr>
      <w:rPr>
        <w:rFonts w:ascii="Symbol" w:hAnsi="Symbol" w:hint="default"/>
        <w:sz w:val="22"/>
        <w:szCs w:val="22"/>
      </w:rPr>
    </w:lvl>
    <w:lvl w:ilvl="1" w:tplc="04090003">
      <w:start w:val="1"/>
      <w:numFmt w:val="bullet"/>
      <w:lvlText w:val="o"/>
      <w:lvlJc w:val="left"/>
      <w:pPr>
        <w:ind w:left="362" w:hanging="360"/>
      </w:pPr>
      <w:rPr>
        <w:rFonts w:ascii="Courier New" w:hAnsi="Courier New" w:cs="Courier New" w:hint="default"/>
      </w:rPr>
    </w:lvl>
    <w:lvl w:ilvl="2" w:tplc="04090005">
      <w:start w:val="1"/>
      <w:numFmt w:val="bullet"/>
      <w:lvlText w:val=""/>
      <w:lvlJc w:val="left"/>
      <w:pPr>
        <w:ind w:left="1082" w:hanging="360"/>
      </w:pPr>
      <w:rPr>
        <w:rFonts w:ascii="Wingdings" w:hAnsi="Wingdings" w:hint="default"/>
      </w:rPr>
    </w:lvl>
    <w:lvl w:ilvl="3" w:tplc="04090001">
      <w:start w:val="1"/>
      <w:numFmt w:val="bullet"/>
      <w:lvlText w:val=""/>
      <w:lvlJc w:val="left"/>
      <w:pPr>
        <w:ind w:left="1802" w:hanging="360"/>
      </w:pPr>
      <w:rPr>
        <w:rFonts w:ascii="Symbol" w:hAnsi="Symbol" w:hint="default"/>
      </w:rPr>
    </w:lvl>
    <w:lvl w:ilvl="4" w:tplc="04090003">
      <w:start w:val="1"/>
      <w:numFmt w:val="bullet"/>
      <w:lvlText w:val="o"/>
      <w:lvlJc w:val="left"/>
      <w:pPr>
        <w:ind w:left="2522" w:hanging="360"/>
      </w:pPr>
      <w:rPr>
        <w:rFonts w:ascii="Courier New" w:hAnsi="Courier New" w:cs="Courier New" w:hint="default"/>
      </w:rPr>
    </w:lvl>
    <w:lvl w:ilvl="5" w:tplc="04090005">
      <w:start w:val="1"/>
      <w:numFmt w:val="bullet"/>
      <w:lvlText w:val=""/>
      <w:lvlJc w:val="left"/>
      <w:pPr>
        <w:ind w:left="3242" w:hanging="360"/>
      </w:pPr>
      <w:rPr>
        <w:rFonts w:ascii="Wingdings" w:hAnsi="Wingdings" w:hint="default"/>
      </w:rPr>
    </w:lvl>
    <w:lvl w:ilvl="6" w:tplc="04090001">
      <w:start w:val="1"/>
      <w:numFmt w:val="bullet"/>
      <w:lvlText w:val=""/>
      <w:lvlJc w:val="left"/>
      <w:pPr>
        <w:ind w:left="3962" w:hanging="360"/>
      </w:pPr>
      <w:rPr>
        <w:rFonts w:ascii="Symbol" w:hAnsi="Symbol" w:hint="default"/>
      </w:rPr>
    </w:lvl>
    <w:lvl w:ilvl="7" w:tplc="04090003">
      <w:start w:val="1"/>
      <w:numFmt w:val="bullet"/>
      <w:lvlText w:val="o"/>
      <w:lvlJc w:val="left"/>
      <w:pPr>
        <w:ind w:left="4682" w:hanging="360"/>
      </w:pPr>
      <w:rPr>
        <w:rFonts w:ascii="Courier New" w:hAnsi="Courier New" w:cs="Courier New" w:hint="default"/>
      </w:rPr>
    </w:lvl>
    <w:lvl w:ilvl="8" w:tplc="04090005">
      <w:start w:val="1"/>
      <w:numFmt w:val="bullet"/>
      <w:lvlText w:val=""/>
      <w:lvlJc w:val="left"/>
      <w:pPr>
        <w:ind w:left="5402" w:hanging="360"/>
      </w:pPr>
      <w:rPr>
        <w:rFonts w:ascii="Wingdings" w:hAnsi="Wingdings" w:hint="default"/>
      </w:rPr>
    </w:lvl>
  </w:abstractNum>
  <w:abstractNum w:abstractNumId="1" w15:restartNumberingAfterBreak="0">
    <w:nsid w:val="03905FF6"/>
    <w:multiLevelType w:val="hybridMultilevel"/>
    <w:tmpl w:val="16EA93CA"/>
    <w:lvl w:ilvl="0" w:tplc="5B38EE54">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3C41C7C"/>
    <w:multiLevelType w:val="hybridMultilevel"/>
    <w:tmpl w:val="0D280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7672FD"/>
    <w:multiLevelType w:val="hybridMultilevel"/>
    <w:tmpl w:val="357E9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D12697"/>
    <w:multiLevelType w:val="hybridMultilevel"/>
    <w:tmpl w:val="5672AD26"/>
    <w:lvl w:ilvl="0" w:tplc="41302804">
      <w:start w:val="1"/>
      <w:numFmt w:val="bullet"/>
      <w:lvlText w:val="•"/>
      <w:lvlJc w:val="left"/>
      <w:pPr>
        <w:tabs>
          <w:tab w:val="num" w:pos="720"/>
        </w:tabs>
        <w:ind w:left="720" w:hanging="360"/>
      </w:pPr>
      <w:rPr>
        <w:rFonts w:ascii="Arial" w:hAnsi="Arial" w:hint="default"/>
      </w:rPr>
    </w:lvl>
    <w:lvl w:ilvl="1" w:tplc="85544AC2" w:tentative="1">
      <w:start w:val="1"/>
      <w:numFmt w:val="bullet"/>
      <w:lvlText w:val="•"/>
      <w:lvlJc w:val="left"/>
      <w:pPr>
        <w:tabs>
          <w:tab w:val="num" w:pos="1440"/>
        </w:tabs>
        <w:ind w:left="1440" w:hanging="360"/>
      </w:pPr>
      <w:rPr>
        <w:rFonts w:ascii="Arial" w:hAnsi="Arial" w:hint="default"/>
      </w:rPr>
    </w:lvl>
    <w:lvl w:ilvl="2" w:tplc="46A46BE4" w:tentative="1">
      <w:start w:val="1"/>
      <w:numFmt w:val="bullet"/>
      <w:lvlText w:val="•"/>
      <w:lvlJc w:val="left"/>
      <w:pPr>
        <w:tabs>
          <w:tab w:val="num" w:pos="2160"/>
        </w:tabs>
        <w:ind w:left="2160" w:hanging="360"/>
      </w:pPr>
      <w:rPr>
        <w:rFonts w:ascii="Arial" w:hAnsi="Arial" w:hint="default"/>
      </w:rPr>
    </w:lvl>
    <w:lvl w:ilvl="3" w:tplc="7C64724A" w:tentative="1">
      <w:start w:val="1"/>
      <w:numFmt w:val="bullet"/>
      <w:lvlText w:val="•"/>
      <w:lvlJc w:val="left"/>
      <w:pPr>
        <w:tabs>
          <w:tab w:val="num" w:pos="2880"/>
        </w:tabs>
        <w:ind w:left="2880" w:hanging="360"/>
      </w:pPr>
      <w:rPr>
        <w:rFonts w:ascii="Arial" w:hAnsi="Arial" w:hint="default"/>
      </w:rPr>
    </w:lvl>
    <w:lvl w:ilvl="4" w:tplc="F7B09DC8" w:tentative="1">
      <w:start w:val="1"/>
      <w:numFmt w:val="bullet"/>
      <w:lvlText w:val="•"/>
      <w:lvlJc w:val="left"/>
      <w:pPr>
        <w:tabs>
          <w:tab w:val="num" w:pos="3600"/>
        </w:tabs>
        <w:ind w:left="3600" w:hanging="360"/>
      </w:pPr>
      <w:rPr>
        <w:rFonts w:ascii="Arial" w:hAnsi="Arial" w:hint="default"/>
      </w:rPr>
    </w:lvl>
    <w:lvl w:ilvl="5" w:tplc="76889BCA" w:tentative="1">
      <w:start w:val="1"/>
      <w:numFmt w:val="bullet"/>
      <w:lvlText w:val="•"/>
      <w:lvlJc w:val="left"/>
      <w:pPr>
        <w:tabs>
          <w:tab w:val="num" w:pos="4320"/>
        </w:tabs>
        <w:ind w:left="4320" w:hanging="360"/>
      </w:pPr>
      <w:rPr>
        <w:rFonts w:ascii="Arial" w:hAnsi="Arial" w:hint="default"/>
      </w:rPr>
    </w:lvl>
    <w:lvl w:ilvl="6" w:tplc="FAC26932" w:tentative="1">
      <w:start w:val="1"/>
      <w:numFmt w:val="bullet"/>
      <w:lvlText w:val="•"/>
      <w:lvlJc w:val="left"/>
      <w:pPr>
        <w:tabs>
          <w:tab w:val="num" w:pos="5040"/>
        </w:tabs>
        <w:ind w:left="5040" w:hanging="360"/>
      </w:pPr>
      <w:rPr>
        <w:rFonts w:ascii="Arial" w:hAnsi="Arial" w:hint="default"/>
      </w:rPr>
    </w:lvl>
    <w:lvl w:ilvl="7" w:tplc="1FC8BB7E" w:tentative="1">
      <w:start w:val="1"/>
      <w:numFmt w:val="bullet"/>
      <w:lvlText w:val="•"/>
      <w:lvlJc w:val="left"/>
      <w:pPr>
        <w:tabs>
          <w:tab w:val="num" w:pos="5760"/>
        </w:tabs>
        <w:ind w:left="5760" w:hanging="360"/>
      </w:pPr>
      <w:rPr>
        <w:rFonts w:ascii="Arial" w:hAnsi="Arial" w:hint="default"/>
      </w:rPr>
    </w:lvl>
    <w:lvl w:ilvl="8" w:tplc="832EFE5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75E1BE0"/>
    <w:multiLevelType w:val="hybridMultilevel"/>
    <w:tmpl w:val="F426F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0660876"/>
    <w:multiLevelType w:val="hybridMultilevel"/>
    <w:tmpl w:val="7C16D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74C0FD1"/>
    <w:multiLevelType w:val="hybridMultilevel"/>
    <w:tmpl w:val="631CAA72"/>
    <w:lvl w:ilvl="0" w:tplc="79C64430">
      <w:start w:val="1"/>
      <w:numFmt w:val="bullet"/>
      <w:lvlText w:val=""/>
      <w:lvlJc w:val="left"/>
      <w:pPr>
        <w:ind w:left="720" w:hanging="360"/>
      </w:pPr>
      <w:rPr>
        <w:rFonts w:ascii="Symbol" w:hAnsi="Symbol"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2E04F86"/>
    <w:multiLevelType w:val="multilevel"/>
    <w:tmpl w:val="F75C1D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227808"/>
    <w:multiLevelType w:val="hybridMultilevel"/>
    <w:tmpl w:val="42F892F6"/>
    <w:lvl w:ilvl="0" w:tplc="4ED6D142">
      <w:start w:val="30"/>
      <w:numFmt w:val="decimal"/>
      <w:lvlText w:val="%1"/>
      <w:lvlJc w:val="left"/>
      <w:pPr>
        <w:ind w:left="2533" w:hanging="735"/>
      </w:pPr>
      <w:rPr>
        <w:rFonts w:ascii="Arial" w:eastAsia="Arial" w:hAnsi="Arial" w:cs="Arial" w:hint="default"/>
        <w:b w:val="0"/>
        <w:bCs w:val="0"/>
        <w:i w:val="0"/>
        <w:iCs w:val="0"/>
        <w:spacing w:val="-2"/>
        <w:w w:val="98"/>
        <w:sz w:val="16"/>
        <w:szCs w:val="16"/>
        <w:lang w:val="en-US" w:eastAsia="en-US" w:bidi="ar-SA"/>
      </w:rPr>
    </w:lvl>
    <w:lvl w:ilvl="1" w:tplc="8E9EB5FE">
      <w:numFmt w:val="bullet"/>
      <w:lvlText w:val="•"/>
      <w:lvlJc w:val="left"/>
      <w:pPr>
        <w:ind w:left="3228" w:hanging="735"/>
      </w:pPr>
      <w:rPr>
        <w:rFonts w:hint="default"/>
        <w:lang w:val="en-US" w:eastAsia="en-US" w:bidi="ar-SA"/>
      </w:rPr>
    </w:lvl>
    <w:lvl w:ilvl="2" w:tplc="80E8DA0E">
      <w:numFmt w:val="bullet"/>
      <w:lvlText w:val="•"/>
      <w:lvlJc w:val="left"/>
      <w:pPr>
        <w:ind w:left="3916" w:hanging="735"/>
      </w:pPr>
      <w:rPr>
        <w:rFonts w:hint="default"/>
        <w:lang w:val="en-US" w:eastAsia="en-US" w:bidi="ar-SA"/>
      </w:rPr>
    </w:lvl>
    <w:lvl w:ilvl="3" w:tplc="E1449030">
      <w:numFmt w:val="bullet"/>
      <w:lvlText w:val="•"/>
      <w:lvlJc w:val="left"/>
      <w:pPr>
        <w:ind w:left="4604" w:hanging="735"/>
      </w:pPr>
      <w:rPr>
        <w:rFonts w:hint="default"/>
        <w:lang w:val="en-US" w:eastAsia="en-US" w:bidi="ar-SA"/>
      </w:rPr>
    </w:lvl>
    <w:lvl w:ilvl="4" w:tplc="0504AB14">
      <w:numFmt w:val="bullet"/>
      <w:lvlText w:val="•"/>
      <w:lvlJc w:val="left"/>
      <w:pPr>
        <w:ind w:left="5292" w:hanging="735"/>
      </w:pPr>
      <w:rPr>
        <w:rFonts w:hint="default"/>
        <w:lang w:val="en-US" w:eastAsia="en-US" w:bidi="ar-SA"/>
      </w:rPr>
    </w:lvl>
    <w:lvl w:ilvl="5" w:tplc="AEEE52C6">
      <w:numFmt w:val="bullet"/>
      <w:lvlText w:val="•"/>
      <w:lvlJc w:val="left"/>
      <w:pPr>
        <w:ind w:left="5980" w:hanging="735"/>
      </w:pPr>
      <w:rPr>
        <w:rFonts w:hint="default"/>
        <w:lang w:val="en-US" w:eastAsia="en-US" w:bidi="ar-SA"/>
      </w:rPr>
    </w:lvl>
    <w:lvl w:ilvl="6" w:tplc="EE0A95C0">
      <w:numFmt w:val="bullet"/>
      <w:lvlText w:val="•"/>
      <w:lvlJc w:val="left"/>
      <w:pPr>
        <w:ind w:left="6668" w:hanging="735"/>
      </w:pPr>
      <w:rPr>
        <w:rFonts w:hint="default"/>
        <w:lang w:val="en-US" w:eastAsia="en-US" w:bidi="ar-SA"/>
      </w:rPr>
    </w:lvl>
    <w:lvl w:ilvl="7" w:tplc="89ACF41C">
      <w:numFmt w:val="bullet"/>
      <w:lvlText w:val="•"/>
      <w:lvlJc w:val="left"/>
      <w:pPr>
        <w:ind w:left="7356" w:hanging="735"/>
      </w:pPr>
      <w:rPr>
        <w:rFonts w:hint="default"/>
        <w:lang w:val="en-US" w:eastAsia="en-US" w:bidi="ar-SA"/>
      </w:rPr>
    </w:lvl>
    <w:lvl w:ilvl="8" w:tplc="993C06AA">
      <w:numFmt w:val="bullet"/>
      <w:lvlText w:val="•"/>
      <w:lvlJc w:val="left"/>
      <w:pPr>
        <w:ind w:left="8044" w:hanging="735"/>
      </w:pPr>
      <w:rPr>
        <w:rFonts w:hint="default"/>
        <w:lang w:val="en-US" w:eastAsia="en-US" w:bidi="ar-SA"/>
      </w:rPr>
    </w:lvl>
  </w:abstractNum>
  <w:abstractNum w:abstractNumId="10" w15:restartNumberingAfterBreak="0">
    <w:nsid w:val="496C015C"/>
    <w:multiLevelType w:val="multilevel"/>
    <w:tmpl w:val="98EAF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F86464"/>
    <w:multiLevelType w:val="hybridMultilevel"/>
    <w:tmpl w:val="6D50FE98"/>
    <w:lvl w:ilvl="0" w:tplc="D2A6D9D6">
      <w:start w:val="3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B2A5C5D"/>
    <w:multiLevelType w:val="hybridMultilevel"/>
    <w:tmpl w:val="5A3C0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171116D"/>
    <w:multiLevelType w:val="hybridMultilevel"/>
    <w:tmpl w:val="2A9055D6"/>
    <w:lvl w:ilvl="0" w:tplc="5D88C23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DCA5C67"/>
    <w:multiLevelType w:val="hybridMultilevel"/>
    <w:tmpl w:val="544EC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8111A5B"/>
    <w:multiLevelType w:val="hybridMultilevel"/>
    <w:tmpl w:val="BC78D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C1F42E6"/>
    <w:multiLevelType w:val="hybridMultilevel"/>
    <w:tmpl w:val="1FBA9262"/>
    <w:lvl w:ilvl="0" w:tplc="2F32E35E">
      <w:start w:val="3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8A4525"/>
    <w:multiLevelType w:val="multilevel"/>
    <w:tmpl w:val="CC30D62C"/>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69112079">
    <w:abstractNumId w:val="15"/>
  </w:num>
  <w:num w:numId="2" w16cid:durableId="897940943">
    <w:abstractNumId w:val="6"/>
  </w:num>
  <w:num w:numId="3" w16cid:durableId="1797217006">
    <w:abstractNumId w:val="4"/>
  </w:num>
  <w:num w:numId="4" w16cid:durableId="215707732">
    <w:abstractNumId w:val="2"/>
  </w:num>
  <w:num w:numId="5" w16cid:durableId="1948930034">
    <w:abstractNumId w:val="0"/>
  </w:num>
  <w:num w:numId="6" w16cid:durableId="1762869649">
    <w:abstractNumId w:val="14"/>
  </w:num>
  <w:num w:numId="7" w16cid:durableId="1858619841">
    <w:abstractNumId w:val="1"/>
  </w:num>
  <w:num w:numId="8" w16cid:durableId="1373504490">
    <w:abstractNumId w:val="0"/>
  </w:num>
  <w:num w:numId="9" w16cid:durableId="766081005">
    <w:abstractNumId w:val="10"/>
  </w:num>
  <w:num w:numId="10" w16cid:durableId="474839589">
    <w:abstractNumId w:val="1"/>
  </w:num>
  <w:num w:numId="11" w16cid:durableId="1112282956">
    <w:abstractNumId w:val="0"/>
  </w:num>
  <w:num w:numId="12" w16cid:durableId="861363386">
    <w:abstractNumId w:val="10"/>
  </w:num>
  <w:num w:numId="13" w16cid:durableId="1375159549">
    <w:abstractNumId w:val="10"/>
  </w:num>
  <w:num w:numId="14" w16cid:durableId="1635066782">
    <w:abstractNumId w:val="7"/>
  </w:num>
  <w:num w:numId="15" w16cid:durableId="1479416305">
    <w:abstractNumId w:val="10"/>
  </w:num>
  <w:num w:numId="16" w16cid:durableId="1742363212">
    <w:abstractNumId w:val="3"/>
  </w:num>
  <w:num w:numId="17" w16cid:durableId="4670960">
    <w:abstractNumId w:val="17"/>
  </w:num>
  <w:num w:numId="18" w16cid:durableId="643506859">
    <w:abstractNumId w:val="5"/>
  </w:num>
  <w:num w:numId="19" w16cid:durableId="797258117">
    <w:abstractNumId w:val="13"/>
  </w:num>
  <w:num w:numId="20" w16cid:durableId="1371805832">
    <w:abstractNumId w:val="17"/>
  </w:num>
  <w:num w:numId="21" w16cid:durableId="1346899926">
    <w:abstractNumId w:val="8"/>
  </w:num>
  <w:num w:numId="22" w16cid:durableId="18119071">
    <w:abstractNumId w:val="9"/>
  </w:num>
  <w:num w:numId="23" w16cid:durableId="1797485524">
    <w:abstractNumId w:val="11"/>
  </w:num>
  <w:num w:numId="24" w16cid:durableId="2095854275">
    <w:abstractNumId w:val="16"/>
  </w:num>
  <w:num w:numId="25" w16cid:durableId="1264344964">
    <w:abstractNumId w:val="5"/>
  </w:num>
  <w:num w:numId="26" w16cid:durableId="17479173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BD8"/>
    <w:rsid w:val="00003DD1"/>
    <w:rsid w:val="0001367A"/>
    <w:rsid w:val="00017572"/>
    <w:rsid w:val="00020CE9"/>
    <w:rsid w:val="000237C6"/>
    <w:rsid w:val="000238D7"/>
    <w:rsid w:val="000242E2"/>
    <w:rsid w:val="00034A57"/>
    <w:rsid w:val="00034D12"/>
    <w:rsid w:val="00036A0E"/>
    <w:rsid w:val="00042AA0"/>
    <w:rsid w:val="00047C54"/>
    <w:rsid w:val="000502C7"/>
    <w:rsid w:val="00061D03"/>
    <w:rsid w:val="00063FFB"/>
    <w:rsid w:val="000704AA"/>
    <w:rsid w:val="00073DC1"/>
    <w:rsid w:val="00075F2B"/>
    <w:rsid w:val="00076252"/>
    <w:rsid w:val="00077DB0"/>
    <w:rsid w:val="000829BE"/>
    <w:rsid w:val="000829FB"/>
    <w:rsid w:val="00092BBF"/>
    <w:rsid w:val="000A7581"/>
    <w:rsid w:val="000C34E3"/>
    <w:rsid w:val="000C6CE4"/>
    <w:rsid w:val="000D01C2"/>
    <w:rsid w:val="000D7214"/>
    <w:rsid w:val="000E495B"/>
    <w:rsid w:val="000E5007"/>
    <w:rsid w:val="000E56FE"/>
    <w:rsid w:val="000F2A5A"/>
    <w:rsid w:val="000F644E"/>
    <w:rsid w:val="000F7DA9"/>
    <w:rsid w:val="001048A6"/>
    <w:rsid w:val="00105593"/>
    <w:rsid w:val="0010652B"/>
    <w:rsid w:val="001065B0"/>
    <w:rsid w:val="0010712A"/>
    <w:rsid w:val="001165AC"/>
    <w:rsid w:val="00117094"/>
    <w:rsid w:val="0012276A"/>
    <w:rsid w:val="00126615"/>
    <w:rsid w:val="00126896"/>
    <w:rsid w:val="00127A58"/>
    <w:rsid w:val="00132402"/>
    <w:rsid w:val="00134B3B"/>
    <w:rsid w:val="001425D0"/>
    <w:rsid w:val="001516EE"/>
    <w:rsid w:val="00151FE8"/>
    <w:rsid w:val="00154634"/>
    <w:rsid w:val="00161370"/>
    <w:rsid w:val="00167723"/>
    <w:rsid w:val="00174432"/>
    <w:rsid w:val="00175946"/>
    <w:rsid w:val="00180238"/>
    <w:rsid w:val="001875F2"/>
    <w:rsid w:val="0019201C"/>
    <w:rsid w:val="0019257F"/>
    <w:rsid w:val="00193D6E"/>
    <w:rsid w:val="00194E01"/>
    <w:rsid w:val="001A011A"/>
    <w:rsid w:val="001B108E"/>
    <w:rsid w:val="001B173B"/>
    <w:rsid w:val="001B2AB0"/>
    <w:rsid w:val="001B32CF"/>
    <w:rsid w:val="001B51F3"/>
    <w:rsid w:val="001C3CC9"/>
    <w:rsid w:val="001C5BA8"/>
    <w:rsid w:val="001C7C90"/>
    <w:rsid w:val="001D1374"/>
    <w:rsid w:val="001D1846"/>
    <w:rsid w:val="001D2E76"/>
    <w:rsid w:val="001F0DDD"/>
    <w:rsid w:val="001F7955"/>
    <w:rsid w:val="00203469"/>
    <w:rsid w:val="00212B3B"/>
    <w:rsid w:val="00216799"/>
    <w:rsid w:val="002168E9"/>
    <w:rsid w:val="00221A67"/>
    <w:rsid w:val="00223846"/>
    <w:rsid w:val="00227099"/>
    <w:rsid w:val="00240288"/>
    <w:rsid w:val="00241DAF"/>
    <w:rsid w:val="00241EDC"/>
    <w:rsid w:val="002455D9"/>
    <w:rsid w:val="002461F5"/>
    <w:rsid w:val="00260B46"/>
    <w:rsid w:val="00262F2F"/>
    <w:rsid w:val="00266F13"/>
    <w:rsid w:val="0027102C"/>
    <w:rsid w:val="002717C7"/>
    <w:rsid w:val="002719D5"/>
    <w:rsid w:val="0027709A"/>
    <w:rsid w:val="002778BF"/>
    <w:rsid w:val="00282B83"/>
    <w:rsid w:val="00286F9D"/>
    <w:rsid w:val="00295495"/>
    <w:rsid w:val="00296206"/>
    <w:rsid w:val="002A0DAE"/>
    <w:rsid w:val="002A12AB"/>
    <w:rsid w:val="002A16B8"/>
    <w:rsid w:val="002A31EA"/>
    <w:rsid w:val="002B420D"/>
    <w:rsid w:val="002C02F1"/>
    <w:rsid w:val="002C3543"/>
    <w:rsid w:val="002D042B"/>
    <w:rsid w:val="002D5B5F"/>
    <w:rsid w:val="002E5D61"/>
    <w:rsid w:val="002F2023"/>
    <w:rsid w:val="002F3861"/>
    <w:rsid w:val="002F50CA"/>
    <w:rsid w:val="002F645D"/>
    <w:rsid w:val="003036F0"/>
    <w:rsid w:val="00310415"/>
    <w:rsid w:val="00311DF4"/>
    <w:rsid w:val="0032177D"/>
    <w:rsid w:val="0032387B"/>
    <w:rsid w:val="00324F69"/>
    <w:rsid w:val="003306A5"/>
    <w:rsid w:val="0033130B"/>
    <w:rsid w:val="003412E6"/>
    <w:rsid w:val="00342759"/>
    <w:rsid w:val="003445F9"/>
    <w:rsid w:val="003446CF"/>
    <w:rsid w:val="00350C08"/>
    <w:rsid w:val="0035181B"/>
    <w:rsid w:val="00355D59"/>
    <w:rsid w:val="00357D46"/>
    <w:rsid w:val="00357D5A"/>
    <w:rsid w:val="00363677"/>
    <w:rsid w:val="00363AB9"/>
    <w:rsid w:val="00372A84"/>
    <w:rsid w:val="003734D8"/>
    <w:rsid w:val="00374C03"/>
    <w:rsid w:val="00380A21"/>
    <w:rsid w:val="00382321"/>
    <w:rsid w:val="00386535"/>
    <w:rsid w:val="0039698E"/>
    <w:rsid w:val="003978DC"/>
    <w:rsid w:val="003A1E04"/>
    <w:rsid w:val="003A302F"/>
    <w:rsid w:val="003A327A"/>
    <w:rsid w:val="003A47F5"/>
    <w:rsid w:val="003A632E"/>
    <w:rsid w:val="003B3185"/>
    <w:rsid w:val="003B5483"/>
    <w:rsid w:val="003B6780"/>
    <w:rsid w:val="003B7B03"/>
    <w:rsid w:val="003C024B"/>
    <w:rsid w:val="003C37A0"/>
    <w:rsid w:val="003D11FE"/>
    <w:rsid w:val="003D19A7"/>
    <w:rsid w:val="003D3193"/>
    <w:rsid w:val="003E1A1F"/>
    <w:rsid w:val="003E56E5"/>
    <w:rsid w:val="003E63CA"/>
    <w:rsid w:val="003F08F7"/>
    <w:rsid w:val="003F106D"/>
    <w:rsid w:val="003F1D32"/>
    <w:rsid w:val="003F5CF1"/>
    <w:rsid w:val="00400E52"/>
    <w:rsid w:val="004033BB"/>
    <w:rsid w:val="00405AD3"/>
    <w:rsid w:val="0041272B"/>
    <w:rsid w:val="00412FCC"/>
    <w:rsid w:val="00414BFE"/>
    <w:rsid w:val="00417704"/>
    <w:rsid w:val="00422182"/>
    <w:rsid w:val="004234F7"/>
    <w:rsid w:val="00423B46"/>
    <w:rsid w:val="004262E0"/>
    <w:rsid w:val="00433A52"/>
    <w:rsid w:val="00433FF8"/>
    <w:rsid w:val="00435A99"/>
    <w:rsid w:val="00437736"/>
    <w:rsid w:val="004446B8"/>
    <w:rsid w:val="004518BE"/>
    <w:rsid w:val="004518EF"/>
    <w:rsid w:val="004529FC"/>
    <w:rsid w:val="0046561D"/>
    <w:rsid w:val="00472C27"/>
    <w:rsid w:val="00473E6D"/>
    <w:rsid w:val="00476F6F"/>
    <w:rsid w:val="0048073B"/>
    <w:rsid w:val="00482B9A"/>
    <w:rsid w:val="00484605"/>
    <w:rsid w:val="00487E51"/>
    <w:rsid w:val="004915D0"/>
    <w:rsid w:val="00493FE1"/>
    <w:rsid w:val="00495E53"/>
    <w:rsid w:val="004B2E77"/>
    <w:rsid w:val="004C2821"/>
    <w:rsid w:val="004C47F2"/>
    <w:rsid w:val="004C4C5F"/>
    <w:rsid w:val="004C7065"/>
    <w:rsid w:val="004D566C"/>
    <w:rsid w:val="004D7D12"/>
    <w:rsid w:val="004D7F9C"/>
    <w:rsid w:val="004E09FD"/>
    <w:rsid w:val="004E0BEE"/>
    <w:rsid w:val="004E7D69"/>
    <w:rsid w:val="004F0DBB"/>
    <w:rsid w:val="005025CD"/>
    <w:rsid w:val="00524368"/>
    <w:rsid w:val="00525BCA"/>
    <w:rsid w:val="00530098"/>
    <w:rsid w:val="00530B4C"/>
    <w:rsid w:val="005414A4"/>
    <w:rsid w:val="00541723"/>
    <w:rsid w:val="00550099"/>
    <w:rsid w:val="00555C8F"/>
    <w:rsid w:val="005624BC"/>
    <w:rsid w:val="00562D31"/>
    <w:rsid w:val="00576431"/>
    <w:rsid w:val="005771D9"/>
    <w:rsid w:val="00577ACB"/>
    <w:rsid w:val="00586466"/>
    <w:rsid w:val="00594A9D"/>
    <w:rsid w:val="00596BFE"/>
    <w:rsid w:val="00596C44"/>
    <w:rsid w:val="005970AA"/>
    <w:rsid w:val="005A17E1"/>
    <w:rsid w:val="005B5BB9"/>
    <w:rsid w:val="005C0766"/>
    <w:rsid w:val="005C3F2B"/>
    <w:rsid w:val="005C4354"/>
    <w:rsid w:val="005C4FDB"/>
    <w:rsid w:val="005C67D8"/>
    <w:rsid w:val="005D653C"/>
    <w:rsid w:val="005E0F37"/>
    <w:rsid w:val="005E4019"/>
    <w:rsid w:val="005E69D4"/>
    <w:rsid w:val="005F411D"/>
    <w:rsid w:val="005F6478"/>
    <w:rsid w:val="00603BEC"/>
    <w:rsid w:val="00605F7A"/>
    <w:rsid w:val="006066DE"/>
    <w:rsid w:val="0061111F"/>
    <w:rsid w:val="006143AA"/>
    <w:rsid w:val="0062402D"/>
    <w:rsid w:val="006316FC"/>
    <w:rsid w:val="0063387F"/>
    <w:rsid w:val="0063721D"/>
    <w:rsid w:val="00641E34"/>
    <w:rsid w:val="006549DD"/>
    <w:rsid w:val="00654FF0"/>
    <w:rsid w:val="00655986"/>
    <w:rsid w:val="00661FB1"/>
    <w:rsid w:val="00662064"/>
    <w:rsid w:val="0066552C"/>
    <w:rsid w:val="00666EDE"/>
    <w:rsid w:val="0066781C"/>
    <w:rsid w:val="00667E30"/>
    <w:rsid w:val="00670C11"/>
    <w:rsid w:val="006735BE"/>
    <w:rsid w:val="006836F6"/>
    <w:rsid w:val="0069071C"/>
    <w:rsid w:val="00695BD8"/>
    <w:rsid w:val="006A15D3"/>
    <w:rsid w:val="006A2960"/>
    <w:rsid w:val="006A492C"/>
    <w:rsid w:val="006B1D9C"/>
    <w:rsid w:val="006B4488"/>
    <w:rsid w:val="006B6F5C"/>
    <w:rsid w:val="006C156F"/>
    <w:rsid w:val="006C3364"/>
    <w:rsid w:val="006C7328"/>
    <w:rsid w:val="006D2B5B"/>
    <w:rsid w:val="006D6A51"/>
    <w:rsid w:val="006D77DF"/>
    <w:rsid w:val="006E42C2"/>
    <w:rsid w:val="006E6A69"/>
    <w:rsid w:val="006E6B40"/>
    <w:rsid w:val="006E7C39"/>
    <w:rsid w:val="00713520"/>
    <w:rsid w:val="00715E40"/>
    <w:rsid w:val="00725D98"/>
    <w:rsid w:val="00731ED0"/>
    <w:rsid w:val="0073474F"/>
    <w:rsid w:val="00735767"/>
    <w:rsid w:val="007375E9"/>
    <w:rsid w:val="00744D54"/>
    <w:rsid w:val="00752A6A"/>
    <w:rsid w:val="007604CF"/>
    <w:rsid w:val="00764C38"/>
    <w:rsid w:val="0076603A"/>
    <w:rsid w:val="00766114"/>
    <w:rsid w:val="007663FA"/>
    <w:rsid w:val="00780EC7"/>
    <w:rsid w:val="00783363"/>
    <w:rsid w:val="00793813"/>
    <w:rsid w:val="007B430B"/>
    <w:rsid w:val="007B534F"/>
    <w:rsid w:val="007B624E"/>
    <w:rsid w:val="007B6364"/>
    <w:rsid w:val="007B6E37"/>
    <w:rsid w:val="007C0427"/>
    <w:rsid w:val="007C23CC"/>
    <w:rsid w:val="007C5305"/>
    <w:rsid w:val="007C615C"/>
    <w:rsid w:val="007C6F0D"/>
    <w:rsid w:val="007D01AB"/>
    <w:rsid w:val="007D0E84"/>
    <w:rsid w:val="007D4FFD"/>
    <w:rsid w:val="007D5842"/>
    <w:rsid w:val="007D64C2"/>
    <w:rsid w:val="007E07AE"/>
    <w:rsid w:val="007F1CFD"/>
    <w:rsid w:val="007F56E3"/>
    <w:rsid w:val="007F5EDD"/>
    <w:rsid w:val="007F7B3D"/>
    <w:rsid w:val="00804774"/>
    <w:rsid w:val="00812C99"/>
    <w:rsid w:val="00814E80"/>
    <w:rsid w:val="008167AC"/>
    <w:rsid w:val="0082094C"/>
    <w:rsid w:val="00821B7B"/>
    <w:rsid w:val="00830D38"/>
    <w:rsid w:val="00831F21"/>
    <w:rsid w:val="008339A2"/>
    <w:rsid w:val="008358ED"/>
    <w:rsid w:val="00840AFE"/>
    <w:rsid w:val="00847944"/>
    <w:rsid w:val="00847A75"/>
    <w:rsid w:val="00847F3E"/>
    <w:rsid w:val="00850335"/>
    <w:rsid w:val="008544D1"/>
    <w:rsid w:val="00854B8C"/>
    <w:rsid w:val="00855D42"/>
    <w:rsid w:val="0085685C"/>
    <w:rsid w:val="0086247C"/>
    <w:rsid w:val="00862DEF"/>
    <w:rsid w:val="00867B3D"/>
    <w:rsid w:val="00876163"/>
    <w:rsid w:val="00886B8A"/>
    <w:rsid w:val="008904DD"/>
    <w:rsid w:val="008906E8"/>
    <w:rsid w:val="00891CD3"/>
    <w:rsid w:val="0089534C"/>
    <w:rsid w:val="008B04A8"/>
    <w:rsid w:val="008B301C"/>
    <w:rsid w:val="008B4F6A"/>
    <w:rsid w:val="008C173D"/>
    <w:rsid w:val="008D3A5D"/>
    <w:rsid w:val="008D5575"/>
    <w:rsid w:val="008D6412"/>
    <w:rsid w:val="008D6484"/>
    <w:rsid w:val="008D681E"/>
    <w:rsid w:val="008E1C76"/>
    <w:rsid w:val="008E6615"/>
    <w:rsid w:val="008E7CB9"/>
    <w:rsid w:val="008E7EE6"/>
    <w:rsid w:val="008F12C3"/>
    <w:rsid w:val="009006D7"/>
    <w:rsid w:val="00912C83"/>
    <w:rsid w:val="00917C72"/>
    <w:rsid w:val="00920996"/>
    <w:rsid w:val="00933606"/>
    <w:rsid w:val="00940909"/>
    <w:rsid w:val="0097032A"/>
    <w:rsid w:val="00970A9A"/>
    <w:rsid w:val="00971DC2"/>
    <w:rsid w:val="00972629"/>
    <w:rsid w:val="00973D7B"/>
    <w:rsid w:val="00974AC5"/>
    <w:rsid w:val="0097636C"/>
    <w:rsid w:val="00983377"/>
    <w:rsid w:val="009836FD"/>
    <w:rsid w:val="00992EE9"/>
    <w:rsid w:val="009B3190"/>
    <w:rsid w:val="009B6A6D"/>
    <w:rsid w:val="009B6F78"/>
    <w:rsid w:val="009B7574"/>
    <w:rsid w:val="009C0B9C"/>
    <w:rsid w:val="009C21C5"/>
    <w:rsid w:val="009D6CFC"/>
    <w:rsid w:val="009D7754"/>
    <w:rsid w:val="009F6A76"/>
    <w:rsid w:val="00A10BBC"/>
    <w:rsid w:val="00A143BB"/>
    <w:rsid w:val="00A16498"/>
    <w:rsid w:val="00A16733"/>
    <w:rsid w:val="00A17A6B"/>
    <w:rsid w:val="00A23494"/>
    <w:rsid w:val="00A23762"/>
    <w:rsid w:val="00A32398"/>
    <w:rsid w:val="00A33D7D"/>
    <w:rsid w:val="00A35773"/>
    <w:rsid w:val="00A377D7"/>
    <w:rsid w:val="00A42E62"/>
    <w:rsid w:val="00A4415B"/>
    <w:rsid w:val="00A46BDC"/>
    <w:rsid w:val="00A50C8E"/>
    <w:rsid w:val="00A51C28"/>
    <w:rsid w:val="00A51F31"/>
    <w:rsid w:val="00A556EE"/>
    <w:rsid w:val="00A55DB3"/>
    <w:rsid w:val="00A565FC"/>
    <w:rsid w:val="00A57275"/>
    <w:rsid w:val="00A6058F"/>
    <w:rsid w:val="00A63379"/>
    <w:rsid w:val="00A741CD"/>
    <w:rsid w:val="00A92288"/>
    <w:rsid w:val="00A94968"/>
    <w:rsid w:val="00A96299"/>
    <w:rsid w:val="00AA0C56"/>
    <w:rsid w:val="00AA3BA4"/>
    <w:rsid w:val="00AB1FF2"/>
    <w:rsid w:val="00AB279F"/>
    <w:rsid w:val="00AB329E"/>
    <w:rsid w:val="00AB4820"/>
    <w:rsid w:val="00AC19DF"/>
    <w:rsid w:val="00AC6200"/>
    <w:rsid w:val="00AC7ECD"/>
    <w:rsid w:val="00AD3F3D"/>
    <w:rsid w:val="00AD7C00"/>
    <w:rsid w:val="00AE2232"/>
    <w:rsid w:val="00AE76B2"/>
    <w:rsid w:val="00B00162"/>
    <w:rsid w:val="00B137D0"/>
    <w:rsid w:val="00B17094"/>
    <w:rsid w:val="00B21192"/>
    <w:rsid w:val="00B21BFE"/>
    <w:rsid w:val="00B21F48"/>
    <w:rsid w:val="00B22CBA"/>
    <w:rsid w:val="00B35CD9"/>
    <w:rsid w:val="00B41560"/>
    <w:rsid w:val="00B42519"/>
    <w:rsid w:val="00B42608"/>
    <w:rsid w:val="00B6227F"/>
    <w:rsid w:val="00B71BA9"/>
    <w:rsid w:val="00B8255A"/>
    <w:rsid w:val="00BA1C50"/>
    <w:rsid w:val="00BA2FE8"/>
    <w:rsid w:val="00BA57DA"/>
    <w:rsid w:val="00BB5822"/>
    <w:rsid w:val="00BB6E9B"/>
    <w:rsid w:val="00BC26BA"/>
    <w:rsid w:val="00BD185E"/>
    <w:rsid w:val="00BD46C4"/>
    <w:rsid w:val="00BD593D"/>
    <w:rsid w:val="00BE0E29"/>
    <w:rsid w:val="00BE6343"/>
    <w:rsid w:val="00BE63F1"/>
    <w:rsid w:val="00BE7790"/>
    <w:rsid w:val="00BE7AF4"/>
    <w:rsid w:val="00BF30C2"/>
    <w:rsid w:val="00BF3499"/>
    <w:rsid w:val="00C03884"/>
    <w:rsid w:val="00C0714C"/>
    <w:rsid w:val="00C10235"/>
    <w:rsid w:val="00C102CD"/>
    <w:rsid w:val="00C1515B"/>
    <w:rsid w:val="00C20298"/>
    <w:rsid w:val="00C3129E"/>
    <w:rsid w:val="00C4162E"/>
    <w:rsid w:val="00C46C9A"/>
    <w:rsid w:val="00C573F7"/>
    <w:rsid w:val="00C60B50"/>
    <w:rsid w:val="00C764A4"/>
    <w:rsid w:val="00C81D9F"/>
    <w:rsid w:val="00C837B6"/>
    <w:rsid w:val="00C8465D"/>
    <w:rsid w:val="00C85E84"/>
    <w:rsid w:val="00C90B9F"/>
    <w:rsid w:val="00C90F03"/>
    <w:rsid w:val="00C9156A"/>
    <w:rsid w:val="00C93EAD"/>
    <w:rsid w:val="00C974D3"/>
    <w:rsid w:val="00CA03BC"/>
    <w:rsid w:val="00CA7310"/>
    <w:rsid w:val="00CB25E6"/>
    <w:rsid w:val="00CC2A1D"/>
    <w:rsid w:val="00CC7607"/>
    <w:rsid w:val="00CD5186"/>
    <w:rsid w:val="00CE1B79"/>
    <w:rsid w:val="00CE24E3"/>
    <w:rsid w:val="00CE7DAD"/>
    <w:rsid w:val="00D03E5F"/>
    <w:rsid w:val="00D04E37"/>
    <w:rsid w:val="00D06D63"/>
    <w:rsid w:val="00D14819"/>
    <w:rsid w:val="00D16637"/>
    <w:rsid w:val="00D25297"/>
    <w:rsid w:val="00D33A58"/>
    <w:rsid w:val="00D36B8B"/>
    <w:rsid w:val="00D3735C"/>
    <w:rsid w:val="00D44745"/>
    <w:rsid w:val="00D470AB"/>
    <w:rsid w:val="00D53F44"/>
    <w:rsid w:val="00D569D0"/>
    <w:rsid w:val="00D57520"/>
    <w:rsid w:val="00D612AB"/>
    <w:rsid w:val="00D63219"/>
    <w:rsid w:val="00D66B1A"/>
    <w:rsid w:val="00D743FD"/>
    <w:rsid w:val="00D81C6B"/>
    <w:rsid w:val="00D82829"/>
    <w:rsid w:val="00D8777D"/>
    <w:rsid w:val="00D908DE"/>
    <w:rsid w:val="00DA72E5"/>
    <w:rsid w:val="00DB0BEE"/>
    <w:rsid w:val="00DB146A"/>
    <w:rsid w:val="00DB7E23"/>
    <w:rsid w:val="00DC3004"/>
    <w:rsid w:val="00DC7112"/>
    <w:rsid w:val="00DC78B4"/>
    <w:rsid w:val="00DD0D97"/>
    <w:rsid w:val="00DD3A6C"/>
    <w:rsid w:val="00DE171D"/>
    <w:rsid w:val="00DE3EE6"/>
    <w:rsid w:val="00DE4E42"/>
    <w:rsid w:val="00DE7898"/>
    <w:rsid w:val="00DF3C69"/>
    <w:rsid w:val="00DF540B"/>
    <w:rsid w:val="00E01154"/>
    <w:rsid w:val="00E038C9"/>
    <w:rsid w:val="00E0429A"/>
    <w:rsid w:val="00E04D7B"/>
    <w:rsid w:val="00E06768"/>
    <w:rsid w:val="00E10C63"/>
    <w:rsid w:val="00E12BA0"/>
    <w:rsid w:val="00E218FA"/>
    <w:rsid w:val="00E33387"/>
    <w:rsid w:val="00E36DFE"/>
    <w:rsid w:val="00E37D84"/>
    <w:rsid w:val="00E405C2"/>
    <w:rsid w:val="00E5427E"/>
    <w:rsid w:val="00E54876"/>
    <w:rsid w:val="00E64B24"/>
    <w:rsid w:val="00E667C8"/>
    <w:rsid w:val="00E76B7C"/>
    <w:rsid w:val="00E76E3F"/>
    <w:rsid w:val="00E837C4"/>
    <w:rsid w:val="00E92C79"/>
    <w:rsid w:val="00E97642"/>
    <w:rsid w:val="00E97D32"/>
    <w:rsid w:val="00EA030F"/>
    <w:rsid w:val="00EA1C43"/>
    <w:rsid w:val="00EA374E"/>
    <w:rsid w:val="00EB4F12"/>
    <w:rsid w:val="00EB7576"/>
    <w:rsid w:val="00EC67FD"/>
    <w:rsid w:val="00EC76EF"/>
    <w:rsid w:val="00ED528C"/>
    <w:rsid w:val="00ED536C"/>
    <w:rsid w:val="00ED68D6"/>
    <w:rsid w:val="00EE02EA"/>
    <w:rsid w:val="00EE55AC"/>
    <w:rsid w:val="00EE655E"/>
    <w:rsid w:val="00F00728"/>
    <w:rsid w:val="00F013AC"/>
    <w:rsid w:val="00F03E71"/>
    <w:rsid w:val="00F07022"/>
    <w:rsid w:val="00F12684"/>
    <w:rsid w:val="00F14F4C"/>
    <w:rsid w:val="00F22AD1"/>
    <w:rsid w:val="00F2525A"/>
    <w:rsid w:val="00F2783C"/>
    <w:rsid w:val="00F33402"/>
    <w:rsid w:val="00F33D01"/>
    <w:rsid w:val="00F433E2"/>
    <w:rsid w:val="00F438AF"/>
    <w:rsid w:val="00F66431"/>
    <w:rsid w:val="00F66E15"/>
    <w:rsid w:val="00F752BA"/>
    <w:rsid w:val="00F7737F"/>
    <w:rsid w:val="00F77EB0"/>
    <w:rsid w:val="00F81C59"/>
    <w:rsid w:val="00F8366D"/>
    <w:rsid w:val="00F864A9"/>
    <w:rsid w:val="00F87E67"/>
    <w:rsid w:val="00F949F8"/>
    <w:rsid w:val="00F97EC4"/>
    <w:rsid w:val="00FA6D7C"/>
    <w:rsid w:val="00FA798F"/>
    <w:rsid w:val="00FB66DB"/>
    <w:rsid w:val="00FC3678"/>
    <w:rsid w:val="00FC49C8"/>
    <w:rsid w:val="00FC5EDE"/>
    <w:rsid w:val="00FC73BC"/>
    <w:rsid w:val="00FD6B36"/>
    <w:rsid w:val="00FE1A9C"/>
    <w:rsid w:val="00FE2F8B"/>
    <w:rsid w:val="00FE6D0E"/>
    <w:rsid w:val="00FE7A31"/>
    <w:rsid w:val="00FE7B0D"/>
    <w:rsid w:val="00FF1E58"/>
    <w:rsid w:val="00FF582E"/>
    <w:rsid w:val="00FF6C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23F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F03"/>
  </w:style>
  <w:style w:type="paragraph" w:styleId="Heading1">
    <w:name w:val="heading 1"/>
    <w:basedOn w:val="Normal"/>
    <w:next w:val="Normal"/>
    <w:link w:val="Heading1Char"/>
    <w:uiPriority w:val="9"/>
    <w:qFormat/>
    <w:rsid w:val="00C90F03"/>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C90F03"/>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C90F03"/>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C90F03"/>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C90F03"/>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C90F03"/>
    <w:pPr>
      <w:keepNext/>
      <w:keepLines/>
      <w:spacing w:before="40" w:after="0"/>
      <w:outlineLvl w:val="5"/>
    </w:pPr>
  </w:style>
  <w:style w:type="paragraph" w:styleId="Heading7">
    <w:name w:val="heading 7"/>
    <w:basedOn w:val="Normal"/>
    <w:next w:val="Normal"/>
    <w:link w:val="Heading7Char"/>
    <w:uiPriority w:val="9"/>
    <w:semiHidden/>
    <w:unhideWhenUsed/>
    <w:qFormat/>
    <w:rsid w:val="00C90F03"/>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90F03"/>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C90F03"/>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90F03"/>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C90F03"/>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C90F03"/>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C90F03"/>
    <w:rPr>
      <w:color w:val="5A5A5A" w:themeColor="text1" w:themeTint="A5"/>
      <w:spacing w:val="15"/>
    </w:rPr>
  </w:style>
  <w:style w:type="paragraph" w:styleId="Quote">
    <w:name w:val="Quote"/>
    <w:basedOn w:val="Normal"/>
    <w:next w:val="Normal"/>
    <w:link w:val="QuoteChar"/>
    <w:uiPriority w:val="29"/>
    <w:qFormat/>
    <w:rsid w:val="00C90F03"/>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C90F03"/>
    <w:rPr>
      <w:i/>
      <w:iCs/>
      <w:color w:val="404040" w:themeColor="text1" w:themeTint="BF"/>
    </w:rPr>
  </w:style>
  <w:style w:type="paragraph" w:customStyle="1" w:styleId="Quotecentred">
    <w:name w:val="Quote centred"/>
    <w:basedOn w:val="Quote"/>
    <w:next w:val="Normal"/>
    <w:link w:val="QuotecentredChar"/>
    <w:uiPriority w:val="12"/>
    <w:rsid w:val="007F56E3"/>
    <w:pPr>
      <w:jc w:val="center"/>
    </w:pPr>
  </w:style>
  <w:style w:type="paragraph" w:customStyle="1" w:styleId="Contact">
    <w:name w:val="Contact"/>
    <w:basedOn w:val="Normal"/>
    <w:next w:val="Normal"/>
    <w:link w:val="ContactChar"/>
    <w:uiPriority w:val="14"/>
    <w:rsid w:val="002168E9"/>
    <w:pPr>
      <w:spacing w:after="0" w:line="240" w:lineRule="auto"/>
      <w:jc w:val="center"/>
    </w:pPr>
    <w:rPr>
      <w:b/>
      <w:sz w:val="32"/>
    </w:rPr>
  </w:style>
  <w:style w:type="character" w:customStyle="1" w:styleId="QuotecentredChar">
    <w:name w:val="Quote centred Char"/>
    <w:basedOn w:val="QuoteChar"/>
    <w:link w:val="Quotecentred"/>
    <w:uiPriority w:val="12"/>
    <w:rsid w:val="00804774"/>
    <w:rPr>
      <w:i/>
      <w:iCs/>
      <w:color w:val="FFFFFF" w:themeColor="background1"/>
      <w:sz w:val="26"/>
      <w:lang w:val="en-US"/>
    </w:rPr>
  </w:style>
  <w:style w:type="paragraph" w:styleId="Header">
    <w:name w:val="header"/>
    <w:basedOn w:val="Normal"/>
    <w:link w:val="HeaderChar"/>
    <w:uiPriority w:val="99"/>
    <w:semiHidden/>
    <w:rsid w:val="003412E6"/>
    <w:pPr>
      <w:spacing w:after="0" w:line="240" w:lineRule="auto"/>
    </w:pPr>
  </w:style>
  <w:style w:type="character" w:customStyle="1" w:styleId="ContactChar">
    <w:name w:val="Contact Char"/>
    <w:basedOn w:val="DefaultParagraphFont"/>
    <w:link w:val="Contact"/>
    <w:uiPriority w:val="14"/>
    <w:rsid w:val="002168E9"/>
    <w:rPr>
      <w:b/>
      <w:sz w:val="32"/>
      <w:lang w:val="en-US"/>
    </w:rPr>
  </w:style>
  <w:style w:type="character" w:customStyle="1" w:styleId="HeaderChar">
    <w:name w:val="Header Char"/>
    <w:basedOn w:val="DefaultParagraphFont"/>
    <w:link w:val="Header"/>
    <w:uiPriority w:val="99"/>
    <w:semiHidden/>
    <w:rsid w:val="007B6E37"/>
    <w:rPr>
      <w:lang w:val="en-US"/>
    </w:rPr>
  </w:style>
  <w:style w:type="paragraph" w:styleId="Footer">
    <w:name w:val="footer"/>
    <w:basedOn w:val="Normal"/>
    <w:link w:val="FooterChar"/>
    <w:uiPriority w:val="99"/>
    <w:rsid w:val="003412E6"/>
    <w:pPr>
      <w:spacing w:after="0" w:line="240" w:lineRule="auto"/>
    </w:pPr>
  </w:style>
  <w:style w:type="character" w:customStyle="1" w:styleId="FooterChar">
    <w:name w:val="Footer Char"/>
    <w:basedOn w:val="DefaultParagraphFont"/>
    <w:link w:val="Footer"/>
    <w:uiPriority w:val="99"/>
    <w:rsid w:val="007B6E37"/>
    <w:rPr>
      <w:lang w:val="en-US"/>
    </w:rPr>
  </w:style>
  <w:style w:type="character" w:styleId="PlaceholderText">
    <w:name w:val="Placeholder Text"/>
    <w:basedOn w:val="DefaultParagraphFont"/>
    <w:uiPriority w:val="99"/>
    <w:semiHidden/>
    <w:rsid w:val="00BF3499"/>
    <w:rPr>
      <w:color w:val="808080"/>
    </w:rPr>
  </w:style>
  <w:style w:type="table" w:styleId="TableGrid">
    <w:name w:val="Table Grid"/>
    <w:basedOn w:val="TableNormal"/>
    <w:uiPriority w:val="39"/>
    <w:rsid w:val="0097636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nDarkBackground">
    <w:name w:val="Normal on Dark Background"/>
    <w:basedOn w:val="Normal"/>
    <w:link w:val="NormalonDarkBackgroundChar"/>
    <w:uiPriority w:val="13"/>
    <w:rsid w:val="00F07022"/>
    <w:pPr>
      <w:spacing w:line="240" w:lineRule="auto"/>
    </w:pPr>
    <w:rPr>
      <w:noProof/>
      <w:color w:val="FFFFFF" w:themeColor="background1"/>
    </w:rPr>
  </w:style>
  <w:style w:type="character" w:customStyle="1" w:styleId="NormalonDarkBackgroundChar">
    <w:name w:val="Normal on Dark Background Char"/>
    <w:basedOn w:val="DefaultParagraphFont"/>
    <w:link w:val="NormalonDarkBackground"/>
    <w:uiPriority w:val="13"/>
    <w:rsid w:val="00804774"/>
    <w:rPr>
      <w:noProof/>
      <w:color w:val="FFFFFF" w:themeColor="background1"/>
    </w:rPr>
  </w:style>
  <w:style w:type="character" w:customStyle="1" w:styleId="Heading1Char">
    <w:name w:val="Heading 1 Char"/>
    <w:basedOn w:val="DefaultParagraphFont"/>
    <w:link w:val="Heading1"/>
    <w:uiPriority w:val="9"/>
    <w:rsid w:val="00C90F03"/>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C90F03"/>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C90F03"/>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C90F03"/>
    <w:rPr>
      <w:i/>
      <w:iCs/>
    </w:rPr>
  </w:style>
  <w:style w:type="character" w:customStyle="1" w:styleId="Heading5Char">
    <w:name w:val="Heading 5 Char"/>
    <w:basedOn w:val="DefaultParagraphFont"/>
    <w:link w:val="Heading5"/>
    <w:uiPriority w:val="9"/>
    <w:semiHidden/>
    <w:rsid w:val="00C90F03"/>
    <w:rPr>
      <w:color w:val="404040" w:themeColor="text1" w:themeTint="BF"/>
    </w:rPr>
  </w:style>
  <w:style w:type="character" w:customStyle="1" w:styleId="Heading6Char">
    <w:name w:val="Heading 6 Char"/>
    <w:basedOn w:val="DefaultParagraphFont"/>
    <w:link w:val="Heading6"/>
    <w:uiPriority w:val="9"/>
    <w:semiHidden/>
    <w:rsid w:val="00C90F03"/>
  </w:style>
  <w:style w:type="character" w:customStyle="1" w:styleId="Heading7Char">
    <w:name w:val="Heading 7 Char"/>
    <w:basedOn w:val="DefaultParagraphFont"/>
    <w:link w:val="Heading7"/>
    <w:uiPriority w:val="9"/>
    <w:semiHidden/>
    <w:rsid w:val="00C90F0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90F03"/>
    <w:rPr>
      <w:color w:val="262626" w:themeColor="text1" w:themeTint="D9"/>
      <w:sz w:val="21"/>
      <w:szCs w:val="21"/>
    </w:rPr>
  </w:style>
  <w:style w:type="character" w:customStyle="1" w:styleId="Heading9Char">
    <w:name w:val="Heading 9 Char"/>
    <w:basedOn w:val="DefaultParagraphFont"/>
    <w:link w:val="Heading9"/>
    <w:uiPriority w:val="9"/>
    <w:semiHidden/>
    <w:rsid w:val="00C90F03"/>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C90F03"/>
    <w:pPr>
      <w:spacing w:after="200" w:line="240" w:lineRule="auto"/>
    </w:pPr>
    <w:rPr>
      <w:i/>
      <w:iCs/>
      <w:color w:val="39302A" w:themeColor="text2"/>
      <w:sz w:val="18"/>
      <w:szCs w:val="18"/>
    </w:rPr>
  </w:style>
  <w:style w:type="character" w:styleId="Strong">
    <w:name w:val="Strong"/>
    <w:basedOn w:val="DefaultParagraphFont"/>
    <w:uiPriority w:val="22"/>
    <w:qFormat/>
    <w:rsid w:val="00C90F03"/>
    <w:rPr>
      <w:b/>
      <w:bCs/>
      <w:color w:val="auto"/>
    </w:rPr>
  </w:style>
  <w:style w:type="character" w:styleId="Emphasis">
    <w:name w:val="Emphasis"/>
    <w:basedOn w:val="DefaultParagraphFont"/>
    <w:uiPriority w:val="20"/>
    <w:qFormat/>
    <w:rsid w:val="00C90F03"/>
    <w:rPr>
      <w:i/>
      <w:iCs/>
      <w:color w:val="auto"/>
    </w:rPr>
  </w:style>
  <w:style w:type="paragraph" w:styleId="NoSpacing">
    <w:name w:val="No Spacing"/>
    <w:uiPriority w:val="1"/>
    <w:qFormat/>
    <w:rsid w:val="00C90F03"/>
    <w:pPr>
      <w:spacing w:after="0" w:line="240" w:lineRule="auto"/>
    </w:pPr>
  </w:style>
  <w:style w:type="paragraph" w:styleId="IntenseQuote">
    <w:name w:val="Intense Quote"/>
    <w:basedOn w:val="Normal"/>
    <w:next w:val="Normal"/>
    <w:link w:val="IntenseQuoteChar"/>
    <w:uiPriority w:val="30"/>
    <w:qFormat/>
    <w:rsid w:val="00C90F03"/>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C90F03"/>
    <w:rPr>
      <w:i/>
      <w:iCs/>
      <w:color w:val="404040" w:themeColor="text1" w:themeTint="BF"/>
    </w:rPr>
  </w:style>
  <w:style w:type="character" w:styleId="SubtleEmphasis">
    <w:name w:val="Subtle Emphasis"/>
    <w:basedOn w:val="DefaultParagraphFont"/>
    <w:uiPriority w:val="19"/>
    <w:qFormat/>
    <w:rsid w:val="00C90F03"/>
    <w:rPr>
      <w:i/>
      <w:iCs/>
      <w:color w:val="404040" w:themeColor="text1" w:themeTint="BF"/>
    </w:rPr>
  </w:style>
  <w:style w:type="character" w:styleId="IntenseEmphasis">
    <w:name w:val="Intense Emphasis"/>
    <w:basedOn w:val="DefaultParagraphFont"/>
    <w:uiPriority w:val="21"/>
    <w:qFormat/>
    <w:rsid w:val="00C90F03"/>
    <w:rPr>
      <w:b/>
      <w:bCs/>
      <w:i/>
      <w:iCs/>
      <w:color w:val="auto"/>
    </w:rPr>
  </w:style>
  <w:style w:type="character" w:styleId="SubtleReference">
    <w:name w:val="Subtle Reference"/>
    <w:basedOn w:val="DefaultParagraphFont"/>
    <w:uiPriority w:val="31"/>
    <w:qFormat/>
    <w:rsid w:val="00C90F03"/>
    <w:rPr>
      <w:smallCaps/>
      <w:color w:val="404040" w:themeColor="text1" w:themeTint="BF"/>
    </w:rPr>
  </w:style>
  <w:style w:type="character" w:styleId="IntenseReference">
    <w:name w:val="Intense Reference"/>
    <w:basedOn w:val="DefaultParagraphFont"/>
    <w:uiPriority w:val="32"/>
    <w:qFormat/>
    <w:rsid w:val="00C90F03"/>
    <w:rPr>
      <w:b/>
      <w:bCs/>
      <w:smallCaps/>
      <w:color w:val="404040" w:themeColor="text1" w:themeTint="BF"/>
      <w:spacing w:val="5"/>
    </w:rPr>
  </w:style>
  <w:style w:type="character" w:styleId="BookTitle">
    <w:name w:val="Book Title"/>
    <w:basedOn w:val="DefaultParagraphFont"/>
    <w:uiPriority w:val="33"/>
    <w:qFormat/>
    <w:rsid w:val="00C90F03"/>
    <w:rPr>
      <w:b/>
      <w:bCs/>
      <w:i/>
      <w:iCs/>
      <w:spacing w:val="5"/>
    </w:rPr>
  </w:style>
  <w:style w:type="paragraph" w:styleId="TOCHeading">
    <w:name w:val="TOC Heading"/>
    <w:basedOn w:val="Heading1"/>
    <w:next w:val="Normal"/>
    <w:uiPriority w:val="39"/>
    <w:semiHidden/>
    <w:unhideWhenUsed/>
    <w:qFormat/>
    <w:rsid w:val="00C90F03"/>
    <w:pPr>
      <w:outlineLvl w:val="9"/>
    </w:pPr>
  </w:style>
  <w:style w:type="character" w:styleId="Hyperlink">
    <w:name w:val="Hyperlink"/>
    <w:basedOn w:val="DefaultParagraphFont"/>
    <w:uiPriority w:val="99"/>
    <w:unhideWhenUsed/>
    <w:rsid w:val="009D7754"/>
    <w:rPr>
      <w:color w:val="0563C1"/>
      <w:u w:val="single"/>
    </w:rPr>
  </w:style>
  <w:style w:type="character" w:styleId="UnresolvedMention">
    <w:name w:val="Unresolved Mention"/>
    <w:basedOn w:val="DefaultParagraphFont"/>
    <w:uiPriority w:val="99"/>
    <w:semiHidden/>
    <w:unhideWhenUsed/>
    <w:rsid w:val="00D06D63"/>
    <w:rPr>
      <w:color w:val="605E5C"/>
      <w:shd w:val="clear" w:color="auto" w:fill="E1DFDD"/>
    </w:rPr>
  </w:style>
  <w:style w:type="character" w:styleId="FollowedHyperlink">
    <w:name w:val="FollowedHyperlink"/>
    <w:basedOn w:val="DefaultParagraphFont"/>
    <w:uiPriority w:val="99"/>
    <w:semiHidden/>
    <w:unhideWhenUsed/>
    <w:rsid w:val="00FC5EDE"/>
    <w:rPr>
      <w:color w:val="7F723D" w:themeColor="followedHyperlink"/>
      <w:u w:val="single"/>
    </w:rPr>
  </w:style>
  <w:style w:type="paragraph" w:styleId="NormalWeb">
    <w:name w:val="Normal (Web)"/>
    <w:basedOn w:val="Normal"/>
    <w:uiPriority w:val="99"/>
    <w:semiHidden/>
    <w:unhideWhenUsed/>
    <w:rsid w:val="009B6F78"/>
    <w:pPr>
      <w:spacing w:before="100" w:beforeAutospacing="1" w:after="100" w:afterAutospacing="1" w:line="240" w:lineRule="auto"/>
    </w:pPr>
    <w:rPr>
      <w:rFonts w:ascii="Calibri" w:eastAsiaTheme="minorHAnsi" w:hAnsi="Calibri" w:cs="Calibri"/>
      <w:lang w:val="en-US"/>
    </w:rPr>
  </w:style>
  <w:style w:type="paragraph" w:styleId="ListParagraph">
    <w:name w:val="List Paragraph"/>
    <w:basedOn w:val="Normal"/>
    <w:uiPriority w:val="1"/>
    <w:qFormat/>
    <w:rsid w:val="007D58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50100">
      <w:bodyDiv w:val="1"/>
      <w:marLeft w:val="0"/>
      <w:marRight w:val="0"/>
      <w:marTop w:val="0"/>
      <w:marBottom w:val="0"/>
      <w:divBdr>
        <w:top w:val="none" w:sz="0" w:space="0" w:color="auto"/>
        <w:left w:val="none" w:sz="0" w:space="0" w:color="auto"/>
        <w:bottom w:val="none" w:sz="0" w:space="0" w:color="auto"/>
        <w:right w:val="none" w:sz="0" w:space="0" w:color="auto"/>
      </w:divBdr>
    </w:div>
    <w:div w:id="14621073">
      <w:bodyDiv w:val="1"/>
      <w:marLeft w:val="0"/>
      <w:marRight w:val="0"/>
      <w:marTop w:val="0"/>
      <w:marBottom w:val="0"/>
      <w:divBdr>
        <w:top w:val="none" w:sz="0" w:space="0" w:color="auto"/>
        <w:left w:val="none" w:sz="0" w:space="0" w:color="auto"/>
        <w:bottom w:val="none" w:sz="0" w:space="0" w:color="auto"/>
        <w:right w:val="none" w:sz="0" w:space="0" w:color="auto"/>
      </w:divBdr>
    </w:div>
    <w:div w:id="18093540">
      <w:bodyDiv w:val="1"/>
      <w:marLeft w:val="0"/>
      <w:marRight w:val="0"/>
      <w:marTop w:val="0"/>
      <w:marBottom w:val="0"/>
      <w:divBdr>
        <w:top w:val="none" w:sz="0" w:space="0" w:color="auto"/>
        <w:left w:val="none" w:sz="0" w:space="0" w:color="auto"/>
        <w:bottom w:val="none" w:sz="0" w:space="0" w:color="auto"/>
        <w:right w:val="none" w:sz="0" w:space="0" w:color="auto"/>
      </w:divBdr>
    </w:div>
    <w:div w:id="45836171">
      <w:bodyDiv w:val="1"/>
      <w:marLeft w:val="0"/>
      <w:marRight w:val="0"/>
      <w:marTop w:val="0"/>
      <w:marBottom w:val="0"/>
      <w:divBdr>
        <w:top w:val="none" w:sz="0" w:space="0" w:color="auto"/>
        <w:left w:val="none" w:sz="0" w:space="0" w:color="auto"/>
        <w:bottom w:val="none" w:sz="0" w:space="0" w:color="auto"/>
        <w:right w:val="none" w:sz="0" w:space="0" w:color="auto"/>
      </w:divBdr>
    </w:div>
    <w:div w:id="63182186">
      <w:bodyDiv w:val="1"/>
      <w:marLeft w:val="0"/>
      <w:marRight w:val="0"/>
      <w:marTop w:val="0"/>
      <w:marBottom w:val="0"/>
      <w:divBdr>
        <w:top w:val="none" w:sz="0" w:space="0" w:color="auto"/>
        <w:left w:val="none" w:sz="0" w:space="0" w:color="auto"/>
        <w:bottom w:val="none" w:sz="0" w:space="0" w:color="auto"/>
        <w:right w:val="none" w:sz="0" w:space="0" w:color="auto"/>
      </w:divBdr>
    </w:div>
    <w:div w:id="65303377">
      <w:bodyDiv w:val="1"/>
      <w:marLeft w:val="0"/>
      <w:marRight w:val="0"/>
      <w:marTop w:val="0"/>
      <w:marBottom w:val="0"/>
      <w:divBdr>
        <w:top w:val="none" w:sz="0" w:space="0" w:color="auto"/>
        <w:left w:val="none" w:sz="0" w:space="0" w:color="auto"/>
        <w:bottom w:val="none" w:sz="0" w:space="0" w:color="auto"/>
        <w:right w:val="none" w:sz="0" w:space="0" w:color="auto"/>
      </w:divBdr>
    </w:div>
    <w:div w:id="66192022">
      <w:bodyDiv w:val="1"/>
      <w:marLeft w:val="0"/>
      <w:marRight w:val="0"/>
      <w:marTop w:val="0"/>
      <w:marBottom w:val="0"/>
      <w:divBdr>
        <w:top w:val="none" w:sz="0" w:space="0" w:color="auto"/>
        <w:left w:val="none" w:sz="0" w:space="0" w:color="auto"/>
        <w:bottom w:val="none" w:sz="0" w:space="0" w:color="auto"/>
        <w:right w:val="none" w:sz="0" w:space="0" w:color="auto"/>
      </w:divBdr>
    </w:div>
    <w:div w:id="103502355">
      <w:bodyDiv w:val="1"/>
      <w:marLeft w:val="0"/>
      <w:marRight w:val="0"/>
      <w:marTop w:val="0"/>
      <w:marBottom w:val="0"/>
      <w:divBdr>
        <w:top w:val="none" w:sz="0" w:space="0" w:color="auto"/>
        <w:left w:val="none" w:sz="0" w:space="0" w:color="auto"/>
        <w:bottom w:val="none" w:sz="0" w:space="0" w:color="auto"/>
        <w:right w:val="none" w:sz="0" w:space="0" w:color="auto"/>
      </w:divBdr>
    </w:div>
    <w:div w:id="133178937">
      <w:bodyDiv w:val="1"/>
      <w:marLeft w:val="0"/>
      <w:marRight w:val="0"/>
      <w:marTop w:val="0"/>
      <w:marBottom w:val="0"/>
      <w:divBdr>
        <w:top w:val="none" w:sz="0" w:space="0" w:color="auto"/>
        <w:left w:val="none" w:sz="0" w:space="0" w:color="auto"/>
        <w:bottom w:val="none" w:sz="0" w:space="0" w:color="auto"/>
        <w:right w:val="none" w:sz="0" w:space="0" w:color="auto"/>
      </w:divBdr>
    </w:div>
    <w:div w:id="135683365">
      <w:bodyDiv w:val="1"/>
      <w:marLeft w:val="0"/>
      <w:marRight w:val="0"/>
      <w:marTop w:val="0"/>
      <w:marBottom w:val="0"/>
      <w:divBdr>
        <w:top w:val="none" w:sz="0" w:space="0" w:color="auto"/>
        <w:left w:val="none" w:sz="0" w:space="0" w:color="auto"/>
        <w:bottom w:val="none" w:sz="0" w:space="0" w:color="auto"/>
        <w:right w:val="none" w:sz="0" w:space="0" w:color="auto"/>
      </w:divBdr>
    </w:div>
    <w:div w:id="147863965">
      <w:bodyDiv w:val="1"/>
      <w:marLeft w:val="0"/>
      <w:marRight w:val="0"/>
      <w:marTop w:val="0"/>
      <w:marBottom w:val="0"/>
      <w:divBdr>
        <w:top w:val="none" w:sz="0" w:space="0" w:color="auto"/>
        <w:left w:val="none" w:sz="0" w:space="0" w:color="auto"/>
        <w:bottom w:val="none" w:sz="0" w:space="0" w:color="auto"/>
        <w:right w:val="none" w:sz="0" w:space="0" w:color="auto"/>
      </w:divBdr>
    </w:div>
    <w:div w:id="160852478">
      <w:bodyDiv w:val="1"/>
      <w:marLeft w:val="0"/>
      <w:marRight w:val="0"/>
      <w:marTop w:val="0"/>
      <w:marBottom w:val="0"/>
      <w:divBdr>
        <w:top w:val="none" w:sz="0" w:space="0" w:color="auto"/>
        <w:left w:val="none" w:sz="0" w:space="0" w:color="auto"/>
        <w:bottom w:val="none" w:sz="0" w:space="0" w:color="auto"/>
        <w:right w:val="none" w:sz="0" w:space="0" w:color="auto"/>
      </w:divBdr>
    </w:div>
    <w:div w:id="178929719">
      <w:bodyDiv w:val="1"/>
      <w:marLeft w:val="0"/>
      <w:marRight w:val="0"/>
      <w:marTop w:val="0"/>
      <w:marBottom w:val="0"/>
      <w:divBdr>
        <w:top w:val="none" w:sz="0" w:space="0" w:color="auto"/>
        <w:left w:val="none" w:sz="0" w:space="0" w:color="auto"/>
        <w:bottom w:val="none" w:sz="0" w:space="0" w:color="auto"/>
        <w:right w:val="none" w:sz="0" w:space="0" w:color="auto"/>
      </w:divBdr>
    </w:div>
    <w:div w:id="196821376">
      <w:bodyDiv w:val="1"/>
      <w:marLeft w:val="0"/>
      <w:marRight w:val="0"/>
      <w:marTop w:val="0"/>
      <w:marBottom w:val="0"/>
      <w:divBdr>
        <w:top w:val="none" w:sz="0" w:space="0" w:color="auto"/>
        <w:left w:val="none" w:sz="0" w:space="0" w:color="auto"/>
        <w:bottom w:val="none" w:sz="0" w:space="0" w:color="auto"/>
        <w:right w:val="none" w:sz="0" w:space="0" w:color="auto"/>
      </w:divBdr>
    </w:div>
    <w:div w:id="197354528">
      <w:bodyDiv w:val="1"/>
      <w:marLeft w:val="0"/>
      <w:marRight w:val="0"/>
      <w:marTop w:val="0"/>
      <w:marBottom w:val="0"/>
      <w:divBdr>
        <w:top w:val="none" w:sz="0" w:space="0" w:color="auto"/>
        <w:left w:val="none" w:sz="0" w:space="0" w:color="auto"/>
        <w:bottom w:val="none" w:sz="0" w:space="0" w:color="auto"/>
        <w:right w:val="none" w:sz="0" w:space="0" w:color="auto"/>
      </w:divBdr>
    </w:div>
    <w:div w:id="198863041">
      <w:bodyDiv w:val="1"/>
      <w:marLeft w:val="0"/>
      <w:marRight w:val="0"/>
      <w:marTop w:val="0"/>
      <w:marBottom w:val="0"/>
      <w:divBdr>
        <w:top w:val="none" w:sz="0" w:space="0" w:color="auto"/>
        <w:left w:val="none" w:sz="0" w:space="0" w:color="auto"/>
        <w:bottom w:val="none" w:sz="0" w:space="0" w:color="auto"/>
        <w:right w:val="none" w:sz="0" w:space="0" w:color="auto"/>
      </w:divBdr>
    </w:div>
    <w:div w:id="206375045">
      <w:bodyDiv w:val="1"/>
      <w:marLeft w:val="0"/>
      <w:marRight w:val="0"/>
      <w:marTop w:val="0"/>
      <w:marBottom w:val="0"/>
      <w:divBdr>
        <w:top w:val="none" w:sz="0" w:space="0" w:color="auto"/>
        <w:left w:val="none" w:sz="0" w:space="0" w:color="auto"/>
        <w:bottom w:val="none" w:sz="0" w:space="0" w:color="auto"/>
        <w:right w:val="none" w:sz="0" w:space="0" w:color="auto"/>
      </w:divBdr>
    </w:div>
    <w:div w:id="213084246">
      <w:bodyDiv w:val="1"/>
      <w:marLeft w:val="0"/>
      <w:marRight w:val="0"/>
      <w:marTop w:val="0"/>
      <w:marBottom w:val="0"/>
      <w:divBdr>
        <w:top w:val="none" w:sz="0" w:space="0" w:color="auto"/>
        <w:left w:val="none" w:sz="0" w:space="0" w:color="auto"/>
        <w:bottom w:val="none" w:sz="0" w:space="0" w:color="auto"/>
        <w:right w:val="none" w:sz="0" w:space="0" w:color="auto"/>
      </w:divBdr>
    </w:div>
    <w:div w:id="217934677">
      <w:bodyDiv w:val="1"/>
      <w:marLeft w:val="0"/>
      <w:marRight w:val="0"/>
      <w:marTop w:val="0"/>
      <w:marBottom w:val="0"/>
      <w:divBdr>
        <w:top w:val="none" w:sz="0" w:space="0" w:color="auto"/>
        <w:left w:val="none" w:sz="0" w:space="0" w:color="auto"/>
        <w:bottom w:val="none" w:sz="0" w:space="0" w:color="auto"/>
        <w:right w:val="none" w:sz="0" w:space="0" w:color="auto"/>
      </w:divBdr>
    </w:div>
    <w:div w:id="238557974">
      <w:bodyDiv w:val="1"/>
      <w:marLeft w:val="0"/>
      <w:marRight w:val="0"/>
      <w:marTop w:val="0"/>
      <w:marBottom w:val="0"/>
      <w:divBdr>
        <w:top w:val="none" w:sz="0" w:space="0" w:color="auto"/>
        <w:left w:val="none" w:sz="0" w:space="0" w:color="auto"/>
        <w:bottom w:val="none" w:sz="0" w:space="0" w:color="auto"/>
        <w:right w:val="none" w:sz="0" w:space="0" w:color="auto"/>
      </w:divBdr>
    </w:div>
    <w:div w:id="239219571">
      <w:bodyDiv w:val="1"/>
      <w:marLeft w:val="0"/>
      <w:marRight w:val="0"/>
      <w:marTop w:val="0"/>
      <w:marBottom w:val="0"/>
      <w:divBdr>
        <w:top w:val="none" w:sz="0" w:space="0" w:color="auto"/>
        <w:left w:val="none" w:sz="0" w:space="0" w:color="auto"/>
        <w:bottom w:val="none" w:sz="0" w:space="0" w:color="auto"/>
        <w:right w:val="none" w:sz="0" w:space="0" w:color="auto"/>
      </w:divBdr>
    </w:div>
    <w:div w:id="331759827">
      <w:bodyDiv w:val="1"/>
      <w:marLeft w:val="0"/>
      <w:marRight w:val="0"/>
      <w:marTop w:val="0"/>
      <w:marBottom w:val="0"/>
      <w:divBdr>
        <w:top w:val="none" w:sz="0" w:space="0" w:color="auto"/>
        <w:left w:val="none" w:sz="0" w:space="0" w:color="auto"/>
        <w:bottom w:val="none" w:sz="0" w:space="0" w:color="auto"/>
        <w:right w:val="none" w:sz="0" w:space="0" w:color="auto"/>
      </w:divBdr>
    </w:div>
    <w:div w:id="338895293">
      <w:bodyDiv w:val="1"/>
      <w:marLeft w:val="0"/>
      <w:marRight w:val="0"/>
      <w:marTop w:val="0"/>
      <w:marBottom w:val="0"/>
      <w:divBdr>
        <w:top w:val="none" w:sz="0" w:space="0" w:color="auto"/>
        <w:left w:val="none" w:sz="0" w:space="0" w:color="auto"/>
        <w:bottom w:val="none" w:sz="0" w:space="0" w:color="auto"/>
        <w:right w:val="none" w:sz="0" w:space="0" w:color="auto"/>
      </w:divBdr>
    </w:div>
    <w:div w:id="340200744">
      <w:bodyDiv w:val="1"/>
      <w:marLeft w:val="0"/>
      <w:marRight w:val="0"/>
      <w:marTop w:val="0"/>
      <w:marBottom w:val="0"/>
      <w:divBdr>
        <w:top w:val="none" w:sz="0" w:space="0" w:color="auto"/>
        <w:left w:val="none" w:sz="0" w:space="0" w:color="auto"/>
        <w:bottom w:val="none" w:sz="0" w:space="0" w:color="auto"/>
        <w:right w:val="none" w:sz="0" w:space="0" w:color="auto"/>
      </w:divBdr>
    </w:div>
    <w:div w:id="341519767">
      <w:bodyDiv w:val="1"/>
      <w:marLeft w:val="0"/>
      <w:marRight w:val="0"/>
      <w:marTop w:val="0"/>
      <w:marBottom w:val="0"/>
      <w:divBdr>
        <w:top w:val="none" w:sz="0" w:space="0" w:color="auto"/>
        <w:left w:val="none" w:sz="0" w:space="0" w:color="auto"/>
        <w:bottom w:val="none" w:sz="0" w:space="0" w:color="auto"/>
        <w:right w:val="none" w:sz="0" w:space="0" w:color="auto"/>
      </w:divBdr>
    </w:div>
    <w:div w:id="389496104">
      <w:bodyDiv w:val="1"/>
      <w:marLeft w:val="0"/>
      <w:marRight w:val="0"/>
      <w:marTop w:val="0"/>
      <w:marBottom w:val="0"/>
      <w:divBdr>
        <w:top w:val="none" w:sz="0" w:space="0" w:color="auto"/>
        <w:left w:val="none" w:sz="0" w:space="0" w:color="auto"/>
        <w:bottom w:val="none" w:sz="0" w:space="0" w:color="auto"/>
        <w:right w:val="none" w:sz="0" w:space="0" w:color="auto"/>
      </w:divBdr>
    </w:div>
    <w:div w:id="392512925">
      <w:bodyDiv w:val="1"/>
      <w:marLeft w:val="0"/>
      <w:marRight w:val="0"/>
      <w:marTop w:val="0"/>
      <w:marBottom w:val="0"/>
      <w:divBdr>
        <w:top w:val="none" w:sz="0" w:space="0" w:color="auto"/>
        <w:left w:val="none" w:sz="0" w:space="0" w:color="auto"/>
        <w:bottom w:val="none" w:sz="0" w:space="0" w:color="auto"/>
        <w:right w:val="none" w:sz="0" w:space="0" w:color="auto"/>
      </w:divBdr>
    </w:div>
    <w:div w:id="403530884">
      <w:bodyDiv w:val="1"/>
      <w:marLeft w:val="0"/>
      <w:marRight w:val="0"/>
      <w:marTop w:val="0"/>
      <w:marBottom w:val="0"/>
      <w:divBdr>
        <w:top w:val="none" w:sz="0" w:space="0" w:color="auto"/>
        <w:left w:val="none" w:sz="0" w:space="0" w:color="auto"/>
        <w:bottom w:val="none" w:sz="0" w:space="0" w:color="auto"/>
        <w:right w:val="none" w:sz="0" w:space="0" w:color="auto"/>
      </w:divBdr>
    </w:div>
    <w:div w:id="450630111">
      <w:bodyDiv w:val="1"/>
      <w:marLeft w:val="0"/>
      <w:marRight w:val="0"/>
      <w:marTop w:val="0"/>
      <w:marBottom w:val="0"/>
      <w:divBdr>
        <w:top w:val="none" w:sz="0" w:space="0" w:color="auto"/>
        <w:left w:val="none" w:sz="0" w:space="0" w:color="auto"/>
        <w:bottom w:val="none" w:sz="0" w:space="0" w:color="auto"/>
        <w:right w:val="none" w:sz="0" w:space="0" w:color="auto"/>
      </w:divBdr>
    </w:div>
    <w:div w:id="482740223">
      <w:bodyDiv w:val="1"/>
      <w:marLeft w:val="0"/>
      <w:marRight w:val="0"/>
      <w:marTop w:val="0"/>
      <w:marBottom w:val="0"/>
      <w:divBdr>
        <w:top w:val="none" w:sz="0" w:space="0" w:color="auto"/>
        <w:left w:val="none" w:sz="0" w:space="0" w:color="auto"/>
        <w:bottom w:val="none" w:sz="0" w:space="0" w:color="auto"/>
        <w:right w:val="none" w:sz="0" w:space="0" w:color="auto"/>
      </w:divBdr>
    </w:div>
    <w:div w:id="488399915">
      <w:bodyDiv w:val="1"/>
      <w:marLeft w:val="0"/>
      <w:marRight w:val="0"/>
      <w:marTop w:val="0"/>
      <w:marBottom w:val="0"/>
      <w:divBdr>
        <w:top w:val="none" w:sz="0" w:space="0" w:color="auto"/>
        <w:left w:val="none" w:sz="0" w:space="0" w:color="auto"/>
        <w:bottom w:val="none" w:sz="0" w:space="0" w:color="auto"/>
        <w:right w:val="none" w:sz="0" w:space="0" w:color="auto"/>
      </w:divBdr>
    </w:div>
    <w:div w:id="494077917">
      <w:bodyDiv w:val="1"/>
      <w:marLeft w:val="0"/>
      <w:marRight w:val="0"/>
      <w:marTop w:val="0"/>
      <w:marBottom w:val="0"/>
      <w:divBdr>
        <w:top w:val="none" w:sz="0" w:space="0" w:color="auto"/>
        <w:left w:val="none" w:sz="0" w:space="0" w:color="auto"/>
        <w:bottom w:val="none" w:sz="0" w:space="0" w:color="auto"/>
        <w:right w:val="none" w:sz="0" w:space="0" w:color="auto"/>
      </w:divBdr>
    </w:div>
    <w:div w:id="516231297">
      <w:bodyDiv w:val="1"/>
      <w:marLeft w:val="0"/>
      <w:marRight w:val="0"/>
      <w:marTop w:val="0"/>
      <w:marBottom w:val="0"/>
      <w:divBdr>
        <w:top w:val="none" w:sz="0" w:space="0" w:color="auto"/>
        <w:left w:val="none" w:sz="0" w:space="0" w:color="auto"/>
        <w:bottom w:val="none" w:sz="0" w:space="0" w:color="auto"/>
        <w:right w:val="none" w:sz="0" w:space="0" w:color="auto"/>
      </w:divBdr>
    </w:div>
    <w:div w:id="540558858">
      <w:bodyDiv w:val="1"/>
      <w:marLeft w:val="0"/>
      <w:marRight w:val="0"/>
      <w:marTop w:val="0"/>
      <w:marBottom w:val="0"/>
      <w:divBdr>
        <w:top w:val="none" w:sz="0" w:space="0" w:color="auto"/>
        <w:left w:val="none" w:sz="0" w:space="0" w:color="auto"/>
        <w:bottom w:val="none" w:sz="0" w:space="0" w:color="auto"/>
        <w:right w:val="none" w:sz="0" w:space="0" w:color="auto"/>
      </w:divBdr>
    </w:div>
    <w:div w:id="585773017">
      <w:bodyDiv w:val="1"/>
      <w:marLeft w:val="0"/>
      <w:marRight w:val="0"/>
      <w:marTop w:val="0"/>
      <w:marBottom w:val="0"/>
      <w:divBdr>
        <w:top w:val="none" w:sz="0" w:space="0" w:color="auto"/>
        <w:left w:val="none" w:sz="0" w:space="0" w:color="auto"/>
        <w:bottom w:val="none" w:sz="0" w:space="0" w:color="auto"/>
        <w:right w:val="none" w:sz="0" w:space="0" w:color="auto"/>
      </w:divBdr>
    </w:div>
    <w:div w:id="591087091">
      <w:bodyDiv w:val="1"/>
      <w:marLeft w:val="0"/>
      <w:marRight w:val="0"/>
      <w:marTop w:val="0"/>
      <w:marBottom w:val="0"/>
      <w:divBdr>
        <w:top w:val="none" w:sz="0" w:space="0" w:color="auto"/>
        <w:left w:val="none" w:sz="0" w:space="0" w:color="auto"/>
        <w:bottom w:val="none" w:sz="0" w:space="0" w:color="auto"/>
        <w:right w:val="none" w:sz="0" w:space="0" w:color="auto"/>
      </w:divBdr>
    </w:div>
    <w:div w:id="599919884">
      <w:bodyDiv w:val="1"/>
      <w:marLeft w:val="0"/>
      <w:marRight w:val="0"/>
      <w:marTop w:val="0"/>
      <w:marBottom w:val="0"/>
      <w:divBdr>
        <w:top w:val="none" w:sz="0" w:space="0" w:color="auto"/>
        <w:left w:val="none" w:sz="0" w:space="0" w:color="auto"/>
        <w:bottom w:val="none" w:sz="0" w:space="0" w:color="auto"/>
        <w:right w:val="none" w:sz="0" w:space="0" w:color="auto"/>
      </w:divBdr>
    </w:div>
    <w:div w:id="630746222">
      <w:bodyDiv w:val="1"/>
      <w:marLeft w:val="0"/>
      <w:marRight w:val="0"/>
      <w:marTop w:val="0"/>
      <w:marBottom w:val="0"/>
      <w:divBdr>
        <w:top w:val="none" w:sz="0" w:space="0" w:color="auto"/>
        <w:left w:val="none" w:sz="0" w:space="0" w:color="auto"/>
        <w:bottom w:val="none" w:sz="0" w:space="0" w:color="auto"/>
        <w:right w:val="none" w:sz="0" w:space="0" w:color="auto"/>
      </w:divBdr>
    </w:div>
    <w:div w:id="648170960">
      <w:bodyDiv w:val="1"/>
      <w:marLeft w:val="0"/>
      <w:marRight w:val="0"/>
      <w:marTop w:val="0"/>
      <w:marBottom w:val="0"/>
      <w:divBdr>
        <w:top w:val="none" w:sz="0" w:space="0" w:color="auto"/>
        <w:left w:val="none" w:sz="0" w:space="0" w:color="auto"/>
        <w:bottom w:val="none" w:sz="0" w:space="0" w:color="auto"/>
        <w:right w:val="none" w:sz="0" w:space="0" w:color="auto"/>
      </w:divBdr>
    </w:div>
    <w:div w:id="650597934">
      <w:bodyDiv w:val="1"/>
      <w:marLeft w:val="0"/>
      <w:marRight w:val="0"/>
      <w:marTop w:val="0"/>
      <w:marBottom w:val="0"/>
      <w:divBdr>
        <w:top w:val="none" w:sz="0" w:space="0" w:color="auto"/>
        <w:left w:val="none" w:sz="0" w:space="0" w:color="auto"/>
        <w:bottom w:val="none" w:sz="0" w:space="0" w:color="auto"/>
        <w:right w:val="none" w:sz="0" w:space="0" w:color="auto"/>
      </w:divBdr>
    </w:div>
    <w:div w:id="717974262">
      <w:bodyDiv w:val="1"/>
      <w:marLeft w:val="0"/>
      <w:marRight w:val="0"/>
      <w:marTop w:val="0"/>
      <w:marBottom w:val="0"/>
      <w:divBdr>
        <w:top w:val="none" w:sz="0" w:space="0" w:color="auto"/>
        <w:left w:val="none" w:sz="0" w:space="0" w:color="auto"/>
        <w:bottom w:val="none" w:sz="0" w:space="0" w:color="auto"/>
        <w:right w:val="none" w:sz="0" w:space="0" w:color="auto"/>
      </w:divBdr>
    </w:div>
    <w:div w:id="772827910">
      <w:bodyDiv w:val="1"/>
      <w:marLeft w:val="0"/>
      <w:marRight w:val="0"/>
      <w:marTop w:val="0"/>
      <w:marBottom w:val="0"/>
      <w:divBdr>
        <w:top w:val="none" w:sz="0" w:space="0" w:color="auto"/>
        <w:left w:val="none" w:sz="0" w:space="0" w:color="auto"/>
        <w:bottom w:val="none" w:sz="0" w:space="0" w:color="auto"/>
        <w:right w:val="none" w:sz="0" w:space="0" w:color="auto"/>
      </w:divBdr>
    </w:div>
    <w:div w:id="803160821">
      <w:bodyDiv w:val="1"/>
      <w:marLeft w:val="0"/>
      <w:marRight w:val="0"/>
      <w:marTop w:val="0"/>
      <w:marBottom w:val="0"/>
      <w:divBdr>
        <w:top w:val="none" w:sz="0" w:space="0" w:color="auto"/>
        <w:left w:val="none" w:sz="0" w:space="0" w:color="auto"/>
        <w:bottom w:val="none" w:sz="0" w:space="0" w:color="auto"/>
        <w:right w:val="none" w:sz="0" w:space="0" w:color="auto"/>
      </w:divBdr>
    </w:div>
    <w:div w:id="809055166">
      <w:bodyDiv w:val="1"/>
      <w:marLeft w:val="0"/>
      <w:marRight w:val="0"/>
      <w:marTop w:val="0"/>
      <w:marBottom w:val="0"/>
      <w:divBdr>
        <w:top w:val="none" w:sz="0" w:space="0" w:color="auto"/>
        <w:left w:val="none" w:sz="0" w:space="0" w:color="auto"/>
        <w:bottom w:val="none" w:sz="0" w:space="0" w:color="auto"/>
        <w:right w:val="none" w:sz="0" w:space="0" w:color="auto"/>
      </w:divBdr>
    </w:div>
    <w:div w:id="819540278">
      <w:bodyDiv w:val="1"/>
      <w:marLeft w:val="0"/>
      <w:marRight w:val="0"/>
      <w:marTop w:val="0"/>
      <w:marBottom w:val="0"/>
      <w:divBdr>
        <w:top w:val="none" w:sz="0" w:space="0" w:color="auto"/>
        <w:left w:val="none" w:sz="0" w:space="0" w:color="auto"/>
        <w:bottom w:val="none" w:sz="0" w:space="0" w:color="auto"/>
        <w:right w:val="none" w:sz="0" w:space="0" w:color="auto"/>
      </w:divBdr>
    </w:div>
    <w:div w:id="828985158">
      <w:bodyDiv w:val="1"/>
      <w:marLeft w:val="0"/>
      <w:marRight w:val="0"/>
      <w:marTop w:val="0"/>
      <w:marBottom w:val="0"/>
      <w:divBdr>
        <w:top w:val="none" w:sz="0" w:space="0" w:color="auto"/>
        <w:left w:val="none" w:sz="0" w:space="0" w:color="auto"/>
        <w:bottom w:val="none" w:sz="0" w:space="0" w:color="auto"/>
        <w:right w:val="none" w:sz="0" w:space="0" w:color="auto"/>
      </w:divBdr>
    </w:div>
    <w:div w:id="834958633">
      <w:bodyDiv w:val="1"/>
      <w:marLeft w:val="0"/>
      <w:marRight w:val="0"/>
      <w:marTop w:val="0"/>
      <w:marBottom w:val="0"/>
      <w:divBdr>
        <w:top w:val="none" w:sz="0" w:space="0" w:color="auto"/>
        <w:left w:val="none" w:sz="0" w:space="0" w:color="auto"/>
        <w:bottom w:val="none" w:sz="0" w:space="0" w:color="auto"/>
        <w:right w:val="none" w:sz="0" w:space="0" w:color="auto"/>
      </w:divBdr>
    </w:div>
    <w:div w:id="859047601">
      <w:bodyDiv w:val="1"/>
      <w:marLeft w:val="0"/>
      <w:marRight w:val="0"/>
      <w:marTop w:val="0"/>
      <w:marBottom w:val="0"/>
      <w:divBdr>
        <w:top w:val="none" w:sz="0" w:space="0" w:color="auto"/>
        <w:left w:val="none" w:sz="0" w:space="0" w:color="auto"/>
        <w:bottom w:val="none" w:sz="0" w:space="0" w:color="auto"/>
        <w:right w:val="none" w:sz="0" w:space="0" w:color="auto"/>
      </w:divBdr>
    </w:div>
    <w:div w:id="870341915">
      <w:bodyDiv w:val="1"/>
      <w:marLeft w:val="0"/>
      <w:marRight w:val="0"/>
      <w:marTop w:val="0"/>
      <w:marBottom w:val="0"/>
      <w:divBdr>
        <w:top w:val="none" w:sz="0" w:space="0" w:color="auto"/>
        <w:left w:val="none" w:sz="0" w:space="0" w:color="auto"/>
        <w:bottom w:val="none" w:sz="0" w:space="0" w:color="auto"/>
        <w:right w:val="none" w:sz="0" w:space="0" w:color="auto"/>
      </w:divBdr>
    </w:div>
    <w:div w:id="902914513">
      <w:bodyDiv w:val="1"/>
      <w:marLeft w:val="0"/>
      <w:marRight w:val="0"/>
      <w:marTop w:val="0"/>
      <w:marBottom w:val="0"/>
      <w:divBdr>
        <w:top w:val="none" w:sz="0" w:space="0" w:color="auto"/>
        <w:left w:val="none" w:sz="0" w:space="0" w:color="auto"/>
        <w:bottom w:val="none" w:sz="0" w:space="0" w:color="auto"/>
        <w:right w:val="none" w:sz="0" w:space="0" w:color="auto"/>
      </w:divBdr>
    </w:div>
    <w:div w:id="934635383">
      <w:bodyDiv w:val="1"/>
      <w:marLeft w:val="0"/>
      <w:marRight w:val="0"/>
      <w:marTop w:val="0"/>
      <w:marBottom w:val="0"/>
      <w:divBdr>
        <w:top w:val="none" w:sz="0" w:space="0" w:color="auto"/>
        <w:left w:val="none" w:sz="0" w:space="0" w:color="auto"/>
        <w:bottom w:val="none" w:sz="0" w:space="0" w:color="auto"/>
        <w:right w:val="none" w:sz="0" w:space="0" w:color="auto"/>
      </w:divBdr>
    </w:div>
    <w:div w:id="940071601">
      <w:bodyDiv w:val="1"/>
      <w:marLeft w:val="0"/>
      <w:marRight w:val="0"/>
      <w:marTop w:val="0"/>
      <w:marBottom w:val="0"/>
      <w:divBdr>
        <w:top w:val="none" w:sz="0" w:space="0" w:color="auto"/>
        <w:left w:val="none" w:sz="0" w:space="0" w:color="auto"/>
        <w:bottom w:val="none" w:sz="0" w:space="0" w:color="auto"/>
        <w:right w:val="none" w:sz="0" w:space="0" w:color="auto"/>
      </w:divBdr>
    </w:div>
    <w:div w:id="942609758">
      <w:bodyDiv w:val="1"/>
      <w:marLeft w:val="0"/>
      <w:marRight w:val="0"/>
      <w:marTop w:val="0"/>
      <w:marBottom w:val="0"/>
      <w:divBdr>
        <w:top w:val="none" w:sz="0" w:space="0" w:color="auto"/>
        <w:left w:val="none" w:sz="0" w:space="0" w:color="auto"/>
        <w:bottom w:val="none" w:sz="0" w:space="0" w:color="auto"/>
        <w:right w:val="none" w:sz="0" w:space="0" w:color="auto"/>
      </w:divBdr>
    </w:div>
    <w:div w:id="967247298">
      <w:bodyDiv w:val="1"/>
      <w:marLeft w:val="0"/>
      <w:marRight w:val="0"/>
      <w:marTop w:val="0"/>
      <w:marBottom w:val="0"/>
      <w:divBdr>
        <w:top w:val="none" w:sz="0" w:space="0" w:color="auto"/>
        <w:left w:val="none" w:sz="0" w:space="0" w:color="auto"/>
        <w:bottom w:val="none" w:sz="0" w:space="0" w:color="auto"/>
        <w:right w:val="none" w:sz="0" w:space="0" w:color="auto"/>
      </w:divBdr>
    </w:div>
    <w:div w:id="996684542">
      <w:bodyDiv w:val="1"/>
      <w:marLeft w:val="0"/>
      <w:marRight w:val="0"/>
      <w:marTop w:val="0"/>
      <w:marBottom w:val="0"/>
      <w:divBdr>
        <w:top w:val="none" w:sz="0" w:space="0" w:color="auto"/>
        <w:left w:val="none" w:sz="0" w:space="0" w:color="auto"/>
        <w:bottom w:val="none" w:sz="0" w:space="0" w:color="auto"/>
        <w:right w:val="none" w:sz="0" w:space="0" w:color="auto"/>
      </w:divBdr>
    </w:div>
    <w:div w:id="999043419">
      <w:bodyDiv w:val="1"/>
      <w:marLeft w:val="0"/>
      <w:marRight w:val="0"/>
      <w:marTop w:val="0"/>
      <w:marBottom w:val="0"/>
      <w:divBdr>
        <w:top w:val="none" w:sz="0" w:space="0" w:color="auto"/>
        <w:left w:val="none" w:sz="0" w:space="0" w:color="auto"/>
        <w:bottom w:val="none" w:sz="0" w:space="0" w:color="auto"/>
        <w:right w:val="none" w:sz="0" w:space="0" w:color="auto"/>
      </w:divBdr>
    </w:div>
    <w:div w:id="1014500903">
      <w:bodyDiv w:val="1"/>
      <w:marLeft w:val="0"/>
      <w:marRight w:val="0"/>
      <w:marTop w:val="0"/>
      <w:marBottom w:val="0"/>
      <w:divBdr>
        <w:top w:val="none" w:sz="0" w:space="0" w:color="auto"/>
        <w:left w:val="none" w:sz="0" w:space="0" w:color="auto"/>
        <w:bottom w:val="none" w:sz="0" w:space="0" w:color="auto"/>
        <w:right w:val="none" w:sz="0" w:space="0" w:color="auto"/>
      </w:divBdr>
    </w:div>
    <w:div w:id="1025255422">
      <w:bodyDiv w:val="1"/>
      <w:marLeft w:val="0"/>
      <w:marRight w:val="0"/>
      <w:marTop w:val="0"/>
      <w:marBottom w:val="0"/>
      <w:divBdr>
        <w:top w:val="none" w:sz="0" w:space="0" w:color="auto"/>
        <w:left w:val="none" w:sz="0" w:space="0" w:color="auto"/>
        <w:bottom w:val="none" w:sz="0" w:space="0" w:color="auto"/>
        <w:right w:val="none" w:sz="0" w:space="0" w:color="auto"/>
      </w:divBdr>
    </w:div>
    <w:div w:id="1026447929">
      <w:bodyDiv w:val="1"/>
      <w:marLeft w:val="0"/>
      <w:marRight w:val="0"/>
      <w:marTop w:val="0"/>
      <w:marBottom w:val="0"/>
      <w:divBdr>
        <w:top w:val="none" w:sz="0" w:space="0" w:color="auto"/>
        <w:left w:val="none" w:sz="0" w:space="0" w:color="auto"/>
        <w:bottom w:val="none" w:sz="0" w:space="0" w:color="auto"/>
        <w:right w:val="none" w:sz="0" w:space="0" w:color="auto"/>
      </w:divBdr>
    </w:div>
    <w:div w:id="1046491760">
      <w:bodyDiv w:val="1"/>
      <w:marLeft w:val="0"/>
      <w:marRight w:val="0"/>
      <w:marTop w:val="0"/>
      <w:marBottom w:val="0"/>
      <w:divBdr>
        <w:top w:val="none" w:sz="0" w:space="0" w:color="auto"/>
        <w:left w:val="none" w:sz="0" w:space="0" w:color="auto"/>
        <w:bottom w:val="none" w:sz="0" w:space="0" w:color="auto"/>
        <w:right w:val="none" w:sz="0" w:space="0" w:color="auto"/>
      </w:divBdr>
    </w:div>
    <w:div w:id="1052270042">
      <w:bodyDiv w:val="1"/>
      <w:marLeft w:val="0"/>
      <w:marRight w:val="0"/>
      <w:marTop w:val="0"/>
      <w:marBottom w:val="0"/>
      <w:divBdr>
        <w:top w:val="none" w:sz="0" w:space="0" w:color="auto"/>
        <w:left w:val="none" w:sz="0" w:space="0" w:color="auto"/>
        <w:bottom w:val="none" w:sz="0" w:space="0" w:color="auto"/>
        <w:right w:val="none" w:sz="0" w:space="0" w:color="auto"/>
      </w:divBdr>
    </w:div>
    <w:div w:id="1061637878">
      <w:bodyDiv w:val="1"/>
      <w:marLeft w:val="0"/>
      <w:marRight w:val="0"/>
      <w:marTop w:val="0"/>
      <w:marBottom w:val="0"/>
      <w:divBdr>
        <w:top w:val="none" w:sz="0" w:space="0" w:color="auto"/>
        <w:left w:val="none" w:sz="0" w:space="0" w:color="auto"/>
        <w:bottom w:val="none" w:sz="0" w:space="0" w:color="auto"/>
        <w:right w:val="none" w:sz="0" w:space="0" w:color="auto"/>
      </w:divBdr>
    </w:div>
    <w:div w:id="1084885561">
      <w:bodyDiv w:val="1"/>
      <w:marLeft w:val="0"/>
      <w:marRight w:val="0"/>
      <w:marTop w:val="0"/>
      <w:marBottom w:val="0"/>
      <w:divBdr>
        <w:top w:val="none" w:sz="0" w:space="0" w:color="auto"/>
        <w:left w:val="none" w:sz="0" w:space="0" w:color="auto"/>
        <w:bottom w:val="none" w:sz="0" w:space="0" w:color="auto"/>
        <w:right w:val="none" w:sz="0" w:space="0" w:color="auto"/>
      </w:divBdr>
    </w:div>
    <w:div w:id="1091513466">
      <w:bodyDiv w:val="1"/>
      <w:marLeft w:val="0"/>
      <w:marRight w:val="0"/>
      <w:marTop w:val="0"/>
      <w:marBottom w:val="0"/>
      <w:divBdr>
        <w:top w:val="none" w:sz="0" w:space="0" w:color="auto"/>
        <w:left w:val="none" w:sz="0" w:space="0" w:color="auto"/>
        <w:bottom w:val="none" w:sz="0" w:space="0" w:color="auto"/>
        <w:right w:val="none" w:sz="0" w:space="0" w:color="auto"/>
      </w:divBdr>
    </w:div>
    <w:div w:id="1132745650">
      <w:bodyDiv w:val="1"/>
      <w:marLeft w:val="0"/>
      <w:marRight w:val="0"/>
      <w:marTop w:val="0"/>
      <w:marBottom w:val="0"/>
      <w:divBdr>
        <w:top w:val="none" w:sz="0" w:space="0" w:color="auto"/>
        <w:left w:val="none" w:sz="0" w:space="0" w:color="auto"/>
        <w:bottom w:val="none" w:sz="0" w:space="0" w:color="auto"/>
        <w:right w:val="none" w:sz="0" w:space="0" w:color="auto"/>
      </w:divBdr>
    </w:div>
    <w:div w:id="1148129858">
      <w:bodyDiv w:val="1"/>
      <w:marLeft w:val="0"/>
      <w:marRight w:val="0"/>
      <w:marTop w:val="0"/>
      <w:marBottom w:val="0"/>
      <w:divBdr>
        <w:top w:val="none" w:sz="0" w:space="0" w:color="auto"/>
        <w:left w:val="none" w:sz="0" w:space="0" w:color="auto"/>
        <w:bottom w:val="none" w:sz="0" w:space="0" w:color="auto"/>
        <w:right w:val="none" w:sz="0" w:space="0" w:color="auto"/>
      </w:divBdr>
    </w:div>
    <w:div w:id="1156455352">
      <w:bodyDiv w:val="1"/>
      <w:marLeft w:val="0"/>
      <w:marRight w:val="0"/>
      <w:marTop w:val="0"/>
      <w:marBottom w:val="0"/>
      <w:divBdr>
        <w:top w:val="none" w:sz="0" w:space="0" w:color="auto"/>
        <w:left w:val="none" w:sz="0" w:space="0" w:color="auto"/>
        <w:bottom w:val="none" w:sz="0" w:space="0" w:color="auto"/>
        <w:right w:val="none" w:sz="0" w:space="0" w:color="auto"/>
      </w:divBdr>
    </w:div>
    <w:div w:id="1180509685">
      <w:bodyDiv w:val="1"/>
      <w:marLeft w:val="0"/>
      <w:marRight w:val="0"/>
      <w:marTop w:val="0"/>
      <w:marBottom w:val="0"/>
      <w:divBdr>
        <w:top w:val="none" w:sz="0" w:space="0" w:color="auto"/>
        <w:left w:val="none" w:sz="0" w:space="0" w:color="auto"/>
        <w:bottom w:val="none" w:sz="0" w:space="0" w:color="auto"/>
        <w:right w:val="none" w:sz="0" w:space="0" w:color="auto"/>
      </w:divBdr>
    </w:div>
    <w:div w:id="1224950681">
      <w:bodyDiv w:val="1"/>
      <w:marLeft w:val="0"/>
      <w:marRight w:val="0"/>
      <w:marTop w:val="0"/>
      <w:marBottom w:val="0"/>
      <w:divBdr>
        <w:top w:val="none" w:sz="0" w:space="0" w:color="auto"/>
        <w:left w:val="none" w:sz="0" w:space="0" w:color="auto"/>
        <w:bottom w:val="none" w:sz="0" w:space="0" w:color="auto"/>
        <w:right w:val="none" w:sz="0" w:space="0" w:color="auto"/>
      </w:divBdr>
    </w:div>
    <w:div w:id="1254128916">
      <w:bodyDiv w:val="1"/>
      <w:marLeft w:val="0"/>
      <w:marRight w:val="0"/>
      <w:marTop w:val="0"/>
      <w:marBottom w:val="0"/>
      <w:divBdr>
        <w:top w:val="none" w:sz="0" w:space="0" w:color="auto"/>
        <w:left w:val="none" w:sz="0" w:space="0" w:color="auto"/>
        <w:bottom w:val="none" w:sz="0" w:space="0" w:color="auto"/>
        <w:right w:val="none" w:sz="0" w:space="0" w:color="auto"/>
      </w:divBdr>
    </w:div>
    <w:div w:id="1286278833">
      <w:bodyDiv w:val="1"/>
      <w:marLeft w:val="0"/>
      <w:marRight w:val="0"/>
      <w:marTop w:val="0"/>
      <w:marBottom w:val="0"/>
      <w:divBdr>
        <w:top w:val="none" w:sz="0" w:space="0" w:color="auto"/>
        <w:left w:val="none" w:sz="0" w:space="0" w:color="auto"/>
        <w:bottom w:val="none" w:sz="0" w:space="0" w:color="auto"/>
        <w:right w:val="none" w:sz="0" w:space="0" w:color="auto"/>
      </w:divBdr>
    </w:div>
    <w:div w:id="1350835954">
      <w:bodyDiv w:val="1"/>
      <w:marLeft w:val="0"/>
      <w:marRight w:val="0"/>
      <w:marTop w:val="0"/>
      <w:marBottom w:val="0"/>
      <w:divBdr>
        <w:top w:val="none" w:sz="0" w:space="0" w:color="auto"/>
        <w:left w:val="none" w:sz="0" w:space="0" w:color="auto"/>
        <w:bottom w:val="none" w:sz="0" w:space="0" w:color="auto"/>
        <w:right w:val="none" w:sz="0" w:space="0" w:color="auto"/>
      </w:divBdr>
    </w:div>
    <w:div w:id="1361661167">
      <w:bodyDiv w:val="1"/>
      <w:marLeft w:val="0"/>
      <w:marRight w:val="0"/>
      <w:marTop w:val="0"/>
      <w:marBottom w:val="0"/>
      <w:divBdr>
        <w:top w:val="none" w:sz="0" w:space="0" w:color="auto"/>
        <w:left w:val="none" w:sz="0" w:space="0" w:color="auto"/>
        <w:bottom w:val="none" w:sz="0" w:space="0" w:color="auto"/>
        <w:right w:val="none" w:sz="0" w:space="0" w:color="auto"/>
      </w:divBdr>
    </w:div>
    <w:div w:id="1374622686">
      <w:bodyDiv w:val="1"/>
      <w:marLeft w:val="0"/>
      <w:marRight w:val="0"/>
      <w:marTop w:val="0"/>
      <w:marBottom w:val="0"/>
      <w:divBdr>
        <w:top w:val="none" w:sz="0" w:space="0" w:color="auto"/>
        <w:left w:val="none" w:sz="0" w:space="0" w:color="auto"/>
        <w:bottom w:val="none" w:sz="0" w:space="0" w:color="auto"/>
        <w:right w:val="none" w:sz="0" w:space="0" w:color="auto"/>
      </w:divBdr>
    </w:div>
    <w:div w:id="1382632380">
      <w:bodyDiv w:val="1"/>
      <w:marLeft w:val="0"/>
      <w:marRight w:val="0"/>
      <w:marTop w:val="0"/>
      <w:marBottom w:val="0"/>
      <w:divBdr>
        <w:top w:val="none" w:sz="0" w:space="0" w:color="auto"/>
        <w:left w:val="none" w:sz="0" w:space="0" w:color="auto"/>
        <w:bottom w:val="none" w:sz="0" w:space="0" w:color="auto"/>
        <w:right w:val="none" w:sz="0" w:space="0" w:color="auto"/>
      </w:divBdr>
    </w:div>
    <w:div w:id="1384527342">
      <w:bodyDiv w:val="1"/>
      <w:marLeft w:val="0"/>
      <w:marRight w:val="0"/>
      <w:marTop w:val="0"/>
      <w:marBottom w:val="0"/>
      <w:divBdr>
        <w:top w:val="none" w:sz="0" w:space="0" w:color="auto"/>
        <w:left w:val="none" w:sz="0" w:space="0" w:color="auto"/>
        <w:bottom w:val="none" w:sz="0" w:space="0" w:color="auto"/>
        <w:right w:val="none" w:sz="0" w:space="0" w:color="auto"/>
      </w:divBdr>
    </w:div>
    <w:div w:id="1427266355">
      <w:bodyDiv w:val="1"/>
      <w:marLeft w:val="0"/>
      <w:marRight w:val="0"/>
      <w:marTop w:val="0"/>
      <w:marBottom w:val="0"/>
      <w:divBdr>
        <w:top w:val="none" w:sz="0" w:space="0" w:color="auto"/>
        <w:left w:val="none" w:sz="0" w:space="0" w:color="auto"/>
        <w:bottom w:val="none" w:sz="0" w:space="0" w:color="auto"/>
        <w:right w:val="none" w:sz="0" w:space="0" w:color="auto"/>
      </w:divBdr>
    </w:div>
    <w:div w:id="1432780782">
      <w:bodyDiv w:val="1"/>
      <w:marLeft w:val="0"/>
      <w:marRight w:val="0"/>
      <w:marTop w:val="0"/>
      <w:marBottom w:val="0"/>
      <w:divBdr>
        <w:top w:val="none" w:sz="0" w:space="0" w:color="auto"/>
        <w:left w:val="none" w:sz="0" w:space="0" w:color="auto"/>
        <w:bottom w:val="none" w:sz="0" w:space="0" w:color="auto"/>
        <w:right w:val="none" w:sz="0" w:space="0" w:color="auto"/>
      </w:divBdr>
    </w:div>
    <w:div w:id="1432822028">
      <w:bodyDiv w:val="1"/>
      <w:marLeft w:val="0"/>
      <w:marRight w:val="0"/>
      <w:marTop w:val="0"/>
      <w:marBottom w:val="0"/>
      <w:divBdr>
        <w:top w:val="none" w:sz="0" w:space="0" w:color="auto"/>
        <w:left w:val="none" w:sz="0" w:space="0" w:color="auto"/>
        <w:bottom w:val="none" w:sz="0" w:space="0" w:color="auto"/>
        <w:right w:val="none" w:sz="0" w:space="0" w:color="auto"/>
      </w:divBdr>
    </w:div>
    <w:div w:id="1438453293">
      <w:bodyDiv w:val="1"/>
      <w:marLeft w:val="0"/>
      <w:marRight w:val="0"/>
      <w:marTop w:val="0"/>
      <w:marBottom w:val="0"/>
      <w:divBdr>
        <w:top w:val="none" w:sz="0" w:space="0" w:color="auto"/>
        <w:left w:val="none" w:sz="0" w:space="0" w:color="auto"/>
        <w:bottom w:val="none" w:sz="0" w:space="0" w:color="auto"/>
        <w:right w:val="none" w:sz="0" w:space="0" w:color="auto"/>
      </w:divBdr>
    </w:div>
    <w:div w:id="1446384358">
      <w:bodyDiv w:val="1"/>
      <w:marLeft w:val="0"/>
      <w:marRight w:val="0"/>
      <w:marTop w:val="0"/>
      <w:marBottom w:val="0"/>
      <w:divBdr>
        <w:top w:val="none" w:sz="0" w:space="0" w:color="auto"/>
        <w:left w:val="none" w:sz="0" w:space="0" w:color="auto"/>
        <w:bottom w:val="none" w:sz="0" w:space="0" w:color="auto"/>
        <w:right w:val="none" w:sz="0" w:space="0" w:color="auto"/>
      </w:divBdr>
    </w:div>
    <w:div w:id="1458644479">
      <w:bodyDiv w:val="1"/>
      <w:marLeft w:val="0"/>
      <w:marRight w:val="0"/>
      <w:marTop w:val="0"/>
      <w:marBottom w:val="0"/>
      <w:divBdr>
        <w:top w:val="none" w:sz="0" w:space="0" w:color="auto"/>
        <w:left w:val="none" w:sz="0" w:space="0" w:color="auto"/>
        <w:bottom w:val="none" w:sz="0" w:space="0" w:color="auto"/>
        <w:right w:val="none" w:sz="0" w:space="0" w:color="auto"/>
      </w:divBdr>
    </w:div>
    <w:div w:id="1461846239">
      <w:bodyDiv w:val="1"/>
      <w:marLeft w:val="0"/>
      <w:marRight w:val="0"/>
      <w:marTop w:val="0"/>
      <w:marBottom w:val="0"/>
      <w:divBdr>
        <w:top w:val="none" w:sz="0" w:space="0" w:color="auto"/>
        <w:left w:val="none" w:sz="0" w:space="0" w:color="auto"/>
        <w:bottom w:val="none" w:sz="0" w:space="0" w:color="auto"/>
        <w:right w:val="none" w:sz="0" w:space="0" w:color="auto"/>
      </w:divBdr>
    </w:div>
    <w:div w:id="1494292852">
      <w:bodyDiv w:val="1"/>
      <w:marLeft w:val="0"/>
      <w:marRight w:val="0"/>
      <w:marTop w:val="0"/>
      <w:marBottom w:val="0"/>
      <w:divBdr>
        <w:top w:val="none" w:sz="0" w:space="0" w:color="auto"/>
        <w:left w:val="none" w:sz="0" w:space="0" w:color="auto"/>
        <w:bottom w:val="none" w:sz="0" w:space="0" w:color="auto"/>
        <w:right w:val="none" w:sz="0" w:space="0" w:color="auto"/>
      </w:divBdr>
    </w:div>
    <w:div w:id="1495486645">
      <w:bodyDiv w:val="1"/>
      <w:marLeft w:val="0"/>
      <w:marRight w:val="0"/>
      <w:marTop w:val="0"/>
      <w:marBottom w:val="0"/>
      <w:divBdr>
        <w:top w:val="none" w:sz="0" w:space="0" w:color="auto"/>
        <w:left w:val="none" w:sz="0" w:space="0" w:color="auto"/>
        <w:bottom w:val="none" w:sz="0" w:space="0" w:color="auto"/>
        <w:right w:val="none" w:sz="0" w:space="0" w:color="auto"/>
      </w:divBdr>
    </w:div>
    <w:div w:id="1517235248">
      <w:bodyDiv w:val="1"/>
      <w:marLeft w:val="0"/>
      <w:marRight w:val="0"/>
      <w:marTop w:val="0"/>
      <w:marBottom w:val="0"/>
      <w:divBdr>
        <w:top w:val="none" w:sz="0" w:space="0" w:color="auto"/>
        <w:left w:val="none" w:sz="0" w:space="0" w:color="auto"/>
        <w:bottom w:val="none" w:sz="0" w:space="0" w:color="auto"/>
        <w:right w:val="none" w:sz="0" w:space="0" w:color="auto"/>
      </w:divBdr>
    </w:div>
    <w:div w:id="1519461512">
      <w:bodyDiv w:val="1"/>
      <w:marLeft w:val="0"/>
      <w:marRight w:val="0"/>
      <w:marTop w:val="0"/>
      <w:marBottom w:val="0"/>
      <w:divBdr>
        <w:top w:val="none" w:sz="0" w:space="0" w:color="auto"/>
        <w:left w:val="none" w:sz="0" w:space="0" w:color="auto"/>
        <w:bottom w:val="none" w:sz="0" w:space="0" w:color="auto"/>
        <w:right w:val="none" w:sz="0" w:space="0" w:color="auto"/>
      </w:divBdr>
    </w:div>
    <w:div w:id="1545210875">
      <w:bodyDiv w:val="1"/>
      <w:marLeft w:val="0"/>
      <w:marRight w:val="0"/>
      <w:marTop w:val="0"/>
      <w:marBottom w:val="0"/>
      <w:divBdr>
        <w:top w:val="none" w:sz="0" w:space="0" w:color="auto"/>
        <w:left w:val="none" w:sz="0" w:space="0" w:color="auto"/>
        <w:bottom w:val="none" w:sz="0" w:space="0" w:color="auto"/>
        <w:right w:val="none" w:sz="0" w:space="0" w:color="auto"/>
      </w:divBdr>
    </w:div>
    <w:div w:id="1547065894">
      <w:bodyDiv w:val="1"/>
      <w:marLeft w:val="0"/>
      <w:marRight w:val="0"/>
      <w:marTop w:val="0"/>
      <w:marBottom w:val="0"/>
      <w:divBdr>
        <w:top w:val="none" w:sz="0" w:space="0" w:color="auto"/>
        <w:left w:val="none" w:sz="0" w:space="0" w:color="auto"/>
        <w:bottom w:val="none" w:sz="0" w:space="0" w:color="auto"/>
        <w:right w:val="none" w:sz="0" w:space="0" w:color="auto"/>
      </w:divBdr>
    </w:div>
    <w:div w:id="1552351913">
      <w:bodyDiv w:val="1"/>
      <w:marLeft w:val="0"/>
      <w:marRight w:val="0"/>
      <w:marTop w:val="0"/>
      <w:marBottom w:val="0"/>
      <w:divBdr>
        <w:top w:val="none" w:sz="0" w:space="0" w:color="auto"/>
        <w:left w:val="none" w:sz="0" w:space="0" w:color="auto"/>
        <w:bottom w:val="none" w:sz="0" w:space="0" w:color="auto"/>
        <w:right w:val="none" w:sz="0" w:space="0" w:color="auto"/>
      </w:divBdr>
    </w:div>
    <w:div w:id="1562136512">
      <w:bodyDiv w:val="1"/>
      <w:marLeft w:val="0"/>
      <w:marRight w:val="0"/>
      <w:marTop w:val="0"/>
      <w:marBottom w:val="0"/>
      <w:divBdr>
        <w:top w:val="none" w:sz="0" w:space="0" w:color="auto"/>
        <w:left w:val="none" w:sz="0" w:space="0" w:color="auto"/>
        <w:bottom w:val="none" w:sz="0" w:space="0" w:color="auto"/>
        <w:right w:val="none" w:sz="0" w:space="0" w:color="auto"/>
      </w:divBdr>
    </w:div>
    <w:div w:id="1593247159">
      <w:bodyDiv w:val="1"/>
      <w:marLeft w:val="0"/>
      <w:marRight w:val="0"/>
      <w:marTop w:val="0"/>
      <w:marBottom w:val="0"/>
      <w:divBdr>
        <w:top w:val="none" w:sz="0" w:space="0" w:color="auto"/>
        <w:left w:val="none" w:sz="0" w:space="0" w:color="auto"/>
        <w:bottom w:val="none" w:sz="0" w:space="0" w:color="auto"/>
        <w:right w:val="none" w:sz="0" w:space="0" w:color="auto"/>
      </w:divBdr>
    </w:div>
    <w:div w:id="1627203341">
      <w:bodyDiv w:val="1"/>
      <w:marLeft w:val="0"/>
      <w:marRight w:val="0"/>
      <w:marTop w:val="0"/>
      <w:marBottom w:val="0"/>
      <w:divBdr>
        <w:top w:val="none" w:sz="0" w:space="0" w:color="auto"/>
        <w:left w:val="none" w:sz="0" w:space="0" w:color="auto"/>
        <w:bottom w:val="none" w:sz="0" w:space="0" w:color="auto"/>
        <w:right w:val="none" w:sz="0" w:space="0" w:color="auto"/>
      </w:divBdr>
    </w:div>
    <w:div w:id="1643465945">
      <w:bodyDiv w:val="1"/>
      <w:marLeft w:val="0"/>
      <w:marRight w:val="0"/>
      <w:marTop w:val="0"/>
      <w:marBottom w:val="0"/>
      <w:divBdr>
        <w:top w:val="none" w:sz="0" w:space="0" w:color="auto"/>
        <w:left w:val="none" w:sz="0" w:space="0" w:color="auto"/>
        <w:bottom w:val="none" w:sz="0" w:space="0" w:color="auto"/>
        <w:right w:val="none" w:sz="0" w:space="0" w:color="auto"/>
      </w:divBdr>
    </w:div>
    <w:div w:id="1652173698">
      <w:bodyDiv w:val="1"/>
      <w:marLeft w:val="0"/>
      <w:marRight w:val="0"/>
      <w:marTop w:val="0"/>
      <w:marBottom w:val="0"/>
      <w:divBdr>
        <w:top w:val="none" w:sz="0" w:space="0" w:color="auto"/>
        <w:left w:val="none" w:sz="0" w:space="0" w:color="auto"/>
        <w:bottom w:val="none" w:sz="0" w:space="0" w:color="auto"/>
        <w:right w:val="none" w:sz="0" w:space="0" w:color="auto"/>
      </w:divBdr>
    </w:div>
    <w:div w:id="1653178018">
      <w:bodyDiv w:val="1"/>
      <w:marLeft w:val="0"/>
      <w:marRight w:val="0"/>
      <w:marTop w:val="0"/>
      <w:marBottom w:val="0"/>
      <w:divBdr>
        <w:top w:val="none" w:sz="0" w:space="0" w:color="auto"/>
        <w:left w:val="none" w:sz="0" w:space="0" w:color="auto"/>
        <w:bottom w:val="none" w:sz="0" w:space="0" w:color="auto"/>
        <w:right w:val="none" w:sz="0" w:space="0" w:color="auto"/>
      </w:divBdr>
    </w:div>
    <w:div w:id="1682197619">
      <w:bodyDiv w:val="1"/>
      <w:marLeft w:val="0"/>
      <w:marRight w:val="0"/>
      <w:marTop w:val="0"/>
      <w:marBottom w:val="0"/>
      <w:divBdr>
        <w:top w:val="none" w:sz="0" w:space="0" w:color="auto"/>
        <w:left w:val="none" w:sz="0" w:space="0" w:color="auto"/>
        <w:bottom w:val="none" w:sz="0" w:space="0" w:color="auto"/>
        <w:right w:val="none" w:sz="0" w:space="0" w:color="auto"/>
      </w:divBdr>
    </w:div>
    <w:div w:id="1685860429">
      <w:bodyDiv w:val="1"/>
      <w:marLeft w:val="0"/>
      <w:marRight w:val="0"/>
      <w:marTop w:val="0"/>
      <w:marBottom w:val="0"/>
      <w:divBdr>
        <w:top w:val="none" w:sz="0" w:space="0" w:color="auto"/>
        <w:left w:val="none" w:sz="0" w:space="0" w:color="auto"/>
        <w:bottom w:val="none" w:sz="0" w:space="0" w:color="auto"/>
        <w:right w:val="none" w:sz="0" w:space="0" w:color="auto"/>
      </w:divBdr>
    </w:div>
    <w:div w:id="1698307383">
      <w:bodyDiv w:val="1"/>
      <w:marLeft w:val="0"/>
      <w:marRight w:val="0"/>
      <w:marTop w:val="0"/>
      <w:marBottom w:val="0"/>
      <w:divBdr>
        <w:top w:val="none" w:sz="0" w:space="0" w:color="auto"/>
        <w:left w:val="none" w:sz="0" w:space="0" w:color="auto"/>
        <w:bottom w:val="none" w:sz="0" w:space="0" w:color="auto"/>
        <w:right w:val="none" w:sz="0" w:space="0" w:color="auto"/>
      </w:divBdr>
    </w:div>
    <w:div w:id="1727799955">
      <w:bodyDiv w:val="1"/>
      <w:marLeft w:val="0"/>
      <w:marRight w:val="0"/>
      <w:marTop w:val="0"/>
      <w:marBottom w:val="0"/>
      <w:divBdr>
        <w:top w:val="none" w:sz="0" w:space="0" w:color="auto"/>
        <w:left w:val="none" w:sz="0" w:space="0" w:color="auto"/>
        <w:bottom w:val="none" w:sz="0" w:space="0" w:color="auto"/>
        <w:right w:val="none" w:sz="0" w:space="0" w:color="auto"/>
      </w:divBdr>
    </w:div>
    <w:div w:id="1739357308">
      <w:bodyDiv w:val="1"/>
      <w:marLeft w:val="0"/>
      <w:marRight w:val="0"/>
      <w:marTop w:val="0"/>
      <w:marBottom w:val="0"/>
      <w:divBdr>
        <w:top w:val="none" w:sz="0" w:space="0" w:color="auto"/>
        <w:left w:val="none" w:sz="0" w:space="0" w:color="auto"/>
        <w:bottom w:val="none" w:sz="0" w:space="0" w:color="auto"/>
        <w:right w:val="none" w:sz="0" w:space="0" w:color="auto"/>
      </w:divBdr>
    </w:div>
    <w:div w:id="1757894017">
      <w:bodyDiv w:val="1"/>
      <w:marLeft w:val="0"/>
      <w:marRight w:val="0"/>
      <w:marTop w:val="0"/>
      <w:marBottom w:val="0"/>
      <w:divBdr>
        <w:top w:val="none" w:sz="0" w:space="0" w:color="auto"/>
        <w:left w:val="none" w:sz="0" w:space="0" w:color="auto"/>
        <w:bottom w:val="none" w:sz="0" w:space="0" w:color="auto"/>
        <w:right w:val="none" w:sz="0" w:space="0" w:color="auto"/>
      </w:divBdr>
    </w:div>
    <w:div w:id="1770659994">
      <w:bodyDiv w:val="1"/>
      <w:marLeft w:val="0"/>
      <w:marRight w:val="0"/>
      <w:marTop w:val="0"/>
      <w:marBottom w:val="0"/>
      <w:divBdr>
        <w:top w:val="none" w:sz="0" w:space="0" w:color="auto"/>
        <w:left w:val="none" w:sz="0" w:space="0" w:color="auto"/>
        <w:bottom w:val="none" w:sz="0" w:space="0" w:color="auto"/>
        <w:right w:val="none" w:sz="0" w:space="0" w:color="auto"/>
      </w:divBdr>
      <w:divsChild>
        <w:div w:id="1699964794">
          <w:marLeft w:val="360"/>
          <w:marRight w:val="0"/>
          <w:marTop w:val="200"/>
          <w:marBottom w:val="0"/>
          <w:divBdr>
            <w:top w:val="none" w:sz="0" w:space="0" w:color="auto"/>
            <w:left w:val="none" w:sz="0" w:space="0" w:color="auto"/>
            <w:bottom w:val="none" w:sz="0" w:space="0" w:color="auto"/>
            <w:right w:val="none" w:sz="0" w:space="0" w:color="auto"/>
          </w:divBdr>
        </w:div>
      </w:divsChild>
    </w:div>
    <w:div w:id="1788889794">
      <w:bodyDiv w:val="1"/>
      <w:marLeft w:val="0"/>
      <w:marRight w:val="0"/>
      <w:marTop w:val="0"/>
      <w:marBottom w:val="0"/>
      <w:divBdr>
        <w:top w:val="none" w:sz="0" w:space="0" w:color="auto"/>
        <w:left w:val="none" w:sz="0" w:space="0" w:color="auto"/>
        <w:bottom w:val="none" w:sz="0" w:space="0" w:color="auto"/>
        <w:right w:val="none" w:sz="0" w:space="0" w:color="auto"/>
      </w:divBdr>
    </w:div>
    <w:div w:id="1825319886">
      <w:bodyDiv w:val="1"/>
      <w:marLeft w:val="0"/>
      <w:marRight w:val="0"/>
      <w:marTop w:val="0"/>
      <w:marBottom w:val="0"/>
      <w:divBdr>
        <w:top w:val="none" w:sz="0" w:space="0" w:color="auto"/>
        <w:left w:val="none" w:sz="0" w:space="0" w:color="auto"/>
        <w:bottom w:val="none" w:sz="0" w:space="0" w:color="auto"/>
        <w:right w:val="none" w:sz="0" w:space="0" w:color="auto"/>
      </w:divBdr>
    </w:div>
    <w:div w:id="1830973657">
      <w:bodyDiv w:val="1"/>
      <w:marLeft w:val="0"/>
      <w:marRight w:val="0"/>
      <w:marTop w:val="0"/>
      <w:marBottom w:val="0"/>
      <w:divBdr>
        <w:top w:val="none" w:sz="0" w:space="0" w:color="auto"/>
        <w:left w:val="none" w:sz="0" w:space="0" w:color="auto"/>
        <w:bottom w:val="none" w:sz="0" w:space="0" w:color="auto"/>
        <w:right w:val="none" w:sz="0" w:space="0" w:color="auto"/>
      </w:divBdr>
    </w:div>
    <w:div w:id="1845122571">
      <w:bodyDiv w:val="1"/>
      <w:marLeft w:val="0"/>
      <w:marRight w:val="0"/>
      <w:marTop w:val="0"/>
      <w:marBottom w:val="0"/>
      <w:divBdr>
        <w:top w:val="none" w:sz="0" w:space="0" w:color="auto"/>
        <w:left w:val="none" w:sz="0" w:space="0" w:color="auto"/>
        <w:bottom w:val="none" w:sz="0" w:space="0" w:color="auto"/>
        <w:right w:val="none" w:sz="0" w:space="0" w:color="auto"/>
      </w:divBdr>
    </w:div>
    <w:div w:id="1854875993">
      <w:bodyDiv w:val="1"/>
      <w:marLeft w:val="0"/>
      <w:marRight w:val="0"/>
      <w:marTop w:val="0"/>
      <w:marBottom w:val="0"/>
      <w:divBdr>
        <w:top w:val="none" w:sz="0" w:space="0" w:color="auto"/>
        <w:left w:val="none" w:sz="0" w:space="0" w:color="auto"/>
        <w:bottom w:val="none" w:sz="0" w:space="0" w:color="auto"/>
        <w:right w:val="none" w:sz="0" w:space="0" w:color="auto"/>
      </w:divBdr>
    </w:div>
    <w:div w:id="1885675004">
      <w:bodyDiv w:val="1"/>
      <w:marLeft w:val="0"/>
      <w:marRight w:val="0"/>
      <w:marTop w:val="0"/>
      <w:marBottom w:val="0"/>
      <w:divBdr>
        <w:top w:val="none" w:sz="0" w:space="0" w:color="auto"/>
        <w:left w:val="none" w:sz="0" w:space="0" w:color="auto"/>
        <w:bottom w:val="none" w:sz="0" w:space="0" w:color="auto"/>
        <w:right w:val="none" w:sz="0" w:space="0" w:color="auto"/>
      </w:divBdr>
    </w:div>
    <w:div w:id="1895777988">
      <w:bodyDiv w:val="1"/>
      <w:marLeft w:val="0"/>
      <w:marRight w:val="0"/>
      <w:marTop w:val="0"/>
      <w:marBottom w:val="0"/>
      <w:divBdr>
        <w:top w:val="none" w:sz="0" w:space="0" w:color="auto"/>
        <w:left w:val="none" w:sz="0" w:space="0" w:color="auto"/>
        <w:bottom w:val="none" w:sz="0" w:space="0" w:color="auto"/>
        <w:right w:val="none" w:sz="0" w:space="0" w:color="auto"/>
      </w:divBdr>
    </w:div>
    <w:div w:id="1901095499">
      <w:bodyDiv w:val="1"/>
      <w:marLeft w:val="0"/>
      <w:marRight w:val="0"/>
      <w:marTop w:val="0"/>
      <w:marBottom w:val="0"/>
      <w:divBdr>
        <w:top w:val="none" w:sz="0" w:space="0" w:color="auto"/>
        <w:left w:val="none" w:sz="0" w:space="0" w:color="auto"/>
        <w:bottom w:val="none" w:sz="0" w:space="0" w:color="auto"/>
        <w:right w:val="none" w:sz="0" w:space="0" w:color="auto"/>
      </w:divBdr>
    </w:div>
    <w:div w:id="1905601424">
      <w:bodyDiv w:val="1"/>
      <w:marLeft w:val="0"/>
      <w:marRight w:val="0"/>
      <w:marTop w:val="0"/>
      <w:marBottom w:val="0"/>
      <w:divBdr>
        <w:top w:val="none" w:sz="0" w:space="0" w:color="auto"/>
        <w:left w:val="none" w:sz="0" w:space="0" w:color="auto"/>
        <w:bottom w:val="none" w:sz="0" w:space="0" w:color="auto"/>
        <w:right w:val="none" w:sz="0" w:space="0" w:color="auto"/>
      </w:divBdr>
    </w:div>
    <w:div w:id="1915705218">
      <w:bodyDiv w:val="1"/>
      <w:marLeft w:val="0"/>
      <w:marRight w:val="0"/>
      <w:marTop w:val="0"/>
      <w:marBottom w:val="0"/>
      <w:divBdr>
        <w:top w:val="none" w:sz="0" w:space="0" w:color="auto"/>
        <w:left w:val="none" w:sz="0" w:space="0" w:color="auto"/>
        <w:bottom w:val="none" w:sz="0" w:space="0" w:color="auto"/>
        <w:right w:val="none" w:sz="0" w:space="0" w:color="auto"/>
      </w:divBdr>
    </w:div>
    <w:div w:id="1928922847">
      <w:bodyDiv w:val="1"/>
      <w:marLeft w:val="0"/>
      <w:marRight w:val="0"/>
      <w:marTop w:val="0"/>
      <w:marBottom w:val="0"/>
      <w:divBdr>
        <w:top w:val="none" w:sz="0" w:space="0" w:color="auto"/>
        <w:left w:val="none" w:sz="0" w:space="0" w:color="auto"/>
        <w:bottom w:val="none" w:sz="0" w:space="0" w:color="auto"/>
        <w:right w:val="none" w:sz="0" w:space="0" w:color="auto"/>
      </w:divBdr>
    </w:div>
    <w:div w:id="1966083450">
      <w:bodyDiv w:val="1"/>
      <w:marLeft w:val="0"/>
      <w:marRight w:val="0"/>
      <w:marTop w:val="0"/>
      <w:marBottom w:val="0"/>
      <w:divBdr>
        <w:top w:val="none" w:sz="0" w:space="0" w:color="auto"/>
        <w:left w:val="none" w:sz="0" w:space="0" w:color="auto"/>
        <w:bottom w:val="none" w:sz="0" w:space="0" w:color="auto"/>
        <w:right w:val="none" w:sz="0" w:space="0" w:color="auto"/>
      </w:divBdr>
    </w:div>
    <w:div w:id="1967004677">
      <w:bodyDiv w:val="1"/>
      <w:marLeft w:val="0"/>
      <w:marRight w:val="0"/>
      <w:marTop w:val="0"/>
      <w:marBottom w:val="0"/>
      <w:divBdr>
        <w:top w:val="none" w:sz="0" w:space="0" w:color="auto"/>
        <w:left w:val="none" w:sz="0" w:space="0" w:color="auto"/>
        <w:bottom w:val="none" w:sz="0" w:space="0" w:color="auto"/>
        <w:right w:val="none" w:sz="0" w:space="0" w:color="auto"/>
      </w:divBdr>
    </w:div>
    <w:div w:id="1986004749">
      <w:bodyDiv w:val="1"/>
      <w:marLeft w:val="0"/>
      <w:marRight w:val="0"/>
      <w:marTop w:val="0"/>
      <w:marBottom w:val="0"/>
      <w:divBdr>
        <w:top w:val="none" w:sz="0" w:space="0" w:color="auto"/>
        <w:left w:val="none" w:sz="0" w:space="0" w:color="auto"/>
        <w:bottom w:val="none" w:sz="0" w:space="0" w:color="auto"/>
        <w:right w:val="none" w:sz="0" w:space="0" w:color="auto"/>
      </w:divBdr>
    </w:div>
    <w:div w:id="1988168640">
      <w:bodyDiv w:val="1"/>
      <w:marLeft w:val="0"/>
      <w:marRight w:val="0"/>
      <w:marTop w:val="0"/>
      <w:marBottom w:val="0"/>
      <w:divBdr>
        <w:top w:val="none" w:sz="0" w:space="0" w:color="auto"/>
        <w:left w:val="none" w:sz="0" w:space="0" w:color="auto"/>
        <w:bottom w:val="none" w:sz="0" w:space="0" w:color="auto"/>
        <w:right w:val="none" w:sz="0" w:space="0" w:color="auto"/>
      </w:divBdr>
    </w:div>
    <w:div w:id="1989817968">
      <w:bodyDiv w:val="1"/>
      <w:marLeft w:val="0"/>
      <w:marRight w:val="0"/>
      <w:marTop w:val="0"/>
      <w:marBottom w:val="0"/>
      <w:divBdr>
        <w:top w:val="none" w:sz="0" w:space="0" w:color="auto"/>
        <w:left w:val="none" w:sz="0" w:space="0" w:color="auto"/>
        <w:bottom w:val="none" w:sz="0" w:space="0" w:color="auto"/>
        <w:right w:val="none" w:sz="0" w:space="0" w:color="auto"/>
      </w:divBdr>
    </w:div>
    <w:div w:id="2034500129">
      <w:bodyDiv w:val="1"/>
      <w:marLeft w:val="0"/>
      <w:marRight w:val="0"/>
      <w:marTop w:val="0"/>
      <w:marBottom w:val="0"/>
      <w:divBdr>
        <w:top w:val="none" w:sz="0" w:space="0" w:color="auto"/>
        <w:left w:val="none" w:sz="0" w:space="0" w:color="auto"/>
        <w:bottom w:val="none" w:sz="0" w:space="0" w:color="auto"/>
        <w:right w:val="none" w:sz="0" w:space="0" w:color="auto"/>
      </w:divBdr>
    </w:div>
    <w:div w:id="2035840302">
      <w:bodyDiv w:val="1"/>
      <w:marLeft w:val="0"/>
      <w:marRight w:val="0"/>
      <w:marTop w:val="0"/>
      <w:marBottom w:val="0"/>
      <w:divBdr>
        <w:top w:val="none" w:sz="0" w:space="0" w:color="auto"/>
        <w:left w:val="none" w:sz="0" w:space="0" w:color="auto"/>
        <w:bottom w:val="none" w:sz="0" w:space="0" w:color="auto"/>
        <w:right w:val="none" w:sz="0" w:space="0" w:color="auto"/>
      </w:divBdr>
    </w:div>
    <w:div w:id="2042825563">
      <w:bodyDiv w:val="1"/>
      <w:marLeft w:val="0"/>
      <w:marRight w:val="0"/>
      <w:marTop w:val="0"/>
      <w:marBottom w:val="0"/>
      <w:divBdr>
        <w:top w:val="none" w:sz="0" w:space="0" w:color="auto"/>
        <w:left w:val="none" w:sz="0" w:space="0" w:color="auto"/>
        <w:bottom w:val="none" w:sz="0" w:space="0" w:color="auto"/>
        <w:right w:val="none" w:sz="0" w:space="0" w:color="auto"/>
      </w:divBdr>
    </w:div>
    <w:div w:id="2078093546">
      <w:bodyDiv w:val="1"/>
      <w:marLeft w:val="0"/>
      <w:marRight w:val="0"/>
      <w:marTop w:val="0"/>
      <w:marBottom w:val="0"/>
      <w:divBdr>
        <w:top w:val="none" w:sz="0" w:space="0" w:color="auto"/>
        <w:left w:val="none" w:sz="0" w:space="0" w:color="auto"/>
        <w:bottom w:val="none" w:sz="0" w:space="0" w:color="auto"/>
        <w:right w:val="none" w:sz="0" w:space="0" w:color="auto"/>
      </w:divBdr>
    </w:div>
    <w:div w:id="2093306450">
      <w:bodyDiv w:val="1"/>
      <w:marLeft w:val="0"/>
      <w:marRight w:val="0"/>
      <w:marTop w:val="0"/>
      <w:marBottom w:val="0"/>
      <w:divBdr>
        <w:top w:val="none" w:sz="0" w:space="0" w:color="auto"/>
        <w:left w:val="none" w:sz="0" w:space="0" w:color="auto"/>
        <w:bottom w:val="none" w:sz="0" w:space="0" w:color="auto"/>
        <w:right w:val="none" w:sz="0" w:space="0" w:color="auto"/>
      </w:divBdr>
    </w:div>
    <w:div w:id="2094617748">
      <w:bodyDiv w:val="1"/>
      <w:marLeft w:val="0"/>
      <w:marRight w:val="0"/>
      <w:marTop w:val="0"/>
      <w:marBottom w:val="0"/>
      <w:divBdr>
        <w:top w:val="none" w:sz="0" w:space="0" w:color="auto"/>
        <w:left w:val="none" w:sz="0" w:space="0" w:color="auto"/>
        <w:bottom w:val="none" w:sz="0" w:space="0" w:color="auto"/>
        <w:right w:val="none" w:sz="0" w:space="0" w:color="auto"/>
      </w:divBdr>
    </w:div>
    <w:div w:id="2115897282">
      <w:bodyDiv w:val="1"/>
      <w:marLeft w:val="0"/>
      <w:marRight w:val="0"/>
      <w:marTop w:val="0"/>
      <w:marBottom w:val="0"/>
      <w:divBdr>
        <w:top w:val="none" w:sz="0" w:space="0" w:color="auto"/>
        <w:left w:val="none" w:sz="0" w:space="0" w:color="auto"/>
        <w:bottom w:val="none" w:sz="0" w:space="0" w:color="auto"/>
        <w:right w:val="none" w:sz="0" w:space="0" w:color="auto"/>
      </w:divBdr>
    </w:div>
    <w:div w:id="214715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issouri.nupark.com/v2/Portal/Login" TargetMode="External"/><Relationship Id="rId18" Type="http://schemas.openxmlformats.org/officeDocument/2006/relationships/hyperlink" Target="https://nam02.safelinks.protection.outlook.com/?url=https%3A%2F%2Feducate.fredhutch.org%2F&amp;data=05%7C02%7Clahf5p%40health.missouri.edu%7C593c131ad8fb46b63ebf08dcab216202%7Ce3fefdbef7e9401ba51a355e01b05a89%7C0%7C0%7C638573407069397403%7CUnknown%7CTWFpbGZsb3d8eyJWIjoiMC4wLjAwMDAiLCJQIjoiV2luMzIiLCJBTiI6Ik1haWwiLCJXVCI6Mn0%3D%7C0%7C%7C%7C&amp;sdata=Wg2CNtFzdfjvlPf8Usdo8r0l1xpjypnKOmuZrUFq6Ng%3D&amp;reserved=0" TargetMode="External"/><Relationship Id="rId26" Type="http://schemas.openxmlformats.org/officeDocument/2006/relationships/hyperlink" Target="https://jamanetwork.com/journals/jama/article-abstract/2821194" TargetMode="External"/><Relationship Id="rId39" Type="http://schemas.openxmlformats.org/officeDocument/2006/relationships/fontTable" Target="fontTable.xml"/><Relationship Id="rId21" Type="http://schemas.openxmlformats.org/officeDocument/2006/relationships/hyperlink" Target="mailto:umhshmimcr@health.missouri.edu" TargetMode="External"/><Relationship Id="rId34"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s://nam02.safelinks.protection.outlook.com/?url=https%3A%2F%2Fwww.signupgenius.com%2Fgo%2F30E0E4BA9A823A6FB6-50339849-naaccr&amp;data=05%7C02%7Clahf5p%40health.missouri.edu%7C593c131ad8fb46b63ebf08dcab216202%7Ce3fefdbef7e9401ba51a355e01b05a89%7C0%7C0%7C638573407069369111%7CUnknown%7CTWFpbGZsb3d8eyJWIjoiMC4wLjAwMDAiLCJQIjoiV2luMzIiLCJBTiI6Ik1haWwiLCJXVCI6Mn0%3D%7C0%7C%7C%7C&amp;sdata=omexPT0Sm67ifSY60TfqH2uW73vLbKuMvbAHlVTruh0%3D&amp;reserved=0" TargetMode="External"/><Relationship Id="rId17" Type="http://schemas.openxmlformats.org/officeDocument/2006/relationships/hyperlink" Target="mailto:umhshmimcr@health.missouri.edu" TargetMode="External"/><Relationship Id="rId25" Type="http://schemas.openxmlformats.org/officeDocument/2006/relationships/hyperlink" Target="https://nam02.safelinks.protection.outlook.com/?url=https%3A%2F%2Fakpnvrbab.cc.rs6.net%2Ftn.jsp%3Ff%3D001fqKc32RLnCUkV1G17coVGa-X6BoSpahX6UslPx5RAyXcIrsdinjIRNqxwTNngRXrRi-WC8t5TyNa1_Zajmq9erhreV-9RD5lP2IRof5Y-ynrRWLZnP2JJliDZTWNNZ2tObT6fvEWUdlVkRFyt5n-W76gKqwU_oqoh1JuECM5c7k%3D%26c%3D4IM_NvXcnqEQPzt23qiaIm9s5IZJubDsitDgFF6yocgL7nOa8G8mnw%3D%3D%26ch%3DgurHsL3pdj4biSDEMdcI47V1OWZCMS_gTfUoWbbq8JCR3Qof0hIJuQ%3D%3D&amp;data=05%7C02%7Clahf5p%40health.missouri.edu%7Ccd7abf3cf1f74181539208dcaa84bd12%7Ce3fefdbef7e9401ba51a355e01b05a89%7C0%7C0%7C638572734293813208%7CUnknown%7CTWFpbGZsb3d8eyJWIjoiMC4wLjAwMDAiLCJQIjoiV2luMzIiLCJBTiI6Ik1haWwiLCJXVCI6Mn0%3D%7C0%7C%7C%7C&amp;sdata=JwvhIXxqO5VKbJ38b10qTFptXReznYGLEdMdlOVYNTI%3D&amp;reserved=0" TargetMode="External"/><Relationship Id="rId33" Type="http://schemas.openxmlformats.org/officeDocument/2006/relationships/hyperlink" Target="https://cancerregistry.missouri.edu/"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cid:image002.png@01DA6AF9.DBF92470" TargetMode="External"/><Relationship Id="rId20" Type="http://schemas.openxmlformats.org/officeDocument/2006/relationships/hyperlink" Target="https://lnkd.in/ePZNzWrF" TargetMode="External"/><Relationship Id="rId29" Type="http://schemas.openxmlformats.org/officeDocument/2006/relationships/hyperlink" Target="https://www.sciencedirect.com/science/article/pii/S0923753424007403?via%3Dihu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nam02.safelinks.protection.outlook.com/?url=https%3A%2F%2Fwww.cdc.gov%2Fuscs&amp;data=05%7C02%7Clahf5p%40health.missouri.edu%7Cd571fa5bc261452724ea08dc9210500d%7Ce3fefdbef7e9401ba51a355e01b05a89%7C0%7C0%7C638545845965362524%7CUnknown%7CTWFpbGZsb3d8eyJWIjoiMC4wLjAwMDAiLCJQIjoiV2luMzIiLCJBTiI6Ik1haWwiLCJXVCI6Mn0%3D%7C0%7C%7C%7C&amp;sdata=5kqZwDsIPQIuXz0i8Sd3WveSUk5eIkKo8FJH0gjNOXM%3D&amp;reserved=0" TargetMode="External"/><Relationship Id="rId32" Type="http://schemas.openxmlformats.org/officeDocument/2006/relationships/hyperlink" Target="mailto:lahf5p@health.missouri.edu"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seer.cancer.gov/cancerpathchart/search/tool/" TargetMode="External"/><Relationship Id="rId28" Type="http://schemas.openxmlformats.org/officeDocument/2006/relationships/hyperlink" Target="https://ascopubs.org/doi/10.1200/JCO.24.00122"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ducate.fredhutch.org/" TargetMode="External"/><Relationship Id="rId31" Type="http://schemas.openxmlformats.org/officeDocument/2006/relationships/hyperlink" Target="https://jamanetwork.com/journals/jamaotolaryngology/article-abstract/282003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m02.safelinks.protection.outlook.com/?url=https%3A%2F%2Fsecure.touchnet.net%2FC20067_ustores%2Fweb%2Fproduct_detail.jsp%3FPRODUCTID%3D4863%26SINGLESTORE%3Dtrue&amp;data=05%7C02%7Clahf5p%40health.missouri.edu%7C685e21bd4f8b49cabd1a08dc394435e1%7Ce3fefdbef7e9401ba51a355e01b05a89%7C0%7C0%7C638448212475332259%7CUnknown%7CTWFpbGZsb3d8eyJWIjoiMC4wLjAwMDAiLCJQIjoiV2luMzIiLCJBTiI6Ik1haWwiLCJXVCI6Mn0%3D%7C0%7C%7C%7C&amp;sdata=XAFjOt8ILi7BikfkcMSVEZpBenor%2FSEijvXYw%2FGzezk%3D&amp;reserved=0" TargetMode="External"/><Relationship Id="rId22" Type="http://schemas.openxmlformats.org/officeDocument/2006/relationships/hyperlink" Target="https://seer.cancer.gov/cancerpathchart/products.html" TargetMode="External"/><Relationship Id="rId27" Type="http://schemas.openxmlformats.org/officeDocument/2006/relationships/hyperlink" Target="https://jamanetwork.com/journals/jamanetworkopen/fullarticle/2821174" TargetMode="External"/><Relationship Id="rId30" Type="http://schemas.openxmlformats.org/officeDocument/2006/relationships/hyperlink" Target="https://www.nih.gov/news-events/news-releases/immunotherapy-approach-shows-potential-some-people-metastatic-solid-tumors"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hf5p\AppData\Roaming\Microsoft\Templates\Handy-person%20newsletter.dotx" TargetMode="External"/></Relationships>
</file>

<file path=word/theme/theme1.xml><?xml version="1.0" encoding="utf-8"?>
<a:theme xmlns:a="http://schemas.openxmlformats.org/drawingml/2006/main" name="Office Theme">
  <a:themeElements>
    <a:clrScheme name="Custom 5">
      <a:dk1>
        <a:sysClr val="windowText" lastClr="000000"/>
      </a:dk1>
      <a:lt1>
        <a:sysClr val="window" lastClr="FFFFFF"/>
      </a:lt1>
      <a:dk2>
        <a:srgbClr val="39302A"/>
      </a:dk2>
      <a:lt2>
        <a:srgbClr val="E5DEDB"/>
      </a:lt2>
      <a:accent1>
        <a:srgbClr val="FFC000"/>
      </a:accent1>
      <a:accent2>
        <a:srgbClr val="FFD965"/>
      </a:accent2>
      <a:accent3>
        <a:srgbClr val="FFC000"/>
      </a:accent3>
      <a:accent4>
        <a:srgbClr val="EC7016"/>
      </a:accent4>
      <a:accent5>
        <a:srgbClr val="E64823"/>
      </a:accent5>
      <a:accent6>
        <a:srgbClr val="9C6A6A"/>
      </a:accent6>
      <a:hlink>
        <a:srgbClr val="2998E3"/>
      </a:hlink>
      <a:folHlink>
        <a:srgbClr val="7F723D"/>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anded Edge">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9" ma:contentTypeDescription="Create a new document." ma:contentTypeScope="" ma:versionID="76e25e1730b4532ab1d5e5b131a96a5a">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d1e9281a84c4949647088091c718de3"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FF9B637-D329-4B92-BD64-01665EF56122}">
  <ds:schemaRefs>
    <ds:schemaRef ds:uri="http://schemas.microsoft.com/sharepoint/v3/contenttype/forms"/>
  </ds:schemaRefs>
</ds:datastoreItem>
</file>

<file path=customXml/itemProps2.xml><?xml version="1.0" encoding="utf-8"?>
<ds:datastoreItem xmlns:ds="http://schemas.openxmlformats.org/officeDocument/2006/customXml" ds:itemID="{56C0A0E1-F87C-4FB9-BA1C-2F0B3DF0D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64B7BE-E586-45B1-862E-B0B5FA2A431F}">
  <ds:schemaRefs>
    <ds:schemaRef ds:uri="http://schemas.openxmlformats.org/officeDocument/2006/bibliography"/>
  </ds:schemaRefs>
</ds:datastoreItem>
</file>

<file path=customXml/itemProps4.xml><?xml version="1.0" encoding="utf-8"?>
<ds:datastoreItem xmlns:ds="http://schemas.openxmlformats.org/officeDocument/2006/customXml" ds:itemID="{1DBA590A-857B-4178-B4B7-B7692F58C6B7}">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Handy-person newsletter</Template>
  <TotalTime>0</TotalTime>
  <Pages>4</Pages>
  <Words>2039</Words>
  <Characters>11625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2024-07-15T21:00:00Z</dcterms:created>
  <dcterms:modified xsi:type="dcterms:W3CDTF">2024-07-25T12:39:00Z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